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color w:val="000000"/>
        </w:rPr>
        <w:id w:val="-299769606"/>
        <w:docPartObj>
          <w:docPartGallery w:val="Cover Pages"/>
          <w:docPartUnique/>
        </w:docPartObj>
      </w:sdtPr>
      <w:sdtEndPr>
        <w:rPr>
          <w:rFonts w:asciiTheme="minorHAnsi" w:eastAsiaTheme="minorHAnsi" w:hAnsiTheme="minorHAnsi" w:cstheme="minorBidi"/>
          <w:caps w:val="0"/>
          <w:lang w:eastAsia="en-US"/>
        </w:rPr>
      </w:sdtEndPr>
      <w:sdtContent>
        <w:tbl>
          <w:tblPr>
            <w:tblW w:w="5000" w:type="pct"/>
            <w:jc w:val="center"/>
            <w:tblLook w:val="04A0" w:firstRow="1" w:lastRow="0" w:firstColumn="1" w:lastColumn="0" w:noHBand="0" w:noVBand="1"/>
          </w:tblPr>
          <w:tblGrid>
            <w:gridCol w:w="8720"/>
          </w:tblGrid>
          <w:tr w:rsidR="00D4787B" w:rsidRPr="00D4787B">
            <w:trPr>
              <w:trHeight w:val="2880"/>
              <w:jc w:val="center"/>
            </w:trPr>
            <w:sdt>
              <w:sdtPr>
                <w:rPr>
                  <w:rFonts w:asciiTheme="majorHAnsi" w:eastAsiaTheme="majorEastAsia" w:hAnsiTheme="majorHAnsi" w:cstheme="majorBidi"/>
                  <w:caps/>
                  <w:color w:val="000000"/>
                </w:rPr>
                <w:alias w:val="Compañía"/>
                <w:id w:val="15524243"/>
                <w:placeholder>
                  <w:docPart w:val="EE185C2A529945EA89C730402394C1D3"/>
                </w:placeholder>
                <w:dataBinding w:prefixMappings="xmlns:ns0='http://schemas.openxmlformats.org/officeDocument/2006/extended-properties'" w:xpath="/ns0:Properties[1]/ns0:Company[1]" w:storeItemID="{6668398D-A668-4E3E-A5EB-62B293D839F1}"/>
                <w:text/>
              </w:sdtPr>
              <w:sdtContent>
                <w:tc>
                  <w:tcPr>
                    <w:tcW w:w="5000" w:type="pct"/>
                  </w:tcPr>
                  <w:p w:rsidR="00D4787B" w:rsidRPr="00D4787B" w:rsidRDefault="00D4787B" w:rsidP="00D4787B">
                    <w:pPr>
                      <w:pStyle w:val="Sinespaciado"/>
                      <w:jc w:val="center"/>
                      <w:rPr>
                        <w:rFonts w:asciiTheme="majorHAnsi" w:eastAsiaTheme="majorEastAsia" w:hAnsiTheme="majorHAnsi" w:cstheme="majorBidi"/>
                        <w:caps/>
                        <w:color w:val="000000"/>
                      </w:rPr>
                    </w:pPr>
                    <w:r w:rsidRPr="00D4787B">
                      <w:rPr>
                        <w:rFonts w:asciiTheme="majorHAnsi" w:eastAsiaTheme="majorEastAsia" w:hAnsiTheme="majorHAnsi" w:cstheme="majorBidi"/>
                        <w:caps/>
                        <w:color w:val="000000"/>
                      </w:rPr>
                      <w:t>universidad lamar</w:t>
                    </w:r>
                  </w:p>
                </w:tc>
              </w:sdtContent>
            </w:sdt>
          </w:tr>
          <w:tr w:rsidR="00D4787B" w:rsidRPr="00D4787B">
            <w:trPr>
              <w:trHeight w:val="1440"/>
              <w:jc w:val="center"/>
            </w:trPr>
            <w:sdt>
              <w:sdtPr>
                <w:rPr>
                  <w:rFonts w:asciiTheme="majorHAnsi" w:eastAsiaTheme="majorEastAsia" w:hAnsiTheme="majorHAnsi" w:cstheme="majorBidi"/>
                  <w:color w:val="000000"/>
                  <w:sz w:val="80"/>
                  <w:szCs w:val="80"/>
                </w:rPr>
                <w:alias w:val="Título"/>
                <w:id w:val="15524250"/>
                <w:placeholder>
                  <w:docPart w:val="685896C2AAFB44DCAE7295710505F71F"/>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D4787B" w:rsidRPr="00D4787B" w:rsidRDefault="00D4787B" w:rsidP="00D4787B">
                    <w:pPr>
                      <w:pStyle w:val="Sinespaciado"/>
                      <w:jc w:val="center"/>
                      <w:rPr>
                        <w:rFonts w:asciiTheme="majorHAnsi" w:eastAsiaTheme="majorEastAsia" w:hAnsiTheme="majorHAnsi" w:cstheme="majorBidi"/>
                        <w:color w:val="000000"/>
                        <w:sz w:val="80"/>
                        <w:szCs w:val="80"/>
                      </w:rPr>
                    </w:pPr>
                    <w:r w:rsidRPr="00D4787B">
                      <w:rPr>
                        <w:rFonts w:asciiTheme="majorHAnsi" w:eastAsiaTheme="majorEastAsia" w:hAnsiTheme="majorHAnsi" w:cstheme="majorBidi"/>
                        <w:color w:val="000000"/>
                        <w:sz w:val="80"/>
                        <w:szCs w:val="80"/>
                      </w:rPr>
                      <w:t>Actividad 2</w:t>
                    </w:r>
                  </w:p>
                </w:tc>
              </w:sdtContent>
            </w:sdt>
          </w:tr>
          <w:tr w:rsidR="00D4787B" w:rsidRPr="00D4787B">
            <w:trPr>
              <w:trHeight w:val="720"/>
              <w:jc w:val="center"/>
            </w:trPr>
            <w:sdt>
              <w:sdtPr>
                <w:rPr>
                  <w:rFonts w:asciiTheme="majorHAnsi" w:eastAsiaTheme="majorEastAsia" w:hAnsiTheme="majorHAnsi" w:cstheme="majorBidi"/>
                  <w:color w:val="000000"/>
                  <w:sz w:val="44"/>
                  <w:szCs w:val="44"/>
                </w:rPr>
                <w:alias w:val="Subtítulo"/>
                <w:id w:val="15524255"/>
                <w:placeholder>
                  <w:docPart w:val="7BB92EEA7D3C4AE19D7229C45F14EBFB"/>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D4787B" w:rsidRPr="00D4787B" w:rsidRDefault="00D4787B" w:rsidP="00D4787B">
                    <w:pPr>
                      <w:pStyle w:val="Sinespaciado"/>
                      <w:jc w:val="center"/>
                      <w:rPr>
                        <w:rFonts w:asciiTheme="majorHAnsi" w:eastAsiaTheme="majorEastAsia" w:hAnsiTheme="majorHAnsi" w:cstheme="majorBidi"/>
                        <w:color w:val="000000"/>
                        <w:sz w:val="44"/>
                        <w:szCs w:val="44"/>
                      </w:rPr>
                    </w:pPr>
                    <w:r w:rsidRPr="00D4787B">
                      <w:rPr>
                        <w:rFonts w:asciiTheme="majorHAnsi" w:eastAsiaTheme="majorEastAsia" w:hAnsiTheme="majorHAnsi" w:cstheme="majorBidi"/>
                        <w:color w:val="000000"/>
                        <w:sz w:val="44"/>
                        <w:szCs w:val="44"/>
                      </w:rPr>
                      <w:t>Tecnologías 2</w:t>
                    </w:r>
                  </w:p>
                </w:tc>
              </w:sdtContent>
            </w:sdt>
          </w:tr>
          <w:tr w:rsidR="00D4787B" w:rsidRPr="00D4787B">
            <w:trPr>
              <w:trHeight w:val="360"/>
              <w:jc w:val="center"/>
            </w:trPr>
            <w:tc>
              <w:tcPr>
                <w:tcW w:w="5000" w:type="pct"/>
                <w:vAlign w:val="center"/>
              </w:tcPr>
              <w:p w:rsidR="00D4787B" w:rsidRPr="00D4787B" w:rsidRDefault="00D4787B">
                <w:pPr>
                  <w:pStyle w:val="Sinespaciado"/>
                  <w:jc w:val="center"/>
                  <w:rPr>
                    <w:color w:val="000000"/>
                  </w:rPr>
                </w:pPr>
              </w:p>
            </w:tc>
          </w:tr>
          <w:tr w:rsidR="00D4787B" w:rsidRPr="00D4787B">
            <w:trPr>
              <w:trHeight w:val="360"/>
              <w:jc w:val="center"/>
            </w:trPr>
            <w:sdt>
              <w:sdtPr>
                <w:rPr>
                  <w:b/>
                  <w:bCs/>
                  <w:color w:val="000000"/>
                </w:rPr>
                <w:alias w:val="Autor"/>
                <w:id w:val="15524260"/>
                <w:placeholder>
                  <w:docPart w:val="6AF60E8C9FA64B349DCBE81B26915AE4"/>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D4787B" w:rsidRPr="00D4787B" w:rsidRDefault="00D4787B">
                    <w:pPr>
                      <w:pStyle w:val="Sinespaciado"/>
                      <w:jc w:val="center"/>
                      <w:rPr>
                        <w:b/>
                        <w:bCs/>
                        <w:color w:val="000000"/>
                      </w:rPr>
                    </w:pPr>
                    <w:r w:rsidRPr="00D4787B">
                      <w:rPr>
                        <w:b/>
                        <w:bCs/>
                        <w:color w:val="000000"/>
                      </w:rPr>
                      <w:t>Valeria Noemi López Correa</w:t>
                    </w:r>
                  </w:p>
                </w:tc>
              </w:sdtContent>
            </w:sdt>
          </w:tr>
          <w:tr w:rsidR="00D4787B" w:rsidRPr="00D4787B">
            <w:trPr>
              <w:trHeight w:val="360"/>
              <w:jc w:val="center"/>
            </w:trPr>
            <w:sdt>
              <w:sdtPr>
                <w:rPr>
                  <w:b/>
                  <w:bCs/>
                  <w:color w:val="000000"/>
                </w:rPr>
                <w:alias w:val="Fecha"/>
                <w:id w:val="516659546"/>
                <w:placeholder>
                  <w:docPart w:val="9534BE73451147A9B4CD6997D71BA952"/>
                </w:placeholder>
                <w:dataBinding w:prefixMappings="xmlns:ns0='http://schemas.microsoft.com/office/2006/coverPageProps'" w:xpath="/ns0:CoverPageProperties[1]/ns0:PublishDate[1]" w:storeItemID="{55AF091B-3C7A-41E3-B477-F2FDAA23CFDA}"/>
                <w:date>
                  <w:dateFormat w:val="dd/MM/yyyy"/>
                  <w:lid w:val="es-ES"/>
                  <w:storeMappedDataAs w:val="dateTime"/>
                  <w:calendar w:val="gregorian"/>
                </w:date>
              </w:sdtPr>
              <w:sdtContent>
                <w:tc>
                  <w:tcPr>
                    <w:tcW w:w="5000" w:type="pct"/>
                    <w:vAlign w:val="center"/>
                  </w:tcPr>
                  <w:p w:rsidR="00D4787B" w:rsidRPr="00D4787B" w:rsidRDefault="00D4787B" w:rsidP="00D4787B">
                    <w:pPr>
                      <w:pStyle w:val="Sinespaciado"/>
                      <w:jc w:val="center"/>
                      <w:rPr>
                        <w:b/>
                        <w:bCs/>
                        <w:color w:val="000000"/>
                      </w:rPr>
                    </w:pPr>
                    <w:r w:rsidRPr="00D4787B">
                      <w:rPr>
                        <w:b/>
                        <w:bCs/>
                        <w:color w:val="000000"/>
                      </w:rPr>
                      <w:t>Maestro: Ing. Omar Gómez Ruano</w:t>
                    </w:r>
                  </w:p>
                </w:tc>
              </w:sdtContent>
            </w:sdt>
          </w:tr>
        </w:tbl>
        <w:p w:rsidR="00D4787B" w:rsidRPr="00D4787B" w:rsidRDefault="00D4787B">
          <w:pPr>
            <w:rPr>
              <w:color w:val="000000"/>
            </w:rPr>
          </w:pPr>
        </w:p>
        <w:p w:rsidR="00D4787B" w:rsidRPr="00D4787B" w:rsidRDefault="00D4787B">
          <w:pPr>
            <w:rPr>
              <w:color w:val="000000"/>
            </w:rPr>
          </w:pPr>
        </w:p>
        <w:tbl>
          <w:tblPr>
            <w:tblpPr w:leftFromText="187" w:rightFromText="187" w:horzAnchor="margin" w:tblpXSpec="center" w:tblpYSpec="bottom"/>
            <w:tblW w:w="5000" w:type="pct"/>
            <w:tblLook w:val="04A0" w:firstRow="1" w:lastRow="0" w:firstColumn="1" w:lastColumn="0" w:noHBand="0" w:noVBand="1"/>
          </w:tblPr>
          <w:tblGrid>
            <w:gridCol w:w="8720"/>
          </w:tblGrid>
          <w:tr w:rsidR="00D4787B" w:rsidRPr="00D4787B">
            <w:sdt>
              <w:sdtPr>
                <w:rPr>
                  <w:color w:val="000000"/>
                </w:rPr>
                <w:alias w:val="Descripción breve"/>
                <w:id w:val="8276291"/>
                <w:placeholder>
                  <w:docPart w:val="EDB0BAF578AA42FEBFA147380EEA7860"/>
                </w:placeholder>
                <w:dataBinding w:prefixMappings="xmlns:ns0='http://schemas.microsoft.com/office/2006/coverPageProps'" w:xpath="/ns0:CoverPageProperties[1]/ns0:Abstract[1]" w:storeItemID="{55AF091B-3C7A-41E3-B477-F2FDAA23CFDA}"/>
                <w:text/>
              </w:sdtPr>
              <w:sdtContent>
                <w:tc>
                  <w:tcPr>
                    <w:tcW w:w="5000" w:type="pct"/>
                  </w:tcPr>
                  <w:p w:rsidR="00D4787B" w:rsidRPr="00D4787B" w:rsidRDefault="00D4787B" w:rsidP="00D4787B">
                    <w:pPr>
                      <w:pStyle w:val="Sinespaciado"/>
                      <w:rPr>
                        <w:color w:val="000000"/>
                      </w:rPr>
                    </w:pPr>
                    <w:r w:rsidRPr="00D4787B">
                      <w:rPr>
                        <w:color w:val="000000"/>
                      </w:rPr>
                      <w:t>Actividad 2</w:t>
                    </w:r>
                  </w:p>
                </w:tc>
              </w:sdtContent>
            </w:sdt>
          </w:tr>
        </w:tbl>
        <w:p w:rsidR="00D4787B" w:rsidRPr="00D4787B" w:rsidRDefault="00D4787B">
          <w:pPr>
            <w:rPr>
              <w:color w:val="000000"/>
            </w:rPr>
          </w:pPr>
        </w:p>
        <w:p w:rsidR="00D4787B" w:rsidRDefault="00D4787B">
          <w:r w:rsidRPr="00D4787B">
            <w:rPr>
              <w:color w:val="000000"/>
            </w:rPr>
            <w:br w:type="page"/>
          </w:r>
        </w:p>
      </w:sdtContent>
    </w:sdt>
    <w:p w:rsidR="003369D1" w:rsidRDefault="003369D1" w:rsidP="00D4787B">
      <w:pPr>
        <w:jc w:val="both"/>
        <w:rPr>
          <w:rFonts w:ascii="Arial" w:hAnsi="Arial" w:cs="Arial"/>
          <w:color w:val="000000"/>
          <w:sz w:val="24"/>
        </w:rPr>
      </w:pPr>
    </w:p>
    <w:p w:rsidR="00D4787B" w:rsidRDefault="00D4787B" w:rsidP="00D4787B">
      <w:pPr>
        <w:jc w:val="center"/>
        <w:rPr>
          <w:rFonts w:ascii="Arial" w:hAnsi="Arial" w:cs="Arial"/>
          <w:color w:val="000000"/>
          <w:sz w:val="32"/>
        </w:rPr>
      </w:pPr>
      <w:r>
        <w:rPr>
          <w:rFonts w:ascii="Arial" w:hAnsi="Arial" w:cs="Arial"/>
          <w:color w:val="000000"/>
          <w:sz w:val="32"/>
        </w:rPr>
        <w:t>Creación y personalización de direcciones de correo electrónico</w:t>
      </w:r>
    </w:p>
    <w:p w:rsidR="00D4787B" w:rsidRDefault="00D4787B" w:rsidP="00D4787B">
      <w:pPr>
        <w:jc w:val="both"/>
        <w:rPr>
          <w:rFonts w:ascii="Arial" w:hAnsi="Arial" w:cs="Arial"/>
          <w:color w:val="000000"/>
          <w:sz w:val="24"/>
        </w:rPr>
      </w:pPr>
      <w:r>
        <w:rPr>
          <w:rFonts w:ascii="Arial" w:hAnsi="Arial" w:cs="Arial"/>
          <w:color w:val="000000"/>
          <w:sz w:val="24"/>
        </w:rPr>
        <w:t>Pasos para la creación de un correo electrónico:</w:t>
      </w:r>
    </w:p>
    <w:p w:rsidR="00D4787B" w:rsidRDefault="00D4787B" w:rsidP="00D4787B">
      <w:pPr>
        <w:pStyle w:val="Prrafodelista"/>
        <w:numPr>
          <w:ilvl w:val="0"/>
          <w:numId w:val="1"/>
        </w:numPr>
        <w:jc w:val="both"/>
        <w:rPr>
          <w:rFonts w:ascii="Arial" w:hAnsi="Arial" w:cs="Arial"/>
          <w:color w:val="000000"/>
          <w:sz w:val="24"/>
        </w:rPr>
      </w:pPr>
      <w:r>
        <w:rPr>
          <w:rFonts w:ascii="Arial" w:hAnsi="Arial" w:cs="Arial"/>
          <w:color w:val="000000"/>
          <w:sz w:val="24"/>
        </w:rPr>
        <w:t xml:space="preserve">Abrir el navegador que normalmente usas y a continuación al gestor de correo de tu elección, generalmente en la parte inferior aparece la opción “Crear una cuenta”. Dar </w:t>
      </w:r>
      <w:proofErr w:type="spellStart"/>
      <w:r>
        <w:rPr>
          <w:rFonts w:ascii="Arial" w:hAnsi="Arial" w:cs="Arial"/>
          <w:color w:val="000000"/>
          <w:sz w:val="24"/>
        </w:rPr>
        <w:t>click</w:t>
      </w:r>
      <w:proofErr w:type="spellEnd"/>
      <w:r>
        <w:rPr>
          <w:rFonts w:ascii="Arial" w:hAnsi="Arial" w:cs="Arial"/>
          <w:color w:val="000000"/>
          <w:sz w:val="24"/>
        </w:rPr>
        <w:t xml:space="preserve"> ahí.</w:t>
      </w:r>
    </w:p>
    <w:p w:rsidR="00D4787B" w:rsidRDefault="00D4787B" w:rsidP="00D4787B">
      <w:pPr>
        <w:pStyle w:val="Prrafodelista"/>
        <w:numPr>
          <w:ilvl w:val="0"/>
          <w:numId w:val="1"/>
        </w:numPr>
        <w:jc w:val="both"/>
        <w:rPr>
          <w:rFonts w:ascii="Arial" w:hAnsi="Arial" w:cs="Arial"/>
          <w:color w:val="000000"/>
          <w:sz w:val="24"/>
        </w:rPr>
      </w:pPr>
      <w:r>
        <w:rPr>
          <w:rFonts w:ascii="Arial" w:hAnsi="Arial" w:cs="Arial"/>
          <w:color w:val="000000"/>
          <w:sz w:val="24"/>
        </w:rPr>
        <w:t>Rellenar los espacios en blanco con la información correspondiente sin que falte ninguno.</w:t>
      </w:r>
    </w:p>
    <w:p w:rsidR="00D4787B" w:rsidRDefault="00F0741C" w:rsidP="00D4787B">
      <w:pPr>
        <w:pStyle w:val="Prrafodelista"/>
        <w:numPr>
          <w:ilvl w:val="0"/>
          <w:numId w:val="1"/>
        </w:numPr>
        <w:jc w:val="both"/>
        <w:rPr>
          <w:rFonts w:ascii="Arial" w:hAnsi="Arial" w:cs="Arial"/>
          <w:color w:val="000000"/>
          <w:sz w:val="24"/>
        </w:rPr>
      </w:pPr>
      <w:r>
        <w:rPr>
          <w:rFonts w:ascii="Arial" w:hAnsi="Arial" w:cs="Arial"/>
          <w:color w:val="000000"/>
          <w:sz w:val="24"/>
        </w:rPr>
        <w:t>Escoger el nombre de usuario, es importante mencionar que en ocasiones el nombre de usuario que tu escogiste ya haya sido escogido por otra persona, en ese caso será necesario escoger uno diferente.</w:t>
      </w:r>
    </w:p>
    <w:p w:rsidR="00F0741C" w:rsidRDefault="00F0741C" w:rsidP="00D4787B">
      <w:pPr>
        <w:pStyle w:val="Prrafodelista"/>
        <w:numPr>
          <w:ilvl w:val="0"/>
          <w:numId w:val="1"/>
        </w:numPr>
        <w:jc w:val="both"/>
        <w:rPr>
          <w:rFonts w:ascii="Arial" w:hAnsi="Arial" w:cs="Arial"/>
          <w:color w:val="000000"/>
          <w:sz w:val="24"/>
        </w:rPr>
      </w:pPr>
      <w:r>
        <w:rPr>
          <w:rFonts w:ascii="Arial" w:hAnsi="Arial" w:cs="Arial"/>
          <w:color w:val="000000"/>
          <w:sz w:val="24"/>
        </w:rPr>
        <w:t>Al escoger la contraseña será necesario introducirla dos veces.</w:t>
      </w:r>
    </w:p>
    <w:p w:rsidR="00F0741C" w:rsidRDefault="00F0741C" w:rsidP="00D4787B">
      <w:pPr>
        <w:pStyle w:val="Prrafodelista"/>
        <w:numPr>
          <w:ilvl w:val="0"/>
          <w:numId w:val="1"/>
        </w:numPr>
        <w:jc w:val="both"/>
        <w:rPr>
          <w:rFonts w:ascii="Arial" w:hAnsi="Arial" w:cs="Arial"/>
          <w:color w:val="000000"/>
          <w:sz w:val="24"/>
        </w:rPr>
      </w:pPr>
      <w:r>
        <w:rPr>
          <w:rFonts w:ascii="Arial" w:hAnsi="Arial" w:cs="Arial"/>
          <w:color w:val="000000"/>
          <w:sz w:val="24"/>
        </w:rPr>
        <w:t>Si se cuenta con uno se introduce un correo electrónico alternativo, si no es así se puede introducir un número telefónico.</w:t>
      </w:r>
    </w:p>
    <w:p w:rsidR="00F0741C" w:rsidRDefault="00F0741C" w:rsidP="00D4787B">
      <w:pPr>
        <w:pStyle w:val="Prrafodelista"/>
        <w:numPr>
          <w:ilvl w:val="0"/>
          <w:numId w:val="1"/>
        </w:numPr>
        <w:jc w:val="both"/>
        <w:rPr>
          <w:rFonts w:ascii="Arial" w:hAnsi="Arial" w:cs="Arial"/>
          <w:color w:val="000000"/>
          <w:sz w:val="24"/>
        </w:rPr>
      </w:pPr>
      <w:r>
        <w:rPr>
          <w:rFonts w:ascii="Arial" w:hAnsi="Arial" w:cs="Arial"/>
          <w:color w:val="000000"/>
          <w:sz w:val="24"/>
        </w:rPr>
        <w:t xml:space="preserve">Será necesario que digites los números, signos o letras que te aparezcan en el </w:t>
      </w:r>
      <w:proofErr w:type="spellStart"/>
      <w:r>
        <w:rPr>
          <w:rFonts w:ascii="Arial" w:hAnsi="Arial" w:cs="Arial"/>
          <w:color w:val="000000"/>
          <w:sz w:val="24"/>
        </w:rPr>
        <w:t>captcha</w:t>
      </w:r>
      <w:proofErr w:type="spellEnd"/>
      <w:r>
        <w:rPr>
          <w:rFonts w:ascii="Arial" w:hAnsi="Arial" w:cs="Arial"/>
          <w:color w:val="000000"/>
          <w:sz w:val="24"/>
        </w:rPr>
        <w:t>, esto es para reconocer si eres un humano o una máquina.</w:t>
      </w:r>
    </w:p>
    <w:p w:rsidR="00F0741C" w:rsidRDefault="00F0741C" w:rsidP="00D4787B">
      <w:pPr>
        <w:pStyle w:val="Prrafodelista"/>
        <w:numPr>
          <w:ilvl w:val="0"/>
          <w:numId w:val="1"/>
        </w:numPr>
        <w:jc w:val="both"/>
        <w:rPr>
          <w:rFonts w:ascii="Arial" w:hAnsi="Arial" w:cs="Arial"/>
          <w:color w:val="000000"/>
          <w:sz w:val="24"/>
        </w:rPr>
      </w:pPr>
      <w:r>
        <w:rPr>
          <w:rFonts w:ascii="Arial" w:hAnsi="Arial" w:cs="Arial"/>
          <w:color w:val="000000"/>
          <w:sz w:val="24"/>
        </w:rPr>
        <w:t>Especificar tu país de residencia.</w:t>
      </w:r>
    </w:p>
    <w:p w:rsidR="00F0741C" w:rsidRDefault="00F0741C" w:rsidP="00D4787B">
      <w:pPr>
        <w:pStyle w:val="Prrafodelista"/>
        <w:numPr>
          <w:ilvl w:val="0"/>
          <w:numId w:val="1"/>
        </w:numPr>
        <w:jc w:val="both"/>
        <w:rPr>
          <w:rFonts w:ascii="Arial" w:hAnsi="Arial" w:cs="Arial"/>
          <w:color w:val="000000"/>
          <w:sz w:val="24"/>
        </w:rPr>
      </w:pPr>
      <w:r>
        <w:rPr>
          <w:rFonts w:ascii="Arial" w:hAnsi="Arial" w:cs="Arial"/>
          <w:color w:val="000000"/>
          <w:sz w:val="24"/>
        </w:rPr>
        <w:t xml:space="preserve">Acepta políticas de servicio y haz </w:t>
      </w:r>
      <w:proofErr w:type="spellStart"/>
      <w:r>
        <w:rPr>
          <w:rFonts w:ascii="Arial" w:hAnsi="Arial" w:cs="Arial"/>
          <w:color w:val="000000"/>
          <w:sz w:val="24"/>
        </w:rPr>
        <w:t>click</w:t>
      </w:r>
      <w:proofErr w:type="spellEnd"/>
      <w:r>
        <w:rPr>
          <w:rFonts w:ascii="Arial" w:hAnsi="Arial" w:cs="Arial"/>
          <w:color w:val="000000"/>
          <w:sz w:val="24"/>
        </w:rPr>
        <w:t xml:space="preserve"> en “siguiente paso”</w:t>
      </w:r>
    </w:p>
    <w:p w:rsidR="00F0741C" w:rsidRDefault="00F0741C" w:rsidP="00F0741C">
      <w:pPr>
        <w:pStyle w:val="Prrafodelista"/>
        <w:numPr>
          <w:ilvl w:val="0"/>
          <w:numId w:val="1"/>
        </w:numPr>
        <w:jc w:val="both"/>
        <w:rPr>
          <w:rFonts w:ascii="Arial" w:hAnsi="Arial" w:cs="Arial"/>
          <w:color w:val="000000"/>
          <w:sz w:val="24"/>
        </w:rPr>
      </w:pPr>
      <w:r>
        <w:rPr>
          <w:rFonts w:ascii="Arial" w:hAnsi="Arial" w:cs="Arial"/>
          <w:color w:val="000000"/>
          <w:sz w:val="24"/>
        </w:rPr>
        <w:t>Al haber finalizado el registro puedes personalizar tu cuenta, para esto deberás dirigirte al apartado de configuración de cuenta, en donde podrás agregar una foto, cambiar el nombre con el que apareces a tus contactos e incluso cambiar la vista de pantalla de diferente color.</w:t>
      </w:r>
    </w:p>
    <w:p w:rsidR="00F0741C" w:rsidRPr="00F0741C" w:rsidRDefault="00F0741C" w:rsidP="00F0741C">
      <w:pPr>
        <w:ind w:left="360"/>
        <w:jc w:val="both"/>
        <w:rPr>
          <w:rFonts w:ascii="Arial" w:hAnsi="Arial" w:cs="Arial"/>
          <w:color w:val="000000"/>
          <w:sz w:val="24"/>
        </w:rPr>
      </w:pPr>
      <w:r>
        <w:rPr>
          <w:rFonts w:ascii="Arial" w:hAnsi="Arial" w:cs="Arial"/>
          <w:color w:val="000000"/>
          <w:sz w:val="24"/>
        </w:rPr>
        <w:t>Al terminar de seguir estos pasos habrás conseguido crear un correo electrónico.</w:t>
      </w:r>
      <w:bookmarkStart w:id="0" w:name="_GoBack"/>
      <w:bookmarkEnd w:id="0"/>
    </w:p>
    <w:sectPr w:rsidR="00F0741C" w:rsidRPr="00F0741C" w:rsidSect="00D4787B">
      <w:pgSz w:w="11906" w:h="16838"/>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D4EE8"/>
    <w:multiLevelType w:val="hybridMultilevel"/>
    <w:tmpl w:val="ABEAAE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87B"/>
    <w:rsid w:val="003369D1"/>
    <w:rsid w:val="00D4787B"/>
    <w:rsid w:val="00F074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4787B"/>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D4787B"/>
    <w:rPr>
      <w:rFonts w:eastAsiaTheme="minorEastAsia"/>
      <w:lang w:eastAsia="es-ES"/>
    </w:rPr>
  </w:style>
  <w:style w:type="paragraph" w:styleId="Textodeglobo">
    <w:name w:val="Balloon Text"/>
    <w:basedOn w:val="Normal"/>
    <w:link w:val="TextodegloboCar"/>
    <w:uiPriority w:val="99"/>
    <w:semiHidden/>
    <w:unhideWhenUsed/>
    <w:rsid w:val="00D478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787B"/>
    <w:rPr>
      <w:rFonts w:ascii="Tahoma" w:hAnsi="Tahoma" w:cs="Tahoma"/>
      <w:sz w:val="16"/>
      <w:szCs w:val="16"/>
    </w:rPr>
  </w:style>
  <w:style w:type="paragraph" w:styleId="Prrafodelista">
    <w:name w:val="List Paragraph"/>
    <w:basedOn w:val="Normal"/>
    <w:uiPriority w:val="34"/>
    <w:qFormat/>
    <w:rsid w:val="00D478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4787B"/>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D4787B"/>
    <w:rPr>
      <w:rFonts w:eastAsiaTheme="minorEastAsia"/>
      <w:lang w:eastAsia="es-ES"/>
    </w:rPr>
  </w:style>
  <w:style w:type="paragraph" w:styleId="Textodeglobo">
    <w:name w:val="Balloon Text"/>
    <w:basedOn w:val="Normal"/>
    <w:link w:val="TextodegloboCar"/>
    <w:uiPriority w:val="99"/>
    <w:semiHidden/>
    <w:unhideWhenUsed/>
    <w:rsid w:val="00D478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787B"/>
    <w:rPr>
      <w:rFonts w:ascii="Tahoma" w:hAnsi="Tahoma" w:cs="Tahoma"/>
      <w:sz w:val="16"/>
      <w:szCs w:val="16"/>
    </w:rPr>
  </w:style>
  <w:style w:type="paragraph" w:styleId="Prrafodelista">
    <w:name w:val="List Paragraph"/>
    <w:basedOn w:val="Normal"/>
    <w:uiPriority w:val="34"/>
    <w:qFormat/>
    <w:rsid w:val="00D47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E185C2A529945EA89C730402394C1D3"/>
        <w:category>
          <w:name w:val="General"/>
          <w:gallery w:val="placeholder"/>
        </w:category>
        <w:types>
          <w:type w:val="bbPlcHdr"/>
        </w:types>
        <w:behaviors>
          <w:behavior w:val="content"/>
        </w:behaviors>
        <w:guid w:val="{55C5E938-F9E5-4D8D-AE96-E466D43CE3F1}"/>
      </w:docPartPr>
      <w:docPartBody>
        <w:p w:rsidR="00000000" w:rsidRDefault="00924919" w:rsidP="00924919">
          <w:pPr>
            <w:pStyle w:val="EE185C2A529945EA89C730402394C1D3"/>
          </w:pPr>
          <w:r>
            <w:rPr>
              <w:rFonts w:asciiTheme="majorHAnsi" w:eastAsiaTheme="majorEastAsia" w:hAnsiTheme="majorHAnsi" w:cstheme="majorBidi"/>
              <w:caps/>
            </w:rPr>
            <w:t>[Escriba el nombre de la compañía]</w:t>
          </w:r>
        </w:p>
      </w:docPartBody>
    </w:docPart>
    <w:docPart>
      <w:docPartPr>
        <w:name w:val="685896C2AAFB44DCAE7295710505F71F"/>
        <w:category>
          <w:name w:val="General"/>
          <w:gallery w:val="placeholder"/>
        </w:category>
        <w:types>
          <w:type w:val="bbPlcHdr"/>
        </w:types>
        <w:behaviors>
          <w:behavior w:val="content"/>
        </w:behaviors>
        <w:guid w:val="{088E4497-9704-4829-90F6-904B8BD1E601}"/>
      </w:docPartPr>
      <w:docPartBody>
        <w:p w:rsidR="00000000" w:rsidRDefault="00924919" w:rsidP="00924919">
          <w:pPr>
            <w:pStyle w:val="685896C2AAFB44DCAE7295710505F71F"/>
          </w:pPr>
          <w:r>
            <w:rPr>
              <w:rFonts w:asciiTheme="majorHAnsi" w:eastAsiaTheme="majorEastAsia" w:hAnsiTheme="majorHAnsi" w:cstheme="majorBidi"/>
              <w:sz w:val="80"/>
              <w:szCs w:val="80"/>
            </w:rPr>
            <w:t>[Escriba el título del documento]</w:t>
          </w:r>
        </w:p>
      </w:docPartBody>
    </w:docPart>
    <w:docPart>
      <w:docPartPr>
        <w:name w:val="7BB92EEA7D3C4AE19D7229C45F14EBFB"/>
        <w:category>
          <w:name w:val="General"/>
          <w:gallery w:val="placeholder"/>
        </w:category>
        <w:types>
          <w:type w:val="bbPlcHdr"/>
        </w:types>
        <w:behaviors>
          <w:behavior w:val="content"/>
        </w:behaviors>
        <w:guid w:val="{AB0EDC83-D394-46B1-BA8D-48EEEDC92343}"/>
      </w:docPartPr>
      <w:docPartBody>
        <w:p w:rsidR="00000000" w:rsidRDefault="00924919" w:rsidP="00924919">
          <w:pPr>
            <w:pStyle w:val="7BB92EEA7D3C4AE19D7229C45F14EBFB"/>
          </w:pPr>
          <w:r>
            <w:rPr>
              <w:rFonts w:asciiTheme="majorHAnsi" w:eastAsiaTheme="majorEastAsia" w:hAnsiTheme="majorHAnsi" w:cstheme="majorBidi"/>
              <w:sz w:val="44"/>
              <w:szCs w:val="44"/>
            </w:rPr>
            <w:t>[Escriba el subtítulo del documento]</w:t>
          </w:r>
        </w:p>
      </w:docPartBody>
    </w:docPart>
    <w:docPart>
      <w:docPartPr>
        <w:name w:val="6AF60E8C9FA64B349DCBE81B26915AE4"/>
        <w:category>
          <w:name w:val="General"/>
          <w:gallery w:val="placeholder"/>
        </w:category>
        <w:types>
          <w:type w:val="bbPlcHdr"/>
        </w:types>
        <w:behaviors>
          <w:behavior w:val="content"/>
        </w:behaviors>
        <w:guid w:val="{D74F0C6E-1C30-4F7B-8734-19F39C87A6D1}"/>
      </w:docPartPr>
      <w:docPartBody>
        <w:p w:rsidR="00000000" w:rsidRDefault="00924919" w:rsidP="00924919">
          <w:pPr>
            <w:pStyle w:val="6AF60E8C9FA64B349DCBE81B26915AE4"/>
          </w:pPr>
          <w:r>
            <w:rPr>
              <w:b/>
              <w:bCs/>
            </w:rPr>
            <w:t>[Escriba el nombre del autor]</w:t>
          </w:r>
        </w:p>
      </w:docPartBody>
    </w:docPart>
    <w:docPart>
      <w:docPartPr>
        <w:name w:val="9534BE73451147A9B4CD6997D71BA952"/>
        <w:category>
          <w:name w:val="General"/>
          <w:gallery w:val="placeholder"/>
        </w:category>
        <w:types>
          <w:type w:val="bbPlcHdr"/>
        </w:types>
        <w:behaviors>
          <w:behavior w:val="content"/>
        </w:behaviors>
        <w:guid w:val="{72C03070-5694-4390-880B-02103D9AD4B6}"/>
      </w:docPartPr>
      <w:docPartBody>
        <w:p w:rsidR="00000000" w:rsidRDefault="00924919" w:rsidP="00924919">
          <w:pPr>
            <w:pStyle w:val="9534BE73451147A9B4CD6997D71BA952"/>
          </w:pPr>
          <w:r>
            <w:rPr>
              <w:b/>
              <w:bCs/>
            </w:rPr>
            <w:t>[Seleccione la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919"/>
    <w:rsid w:val="00924919"/>
    <w:rsid w:val="00F168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E185C2A529945EA89C730402394C1D3">
    <w:name w:val="EE185C2A529945EA89C730402394C1D3"/>
    <w:rsid w:val="00924919"/>
  </w:style>
  <w:style w:type="paragraph" w:customStyle="1" w:styleId="685896C2AAFB44DCAE7295710505F71F">
    <w:name w:val="685896C2AAFB44DCAE7295710505F71F"/>
    <w:rsid w:val="00924919"/>
  </w:style>
  <w:style w:type="paragraph" w:customStyle="1" w:styleId="7BB92EEA7D3C4AE19D7229C45F14EBFB">
    <w:name w:val="7BB92EEA7D3C4AE19D7229C45F14EBFB"/>
    <w:rsid w:val="00924919"/>
  </w:style>
  <w:style w:type="paragraph" w:customStyle="1" w:styleId="6AF60E8C9FA64B349DCBE81B26915AE4">
    <w:name w:val="6AF60E8C9FA64B349DCBE81B26915AE4"/>
    <w:rsid w:val="00924919"/>
  </w:style>
  <w:style w:type="paragraph" w:customStyle="1" w:styleId="9534BE73451147A9B4CD6997D71BA952">
    <w:name w:val="9534BE73451147A9B4CD6997D71BA952"/>
    <w:rsid w:val="00924919"/>
  </w:style>
  <w:style w:type="paragraph" w:customStyle="1" w:styleId="EDB0BAF578AA42FEBFA147380EEA7860">
    <w:name w:val="EDB0BAF578AA42FEBFA147380EEA7860"/>
    <w:rsid w:val="009249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E185C2A529945EA89C730402394C1D3">
    <w:name w:val="EE185C2A529945EA89C730402394C1D3"/>
    <w:rsid w:val="00924919"/>
  </w:style>
  <w:style w:type="paragraph" w:customStyle="1" w:styleId="685896C2AAFB44DCAE7295710505F71F">
    <w:name w:val="685896C2AAFB44DCAE7295710505F71F"/>
    <w:rsid w:val="00924919"/>
  </w:style>
  <w:style w:type="paragraph" w:customStyle="1" w:styleId="7BB92EEA7D3C4AE19D7229C45F14EBFB">
    <w:name w:val="7BB92EEA7D3C4AE19D7229C45F14EBFB"/>
    <w:rsid w:val="00924919"/>
  </w:style>
  <w:style w:type="paragraph" w:customStyle="1" w:styleId="6AF60E8C9FA64B349DCBE81B26915AE4">
    <w:name w:val="6AF60E8C9FA64B349DCBE81B26915AE4"/>
    <w:rsid w:val="00924919"/>
  </w:style>
  <w:style w:type="paragraph" w:customStyle="1" w:styleId="9534BE73451147A9B4CD6997D71BA952">
    <w:name w:val="9534BE73451147A9B4CD6997D71BA952"/>
    <w:rsid w:val="00924919"/>
  </w:style>
  <w:style w:type="paragraph" w:customStyle="1" w:styleId="EDB0BAF578AA42FEBFA147380EEA7860">
    <w:name w:val="EDB0BAF578AA42FEBFA147380EEA7860"/>
    <w:rsid w:val="009249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FFA6A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Maestro: Ing. Omar Gómez Ruano</PublishDate>
  <Abstract>Actividad 2</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232</Words>
  <Characters>1279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 lamar</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2</dc:title>
  <dc:subject>Tecnologías 2</dc:subject>
  <dc:creator>Valeria Noemi López Correa</dc:creator>
  <cp:lastModifiedBy>Criss Siordia</cp:lastModifiedBy>
  <cp:revision>1</cp:revision>
  <dcterms:created xsi:type="dcterms:W3CDTF">2016-02-20T04:04:00Z</dcterms:created>
  <dcterms:modified xsi:type="dcterms:W3CDTF">2016-02-20T04:24:00Z</dcterms:modified>
</cp:coreProperties>
</file>