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285" w:type="dxa"/>
        <w:tblLayout w:type="fixed"/>
        <w:tblLook w:val="04A0"/>
      </w:tblPr>
      <w:tblGrid>
        <w:gridCol w:w="4909"/>
        <w:gridCol w:w="4376"/>
      </w:tblGrid>
      <w:tr w:rsidR="001E7DE5" w:rsidTr="00A947E2">
        <w:trPr>
          <w:trHeight w:val="88"/>
        </w:trPr>
        <w:tc>
          <w:tcPr>
            <w:tcW w:w="4909" w:type="dxa"/>
          </w:tcPr>
          <w:p w:rsidR="001E7DE5" w:rsidRPr="007F752F" w:rsidRDefault="001E7DE5">
            <w:pPr>
              <w:rPr>
                <w:rFonts w:ascii="Arial" w:hAnsi="Arial" w:cs="Arial"/>
                <w:b/>
              </w:rPr>
            </w:pPr>
            <w:r w:rsidRPr="007F752F">
              <w:rPr>
                <w:rFonts w:ascii="Arial" w:hAnsi="Arial" w:cs="Arial"/>
                <w:b/>
              </w:rPr>
              <w:t>METODOS ANTICONCEPTIVOS NATURALES</w:t>
            </w:r>
          </w:p>
          <w:p w:rsidR="001E7DE5" w:rsidRPr="00B06748" w:rsidRDefault="00AD44A1" w:rsidP="00AD44A1">
            <w:pPr>
              <w:rPr>
                <w:rFonts w:ascii="Arial" w:hAnsi="Arial" w:cs="Arial"/>
              </w:rPr>
            </w:pPr>
            <w:r w:rsidRPr="00B06748">
              <w:rPr>
                <w:rFonts w:ascii="Arial" w:hAnsi="Arial" w:cs="Arial"/>
              </w:rPr>
              <w:t>Son procedimientos en los cuales se evita el embarazo, dejando de tener relaciones sexuales en los días fértiles de la mujer. Requieren de una alta motivación y participación de la pareja, así como de la capacidad de las personas para identificar el periodo fértil. Existen varias formas siendo la más común la del calendario, aunque para lograr  un conocimiento mas preciso se pueden combinar dos o mas. Estas formas son: Calendario o ritmo, Temperatura basal, Método de Billings y Sinotermico.</w:t>
            </w:r>
          </w:p>
        </w:tc>
        <w:tc>
          <w:tcPr>
            <w:tcW w:w="4376" w:type="dxa"/>
          </w:tcPr>
          <w:p w:rsidR="001E7DE5" w:rsidRDefault="00AD44A1">
            <w:r>
              <w:rPr>
                <w:noProof/>
                <w:lang w:eastAsia="es-MX"/>
              </w:rPr>
              <w:drawing>
                <wp:inline distT="0" distB="0" distL="0" distR="0">
                  <wp:extent cx="1906270" cy="1906270"/>
                  <wp:effectExtent l="19050" t="0" r="0" b="0"/>
                  <wp:docPr id="1" name="Imagen 1" descr="Resultado de imagen para metodos anticonceptivo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todos anticonceptivos naturales"/>
                          <pic:cNvPicPr>
                            <a:picLocks noChangeAspect="1" noChangeArrowheads="1"/>
                          </pic:cNvPicPr>
                        </pic:nvPicPr>
                        <pic:blipFill>
                          <a:blip r:embed="rId7"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tc>
      </w:tr>
      <w:tr w:rsidR="001E7DE5" w:rsidTr="00A947E2">
        <w:trPr>
          <w:trHeight w:val="2202"/>
        </w:trPr>
        <w:tc>
          <w:tcPr>
            <w:tcW w:w="4909" w:type="dxa"/>
          </w:tcPr>
          <w:p w:rsidR="001E7DE5" w:rsidRPr="007F752F" w:rsidRDefault="00AD44A1">
            <w:pPr>
              <w:rPr>
                <w:rFonts w:ascii="Arial" w:hAnsi="Arial" w:cs="Arial"/>
                <w:b/>
              </w:rPr>
            </w:pPr>
            <w:r w:rsidRPr="007F752F">
              <w:rPr>
                <w:rFonts w:ascii="Arial" w:hAnsi="Arial" w:cs="Arial"/>
                <w:b/>
              </w:rPr>
              <w:t>METODOS QUIMICOS</w:t>
            </w:r>
          </w:p>
          <w:p w:rsidR="00AD44A1" w:rsidRPr="00B06748" w:rsidRDefault="00AD44A1" w:rsidP="00B06748">
            <w:r w:rsidRPr="00B06748">
              <w:rPr>
                <w:rFonts w:ascii="Arial" w:hAnsi="Arial" w:cs="Arial"/>
                <w:color w:val="303030"/>
                <w:shd w:val="clear" w:color="auto" w:fill="FFFFFF"/>
              </w:rPr>
              <w:t>El uso de un anticonceptivo químico tiene como objetivo evitar la posibilidad de un</w:t>
            </w:r>
            <w:r w:rsidRPr="00B06748">
              <w:rPr>
                <w:rStyle w:val="apple-converted-space"/>
                <w:rFonts w:ascii="Arial" w:hAnsi="Arial" w:cs="Arial"/>
                <w:color w:val="303030"/>
                <w:shd w:val="clear" w:color="auto" w:fill="FFFFFF"/>
              </w:rPr>
              <w:t> embarazo</w:t>
            </w:r>
            <w:r w:rsidR="00B06748" w:rsidRPr="00B06748">
              <w:rPr>
                <w:rStyle w:val="apple-converted-space"/>
                <w:rFonts w:ascii="Arial" w:hAnsi="Arial" w:cs="Arial"/>
                <w:color w:val="303030"/>
                <w:shd w:val="clear" w:color="auto" w:fill="FFFFFF"/>
              </w:rPr>
              <w:t xml:space="preserve"> </w:t>
            </w:r>
            <w:r w:rsidRPr="00B06748">
              <w:rPr>
                <w:rFonts w:ascii="Arial" w:hAnsi="Arial" w:cs="Arial"/>
                <w:color w:val="303030"/>
                <w:shd w:val="clear" w:color="auto" w:fill="FFFFFF"/>
              </w:rPr>
              <w:t>después de una relación sexual. En este contexto, existen dos tipos de métodos: el primero se basa en la utilización de un</w:t>
            </w:r>
            <w:r w:rsidRPr="00B06748">
              <w:rPr>
                <w:rStyle w:val="apple-converted-space"/>
                <w:rFonts w:ascii="Arial" w:hAnsi="Arial" w:cs="Arial"/>
                <w:color w:val="303030"/>
                <w:shd w:val="clear" w:color="auto" w:fill="FFFFFF"/>
              </w:rPr>
              <w:t> </w:t>
            </w:r>
            <w:r w:rsidR="00B06748" w:rsidRPr="00B06748">
              <w:rPr>
                <w:rStyle w:val="apple-converted-space"/>
                <w:rFonts w:ascii="Arial" w:hAnsi="Arial" w:cs="Arial"/>
                <w:color w:val="303030"/>
                <w:shd w:val="clear" w:color="auto" w:fill="FFFFFF"/>
              </w:rPr>
              <w:t xml:space="preserve">espermicida </w:t>
            </w:r>
            <w:r w:rsidRPr="00B06748">
              <w:rPr>
                <w:rFonts w:ascii="Arial" w:hAnsi="Arial" w:cs="Arial"/>
                <w:color w:val="303030"/>
                <w:shd w:val="clear" w:color="auto" w:fill="FFFFFF"/>
              </w:rPr>
              <w:t>que se deposita en la</w:t>
            </w:r>
            <w:r w:rsidRPr="00B06748">
              <w:rPr>
                <w:rStyle w:val="apple-converted-space"/>
                <w:rFonts w:ascii="Arial" w:hAnsi="Arial" w:cs="Arial"/>
                <w:color w:val="303030"/>
                <w:shd w:val="clear" w:color="auto" w:fill="FFFFFF"/>
              </w:rPr>
              <w:t> </w:t>
            </w:r>
            <w:r w:rsidR="00B06748" w:rsidRPr="00B06748">
              <w:rPr>
                <w:rStyle w:val="apple-converted-space"/>
                <w:rFonts w:ascii="Arial" w:hAnsi="Arial" w:cs="Arial"/>
                <w:color w:val="303030"/>
                <w:shd w:val="clear" w:color="auto" w:fill="FFFFFF"/>
              </w:rPr>
              <w:t>vagina</w:t>
            </w:r>
            <w:r w:rsidR="00B06748" w:rsidRPr="00B06748">
              <w:rPr>
                <w:rFonts w:ascii="Arial" w:hAnsi="Arial" w:cs="Arial"/>
                <w:color w:val="303030"/>
                <w:shd w:val="clear" w:color="auto" w:fill="FFFFFF"/>
              </w:rPr>
              <w:t xml:space="preserve"> y</w:t>
            </w:r>
            <w:r w:rsidRPr="00B06748">
              <w:rPr>
                <w:rFonts w:ascii="Arial" w:hAnsi="Arial" w:cs="Arial"/>
                <w:color w:val="303030"/>
                <w:shd w:val="clear" w:color="auto" w:fill="FFFFFF"/>
              </w:rPr>
              <w:t xml:space="preserve"> tiene un efecto citotóxico sobre los</w:t>
            </w:r>
            <w:r w:rsidRPr="00B06748">
              <w:rPr>
                <w:rStyle w:val="apple-converted-space"/>
                <w:rFonts w:ascii="Arial" w:hAnsi="Arial" w:cs="Arial"/>
                <w:color w:val="303030"/>
                <w:shd w:val="clear" w:color="auto" w:fill="FFFFFF"/>
              </w:rPr>
              <w:t> </w:t>
            </w:r>
            <w:r w:rsidR="00B06748" w:rsidRPr="00B06748">
              <w:rPr>
                <w:rStyle w:val="apple-converted-space"/>
                <w:rFonts w:ascii="Arial" w:hAnsi="Arial" w:cs="Arial"/>
                <w:color w:val="303030"/>
                <w:shd w:val="clear" w:color="auto" w:fill="FFFFFF"/>
              </w:rPr>
              <w:t>espermatozoides</w:t>
            </w:r>
            <w:r w:rsidR="00B06748" w:rsidRPr="00B06748">
              <w:rPr>
                <w:rFonts w:ascii="Arial" w:hAnsi="Arial" w:cs="Arial"/>
                <w:color w:val="303030"/>
                <w:shd w:val="clear" w:color="auto" w:fill="FFFFFF"/>
              </w:rPr>
              <w:t xml:space="preserve"> (</w:t>
            </w:r>
            <w:r w:rsidRPr="00B06748">
              <w:rPr>
                <w:rFonts w:ascii="Arial" w:hAnsi="Arial" w:cs="Arial"/>
                <w:color w:val="303030"/>
                <w:shd w:val="clear" w:color="auto" w:fill="FFFFFF"/>
              </w:rPr>
              <w:t>que destruye o inactiva). El segundo, a base de</w:t>
            </w:r>
            <w:r w:rsidR="00B06748" w:rsidRPr="00B06748">
              <w:rPr>
                <w:rFonts w:ascii="Arial" w:hAnsi="Arial" w:cs="Arial"/>
                <w:color w:val="303030"/>
                <w:shd w:val="clear" w:color="auto" w:fill="FFFFFF"/>
              </w:rPr>
              <w:t xml:space="preserve"> hormonas y estrógenos</w:t>
            </w:r>
            <w:r w:rsidRPr="00B06748">
              <w:rPr>
                <w:rFonts w:ascii="Arial" w:hAnsi="Arial" w:cs="Arial"/>
                <w:color w:val="303030"/>
                <w:shd w:val="clear" w:color="auto" w:fill="FFFFFF"/>
              </w:rPr>
              <w:t xml:space="preserve"> / o</w:t>
            </w:r>
            <w:r w:rsidRPr="00B06748">
              <w:rPr>
                <w:rStyle w:val="apple-converted-space"/>
                <w:rFonts w:ascii="Arial" w:hAnsi="Arial" w:cs="Arial"/>
                <w:color w:val="303030"/>
                <w:shd w:val="clear" w:color="auto" w:fill="FFFFFF"/>
              </w:rPr>
              <w:t> </w:t>
            </w:r>
            <w:r w:rsidR="00B06748" w:rsidRPr="00B06748">
              <w:rPr>
                <w:rStyle w:val="apple-converted-space"/>
                <w:rFonts w:ascii="Arial" w:hAnsi="Arial" w:cs="Arial"/>
                <w:color w:val="303030"/>
                <w:shd w:val="clear" w:color="auto" w:fill="FFFFFF"/>
              </w:rPr>
              <w:t>progesterona</w:t>
            </w:r>
            <w:r w:rsidRPr="00B06748">
              <w:rPr>
                <w:rFonts w:ascii="Arial" w:hAnsi="Arial" w:cs="Arial"/>
                <w:color w:val="303030"/>
                <w:shd w:val="clear" w:color="auto" w:fill="FFFFFF"/>
              </w:rPr>
              <w:t>, se toma por vía oral y su objetivo es inhibir la producción de</w:t>
            </w:r>
            <w:r w:rsidRPr="00B06748">
              <w:rPr>
                <w:rStyle w:val="apple-converted-space"/>
                <w:rFonts w:ascii="Arial" w:hAnsi="Arial" w:cs="Arial"/>
                <w:color w:val="303030"/>
                <w:shd w:val="clear" w:color="auto" w:fill="FFFFFF"/>
              </w:rPr>
              <w:t> </w:t>
            </w:r>
            <w:r w:rsidR="00B06748" w:rsidRPr="00B06748">
              <w:rPr>
                <w:rStyle w:val="apple-converted-space"/>
                <w:rFonts w:ascii="Arial" w:hAnsi="Arial" w:cs="Arial"/>
                <w:color w:val="303030"/>
                <w:shd w:val="clear" w:color="auto" w:fill="FFFFFF"/>
              </w:rPr>
              <w:t>gametos</w:t>
            </w:r>
            <w:r w:rsidRPr="00B06748">
              <w:rPr>
                <w:rStyle w:val="apple-converted-space"/>
                <w:rFonts w:ascii="Arial" w:hAnsi="Arial" w:cs="Arial"/>
                <w:color w:val="303030"/>
                <w:shd w:val="clear" w:color="auto" w:fill="FFFFFF"/>
              </w:rPr>
              <w:t> </w:t>
            </w:r>
            <w:r w:rsidRPr="00B06748">
              <w:rPr>
                <w:rFonts w:ascii="Arial" w:hAnsi="Arial" w:cs="Arial"/>
                <w:color w:val="303030"/>
                <w:shd w:val="clear" w:color="auto" w:fill="FFFFFF"/>
              </w:rPr>
              <w:t>(</w:t>
            </w:r>
            <w:r w:rsidR="00B06748" w:rsidRPr="00B06748">
              <w:rPr>
                <w:rFonts w:ascii="Arial" w:hAnsi="Arial" w:cs="Arial"/>
                <w:color w:val="303030"/>
                <w:shd w:val="clear" w:color="auto" w:fill="FFFFFF"/>
              </w:rPr>
              <w:t xml:space="preserve">óvulos </w:t>
            </w:r>
            <w:r w:rsidRPr="00B06748">
              <w:rPr>
                <w:rStyle w:val="apple-converted-space"/>
                <w:rFonts w:ascii="Arial" w:hAnsi="Arial" w:cs="Arial"/>
                <w:color w:val="303030"/>
                <w:shd w:val="clear" w:color="auto" w:fill="FFFFFF"/>
              </w:rPr>
              <w:t> </w:t>
            </w:r>
            <w:r w:rsidRPr="00B06748">
              <w:rPr>
                <w:rFonts w:ascii="Arial" w:hAnsi="Arial" w:cs="Arial"/>
                <w:color w:val="303030"/>
                <w:shd w:val="clear" w:color="auto" w:fill="FFFFFF"/>
              </w:rPr>
              <w:t>o espermatozoides).</w:t>
            </w:r>
          </w:p>
        </w:tc>
        <w:tc>
          <w:tcPr>
            <w:tcW w:w="4376" w:type="dxa"/>
          </w:tcPr>
          <w:p w:rsidR="001E7DE5" w:rsidRDefault="00B06748">
            <w:r>
              <w:rPr>
                <w:noProof/>
                <w:lang w:eastAsia="es-MX"/>
              </w:rPr>
              <w:drawing>
                <wp:inline distT="0" distB="0" distL="0" distR="0">
                  <wp:extent cx="2235310" cy="2242868"/>
                  <wp:effectExtent l="19050" t="0" r="0" b="0"/>
                  <wp:docPr id="13" name="Imagen 13" descr="Resultado de imagen para espermi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espermicidas"/>
                          <pic:cNvPicPr>
                            <a:picLocks noChangeAspect="1" noChangeArrowheads="1"/>
                          </pic:cNvPicPr>
                        </pic:nvPicPr>
                        <pic:blipFill>
                          <a:blip r:embed="rId8" cstate="print"/>
                          <a:srcRect/>
                          <a:stretch>
                            <a:fillRect/>
                          </a:stretch>
                        </pic:blipFill>
                        <pic:spPr bwMode="auto">
                          <a:xfrm>
                            <a:off x="0" y="0"/>
                            <a:ext cx="2237231" cy="2244796"/>
                          </a:xfrm>
                          <a:prstGeom prst="rect">
                            <a:avLst/>
                          </a:prstGeom>
                          <a:noFill/>
                          <a:ln w="9525">
                            <a:noFill/>
                            <a:miter lim="800000"/>
                            <a:headEnd/>
                            <a:tailEnd/>
                          </a:ln>
                        </pic:spPr>
                      </pic:pic>
                    </a:graphicData>
                  </a:graphic>
                </wp:inline>
              </w:drawing>
            </w:r>
          </w:p>
        </w:tc>
      </w:tr>
      <w:tr w:rsidR="001E7DE5" w:rsidTr="00A947E2">
        <w:trPr>
          <w:trHeight w:val="88"/>
        </w:trPr>
        <w:tc>
          <w:tcPr>
            <w:tcW w:w="4909" w:type="dxa"/>
          </w:tcPr>
          <w:p w:rsidR="001E7DE5" w:rsidRPr="00B06748" w:rsidRDefault="00B06748">
            <w:pPr>
              <w:rPr>
                <w:rFonts w:ascii="Arial" w:hAnsi="Arial" w:cs="Arial"/>
                <w:b/>
              </w:rPr>
            </w:pPr>
            <w:r w:rsidRPr="00B06748">
              <w:rPr>
                <w:rFonts w:ascii="Arial" w:hAnsi="Arial" w:cs="Arial"/>
                <w:b/>
              </w:rPr>
              <w:t>METODOS HORMONALES</w:t>
            </w:r>
          </w:p>
          <w:p w:rsidR="00B06748" w:rsidRPr="00B06748" w:rsidRDefault="00B06748" w:rsidP="00B06748">
            <w:pPr>
              <w:pStyle w:val="NormalWeb"/>
              <w:shd w:val="clear" w:color="auto" w:fill="FFFFFF"/>
              <w:spacing w:before="0" w:beforeAutospacing="0" w:after="272" w:afterAutospacing="0" w:line="272" w:lineRule="atLeast"/>
              <w:rPr>
                <w:rFonts w:ascii="Arial" w:hAnsi="Arial" w:cs="Arial"/>
                <w:color w:val="030000"/>
                <w:sz w:val="22"/>
                <w:szCs w:val="22"/>
              </w:rPr>
            </w:pPr>
            <w:r w:rsidRPr="00B06748">
              <w:rPr>
                <w:rFonts w:ascii="Arial" w:hAnsi="Arial" w:cs="Arial"/>
                <w:color w:val="030000"/>
                <w:sz w:val="22"/>
                <w:szCs w:val="22"/>
              </w:rPr>
              <w:t>Los métodos hormonales utilizan varios tipos de hormonas femeninas para prevenir la ovulación (que se suelte un huevo) para que no pueda ser fertilizado por el esperma de un hombre.  Otros cambios en el útero lo hacen aun más difícil para que se pueda desarrollar un embarazo.</w:t>
            </w:r>
          </w:p>
          <w:p w:rsidR="00B06748" w:rsidRPr="00B06748" w:rsidRDefault="00B06748" w:rsidP="00B06748">
            <w:pPr>
              <w:pStyle w:val="NormalWeb"/>
              <w:shd w:val="clear" w:color="auto" w:fill="FFFFFF"/>
              <w:spacing w:before="0" w:beforeAutospacing="0" w:after="272" w:afterAutospacing="0" w:line="272" w:lineRule="atLeast"/>
              <w:rPr>
                <w:rFonts w:ascii="Arial" w:hAnsi="Arial" w:cs="Arial"/>
                <w:color w:val="030000"/>
                <w:sz w:val="22"/>
                <w:szCs w:val="22"/>
              </w:rPr>
            </w:pPr>
            <w:r w:rsidRPr="00B06748">
              <w:rPr>
                <w:rFonts w:ascii="Arial" w:hAnsi="Arial" w:cs="Arial"/>
                <w:color w:val="030000"/>
                <w:sz w:val="22"/>
                <w:szCs w:val="22"/>
              </w:rPr>
              <w:t>Los métodos hormonales vienen en una variedad de formas como las pastillas, el parche que se pone en la piel, la inyección y el anillo que se inserta dentro de la vagina, o el implante del brazo o el dispositivo que va dentro del útero.</w:t>
            </w:r>
          </w:p>
          <w:p w:rsidR="00B06748" w:rsidRDefault="00B06748"/>
        </w:tc>
        <w:tc>
          <w:tcPr>
            <w:tcW w:w="4376" w:type="dxa"/>
          </w:tcPr>
          <w:p w:rsidR="001E7DE5" w:rsidRDefault="00B06748">
            <w:r w:rsidRPr="00B06748">
              <w:rPr>
                <w:noProof/>
                <w:lang w:eastAsia="es-MX"/>
              </w:rPr>
              <w:drawing>
                <wp:inline distT="0" distB="0" distL="0" distR="0">
                  <wp:extent cx="1904640" cy="2403384"/>
                  <wp:effectExtent l="19050" t="0" r="360" b="0"/>
                  <wp:docPr id="2" name="Imagen 4" descr="Resultado de imagen para metodos anticonceptivos qui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metodos anticonceptivos quimicos"/>
                          <pic:cNvPicPr>
                            <a:picLocks noChangeAspect="1" noChangeArrowheads="1"/>
                          </pic:cNvPicPr>
                        </pic:nvPicPr>
                        <pic:blipFill>
                          <a:blip r:embed="rId9" cstate="print"/>
                          <a:srcRect/>
                          <a:stretch>
                            <a:fillRect/>
                          </a:stretch>
                        </pic:blipFill>
                        <pic:spPr bwMode="auto">
                          <a:xfrm>
                            <a:off x="0" y="0"/>
                            <a:ext cx="1908618" cy="2408403"/>
                          </a:xfrm>
                          <a:prstGeom prst="rect">
                            <a:avLst/>
                          </a:prstGeom>
                          <a:noFill/>
                          <a:ln w="9525">
                            <a:noFill/>
                            <a:miter lim="800000"/>
                            <a:headEnd/>
                            <a:tailEnd/>
                          </a:ln>
                        </pic:spPr>
                      </pic:pic>
                    </a:graphicData>
                  </a:graphic>
                </wp:inline>
              </w:drawing>
            </w:r>
          </w:p>
        </w:tc>
      </w:tr>
      <w:tr w:rsidR="001E7DE5" w:rsidTr="00A947E2">
        <w:trPr>
          <w:trHeight w:val="5571"/>
        </w:trPr>
        <w:tc>
          <w:tcPr>
            <w:tcW w:w="4909" w:type="dxa"/>
          </w:tcPr>
          <w:p w:rsidR="001E7DE5" w:rsidRPr="00B06748" w:rsidRDefault="00B06748">
            <w:pPr>
              <w:rPr>
                <w:rFonts w:ascii="Arial" w:hAnsi="Arial" w:cs="Arial"/>
                <w:b/>
              </w:rPr>
            </w:pPr>
            <w:r w:rsidRPr="00B06748">
              <w:rPr>
                <w:rFonts w:ascii="Arial" w:hAnsi="Arial" w:cs="Arial"/>
                <w:b/>
              </w:rPr>
              <w:lastRenderedPageBreak/>
              <w:t>METODOS QUIRURGICOS</w:t>
            </w:r>
          </w:p>
          <w:p w:rsidR="00B06748" w:rsidRPr="00B06748" w:rsidRDefault="00B06748">
            <w:pPr>
              <w:rPr>
                <w:rFonts w:ascii="Arial" w:hAnsi="Arial" w:cs="Arial"/>
                <w:color w:val="444444"/>
                <w:shd w:val="clear" w:color="auto" w:fill="FFFFFF"/>
              </w:rPr>
            </w:pPr>
            <w:r w:rsidRPr="00B06748">
              <w:rPr>
                <w:rFonts w:ascii="Arial" w:hAnsi="Arial" w:cs="Arial"/>
                <w:color w:val="444444"/>
                <w:shd w:val="clear" w:color="auto" w:fill="FFFFFF"/>
              </w:rPr>
              <w:t>Se trata de un método anticonceptivo seguro y carente casi de efectos secundarios. Tampoco es preciso consumir hormonas o sustancia alguna.</w:t>
            </w:r>
          </w:p>
          <w:p w:rsidR="00B06748" w:rsidRDefault="00B06748" w:rsidP="00B06748">
            <w:pPr>
              <w:pStyle w:val="NormalWeb"/>
              <w:shd w:val="clear" w:color="auto" w:fill="FFFFFF"/>
              <w:spacing w:before="0" w:beforeAutospacing="0" w:after="240" w:afterAutospacing="0" w:line="326" w:lineRule="atLeast"/>
              <w:rPr>
                <w:rStyle w:val="Textoennegrita"/>
                <w:rFonts w:ascii="Arial" w:hAnsi="Arial" w:cs="Arial"/>
                <w:color w:val="444444"/>
                <w:sz w:val="22"/>
                <w:szCs w:val="22"/>
              </w:rPr>
            </w:pPr>
            <w:r w:rsidRPr="00B06748">
              <w:rPr>
                <w:rStyle w:val="Textoennegrita"/>
                <w:rFonts w:ascii="Arial" w:hAnsi="Arial" w:cs="Arial"/>
                <w:color w:val="444444"/>
                <w:sz w:val="22"/>
                <w:szCs w:val="22"/>
              </w:rPr>
              <w:t>Existen dos tipos de procedimientos quirúrgicos, uno para la mujer y otro para el hombre:</w:t>
            </w:r>
          </w:p>
          <w:p w:rsidR="00B06748" w:rsidRPr="00B06748" w:rsidRDefault="00B06748" w:rsidP="00B06748">
            <w:pPr>
              <w:pStyle w:val="NormalWeb"/>
              <w:shd w:val="clear" w:color="auto" w:fill="FFFFFF"/>
              <w:spacing w:before="0" w:beforeAutospacing="0" w:after="240" w:afterAutospacing="0" w:line="326" w:lineRule="atLeast"/>
              <w:rPr>
                <w:rFonts w:ascii="Arial" w:hAnsi="Arial" w:cs="Arial"/>
                <w:color w:val="444444"/>
                <w:sz w:val="22"/>
                <w:szCs w:val="22"/>
              </w:rPr>
            </w:pPr>
            <w:r w:rsidRPr="00B06748">
              <w:rPr>
                <w:rFonts w:ascii="Arial" w:hAnsi="Arial" w:cs="Arial"/>
                <w:color w:val="444444"/>
                <w:sz w:val="22"/>
                <w:szCs w:val="22"/>
              </w:rPr>
              <w:t>•</w:t>
            </w:r>
            <w:r w:rsidRPr="00B06748">
              <w:rPr>
                <w:rStyle w:val="apple-converted-space"/>
                <w:rFonts w:ascii="Arial" w:hAnsi="Arial" w:cs="Arial"/>
                <w:color w:val="444444"/>
                <w:sz w:val="22"/>
                <w:szCs w:val="22"/>
              </w:rPr>
              <w:t> </w:t>
            </w:r>
            <w:hyperlink r:id="rId10" w:tgtFrame="_blank" w:history="1">
              <w:r w:rsidRPr="00B06748">
                <w:rPr>
                  <w:rStyle w:val="Hipervnculo"/>
                  <w:rFonts w:ascii="Arial" w:hAnsi="Arial" w:cs="Arial"/>
                  <w:b/>
                  <w:bCs/>
                  <w:sz w:val="22"/>
                  <w:szCs w:val="22"/>
                </w:rPr>
                <w:t>Vasectomía</w:t>
              </w:r>
            </w:hyperlink>
            <w:r w:rsidRPr="00B06748">
              <w:rPr>
                <w:rStyle w:val="Textoennegrita"/>
                <w:rFonts w:ascii="Arial" w:hAnsi="Arial" w:cs="Arial"/>
                <w:color w:val="444444"/>
                <w:sz w:val="22"/>
                <w:szCs w:val="22"/>
              </w:rPr>
              <w:t xml:space="preserve">: </w:t>
            </w:r>
            <w:r w:rsidRPr="00B06748">
              <w:rPr>
                <w:rFonts w:ascii="Arial" w:hAnsi="Arial" w:cs="Arial"/>
                <w:color w:val="444444"/>
                <w:sz w:val="22"/>
                <w:szCs w:val="22"/>
                <w:shd w:val="clear" w:color="auto" w:fill="FFFFFF"/>
              </w:rPr>
              <w:t>La</w:t>
            </w:r>
            <w:r w:rsidRPr="00B06748">
              <w:rPr>
                <w:rStyle w:val="apple-converted-space"/>
                <w:rFonts w:ascii="Arial" w:hAnsi="Arial" w:cs="Arial"/>
                <w:color w:val="444444"/>
                <w:sz w:val="22"/>
                <w:szCs w:val="22"/>
                <w:shd w:val="clear" w:color="auto" w:fill="FFFFFF"/>
              </w:rPr>
              <w:t> </w:t>
            </w:r>
            <w:r>
              <w:rPr>
                <w:rStyle w:val="apple-converted-space"/>
                <w:rFonts w:ascii="Arial" w:hAnsi="Arial" w:cs="Arial"/>
                <w:color w:val="444444"/>
                <w:sz w:val="22"/>
                <w:szCs w:val="22"/>
                <w:shd w:val="clear" w:color="auto" w:fill="FFFFFF"/>
              </w:rPr>
              <w:t>vasectomía e</w:t>
            </w:r>
            <w:r w:rsidRPr="00B06748">
              <w:rPr>
                <w:rFonts w:ascii="Arial" w:hAnsi="Arial" w:cs="Arial"/>
                <w:color w:val="444444"/>
                <w:sz w:val="22"/>
                <w:szCs w:val="22"/>
                <w:shd w:val="clear" w:color="auto" w:fill="FFFFFF"/>
              </w:rPr>
              <w:t>s una operación de cirugía menor que pone fin permanente a la</w:t>
            </w:r>
            <w:r w:rsidRPr="00B06748">
              <w:rPr>
                <w:rStyle w:val="apple-converted-space"/>
                <w:rFonts w:ascii="Arial" w:hAnsi="Arial" w:cs="Arial"/>
                <w:color w:val="444444"/>
                <w:sz w:val="22"/>
                <w:szCs w:val="22"/>
                <w:shd w:val="clear" w:color="auto" w:fill="FFFFFF"/>
              </w:rPr>
              <w:t> </w:t>
            </w:r>
            <w:r>
              <w:rPr>
                <w:rStyle w:val="apple-converted-space"/>
                <w:rFonts w:ascii="Arial" w:hAnsi="Arial" w:cs="Arial"/>
                <w:color w:val="444444"/>
                <w:sz w:val="22"/>
                <w:szCs w:val="22"/>
                <w:shd w:val="clear" w:color="auto" w:fill="FFFFFF"/>
              </w:rPr>
              <w:t xml:space="preserve">fertilidad </w:t>
            </w:r>
            <w:r w:rsidRPr="00B06748">
              <w:rPr>
                <w:rFonts w:ascii="Arial" w:hAnsi="Arial" w:cs="Arial"/>
                <w:color w:val="444444"/>
                <w:sz w:val="22"/>
                <w:szCs w:val="22"/>
                <w:shd w:val="clear" w:color="auto" w:fill="FFFFFF"/>
              </w:rPr>
              <w:t>masculina, mediante la sección y ligadura de los conductos deferentes. El resultado es la ausencia de espermatozoides en la eyaculación, evitando el</w:t>
            </w:r>
            <w:r w:rsidRPr="00B06748">
              <w:rPr>
                <w:rStyle w:val="apple-converted-space"/>
                <w:rFonts w:ascii="Arial" w:hAnsi="Arial" w:cs="Arial"/>
                <w:color w:val="444444"/>
                <w:sz w:val="22"/>
                <w:szCs w:val="22"/>
                <w:shd w:val="clear" w:color="auto" w:fill="FFFFFF"/>
              </w:rPr>
              <w:t> </w:t>
            </w:r>
            <w:r>
              <w:rPr>
                <w:rStyle w:val="apple-converted-space"/>
                <w:rFonts w:ascii="Arial" w:hAnsi="Arial" w:cs="Arial"/>
                <w:color w:val="444444"/>
                <w:sz w:val="22"/>
                <w:szCs w:val="22"/>
                <w:shd w:val="clear" w:color="auto" w:fill="FFFFFF"/>
              </w:rPr>
              <w:t>embarazo.</w:t>
            </w:r>
          </w:p>
          <w:p w:rsidR="00B06748" w:rsidRPr="00B06748" w:rsidRDefault="00B06748" w:rsidP="00B06748">
            <w:pPr>
              <w:pStyle w:val="NormalWeb"/>
              <w:shd w:val="clear" w:color="auto" w:fill="FFFFFF"/>
              <w:spacing w:before="0" w:beforeAutospacing="0" w:after="240" w:afterAutospacing="0" w:line="326" w:lineRule="atLeast"/>
              <w:rPr>
                <w:rFonts w:ascii="Arial" w:hAnsi="Arial" w:cs="Arial"/>
                <w:color w:val="444444"/>
                <w:sz w:val="22"/>
                <w:szCs w:val="22"/>
              </w:rPr>
            </w:pPr>
            <w:r w:rsidRPr="00B06748">
              <w:rPr>
                <w:rFonts w:ascii="Arial" w:hAnsi="Arial" w:cs="Arial"/>
                <w:color w:val="444444"/>
                <w:sz w:val="22"/>
                <w:szCs w:val="22"/>
              </w:rPr>
              <w:t>•</w:t>
            </w:r>
            <w:r w:rsidRPr="00B06748">
              <w:rPr>
                <w:rStyle w:val="apple-converted-space"/>
                <w:rFonts w:ascii="Arial" w:hAnsi="Arial" w:cs="Arial"/>
                <w:color w:val="444444"/>
                <w:sz w:val="22"/>
                <w:szCs w:val="22"/>
              </w:rPr>
              <w:t> </w:t>
            </w:r>
            <w:hyperlink r:id="rId11" w:tgtFrame="_blank" w:history="1">
              <w:r w:rsidRPr="00B06748">
                <w:rPr>
                  <w:rStyle w:val="Hipervnculo"/>
                  <w:rFonts w:ascii="Arial" w:hAnsi="Arial" w:cs="Arial"/>
                  <w:b/>
                  <w:bCs/>
                  <w:sz w:val="22"/>
                  <w:szCs w:val="22"/>
                </w:rPr>
                <w:t>Ligadura de Trompas</w:t>
              </w:r>
            </w:hyperlink>
            <w:r w:rsidRPr="00B06748">
              <w:rPr>
                <w:rStyle w:val="Textoennegrita"/>
                <w:rFonts w:ascii="Arial" w:hAnsi="Arial" w:cs="Arial"/>
                <w:color w:val="444444"/>
                <w:sz w:val="22"/>
                <w:szCs w:val="22"/>
              </w:rPr>
              <w:t xml:space="preserve">: </w:t>
            </w:r>
            <w:r w:rsidRPr="00B06748">
              <w:rPr>
                <w:rFonts w:ascii="Arial" w:hAnsi="Arial" w:cs="Arial"/>
                <w:color w:val="444444"/>
                <w:sz w:val="22"/>
                <w:szCs w:val="22"/>
                <w:shd w:val="clear" w:color="auto" w:fill="FFFFFF"/>
              </w:rPr>
              <w:t>Es un procedimiento quirúrgico mediante el cual se atan y cortan las trompas de Falopio, que transportan el óvulo del ovario al útero, para impedir que el óvulo se encuentre con el espermatozoide y así evitar el embarazo</w:t>
            </w:r>
          </w:p>
          <w:p w:rsidR="00B06748" w:rsidRDefault="00B06748"/>
          <w:p w:rsidR="00B06748" w:rsidRDefault="00B06748"/>
        </w:tc>
        <w:tc>
          <w:tcPr>
            <w:tcW w:w="4376" w:type="dxa"/>
          </w:tcPr>
          <w:p w:rsidR="00A947E2" w:rsidRDefault="00914F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metodos anticonceptivos quirurgicos" style="width:23.75pt;height:23.75pt"/>
              </w:pict>
            </w:r>
            <w:r>
              <w:pict>
                <v:shape id="_x0000_i1026" type="#_x0000_t75" alt="Resultado de imagen para metodos anticonceptivos quirurgicos" style="width:23.75pt;height:23.75pt"/>
              </w:pict>
            </w:r>
          </w:p>
          <w:p w:rsidR="00A947E2" w:rsidRDefault="00A947E2"/>
          <w:p w:rsidR="00A947E2" w:rsidRDefault="00A947E2">
            <w:r>
              <w:rPr>
                <w:noProof/>
                <w:lang w:eastAsia="es-MX"/>
              </w:rPr>
              <w:drawing>
                <wp:inline distT="0" distB="0" distL="0" distR="0">
                  <wp:extent cx="2517116" cy="1811548"/>
                  <wp:effectExtent l="19050" t="0" r="0" b="0"/>
                  <wp:docPr id="8" name="Imagen 37" descr="Resultado de imagen para metodos anticonceptivos quirurg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para metodos anticonceptivos quirurgicos"/>
                          <pic:cNvPicPr>
                            <a:picLocks noChangeAspect="1" noChangeArrowheads="1"/>
                          </pic:cNvPicPr>
                        </pic:nvPicPr>
                        <pic:blipFill>
                          <a:blip r:embed="rId12" cstate="print"/>
                          <a:srcRect/>
                          <a:stretch>
                            <a:fillRect/>
                          </a:stretch>
                        </pic:blipFill>
                        <pic:spPr bwMode="auto">
                          <a:xfrm>
                            <a:off x="0" y="0"/>
                            <a:ext cx="2521734" cy="1814872"/>
                          </a:xfrm>
                          <a:prstGeom prst="rect">
                            <a:avLst/>
                          </a:prstGeom>
                          <a:noFill/>
                          <a:ln w="9525">
                            <a:noFill/>
                            <a:miter lim="800000"/>
                            <a:headEnd/>
                            <a:tailEnd/>
                          </a:ln>
                        </pic:spPr>
                      </pic:pic>
                    </a:graphicData>
                  </a:graphic>
                </wp:inline>
              </w:drawing>
            </w:r>
          </w:p>
          <w:p w:rsidR="00A947E2" w:rsidRDefault="00A947E2"/>
          <w:p w:rsidR="00A947E2" w:rsidRDefault="00A947E2"/>
          <w:p w:rsidR="00A947E2" w:rsidRDefault="00A947E2"/>
          <w:p w:rsidR="00A947E2" w:rsidRDefault="00A947E2">
            <w:r>
              <w:rPr>
                <w:noProof/>
                <w:lang w:eastAsia="es-MX"/>
              </w:rPr>
              <w:drawing>
                <wp:inline distT="0" distB="0" distL="0" distR="0">
                  <wp:extent cx="2512216" cy="1414732"/>
                  <wp:effectExtent l="19050" t="0" r="2384" b="0"/>
                  <wp:docPr id="6" name="Imagen 18" descr="Resultado de imagen para metodos anticonceptivos quirurg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metodos anticonceptivos quirurgicos"/>
                          <pic:cNvPicPr>
                            <a:picLocks noChangeAspect="1" noChangeArrowheads="1"/>
                          </pic:cNvPicPr>
                        </pic:nvPicPr>
                        <pic:blipFill>
                          <a:blip r:embed="rId13" cstate="print"/>
                          <a:srcRect/>
                          <a:stretch>
                            <a:fillRect/>
                          </a:stretch>
                        </pic:blipFill>
                        <pic:spPr bwMode="auto">
                          <a:xfrm>
                            <a:off x="0" y="0"/>
                            <a:ext cx="2523413" cy="1421037"/>
                          </a:xfrm>
                          <a:prstGeom prst="rect">
                            <a:avLst/>
                          </a:prstGeom>
                          <a:noFill/>
                          <a:ln w="9525">
                            <a:noFill/>
                            <a:miter lim="800000"/>
                            <a:headEnd/>
                            <a:tailEnd/>
                          </a:ln>
                        </pic:spPr>
                      </pic:pic>
                    </a:graphicData>
                  </a:graphic>
                </wp:inline>
              </w:drawing>
            </w:r>
          </w:p>
          <w:p w:rsidR="00A947E2" w:rsidRDefault="00A947E2"/>
          <w:p w:rsidR="00A947E2" w:rsidRDefault="00A947E2"/>
          <w:p w:rsidR="00A947E2" w:rsidRDefault="00A947E2"/>
          <w:p w:rsidR="00A947E2" w:rsidRDefault="00A947E2"/>
          <w:p w:rsidR="00A947E2" w:rsidRDefault="00A947E2"/>
          <w:p w:rsidR="00A947E2" w:rsidRDefault="00A947E2"/>
          <w:p w:rsidR="00A947E2" w:rsidRDefault="00A947E2"/>
          <w:p w:rsidR="00A947E2" w:rsidRDefault="00A947E2"/>
          <w:p w:rsidR="00A947E2" w:rsidRDefault="00A947E2"/>
          <w:p w:rsidR="00A947E2" w:rsidRDefault="00A947E2"/>
          <w:p w:rsidR="00A947E2" w:rsidRDefault="00A947E2"/>
          <w:p w:rsidR="001E7DE5" w:rsidRDefault="001E7DE5"/>
        </w:tc>
      </w:tr>
    </w:tbl>
    <w:p w:rsidR="00B82D1C" w:rsidRDefault="00B82D1C"/>
    <w:p w:rsidR="007F752F" w:rsidRDefault="007F752F">
      <w:r>
        <w:t>DIEGO BELTRAN FLORES</w:t>
      </w:r>
    </w:p>
    <w:p w:rsidR="007F752F" w:rsidRDefault="007F752F" w:rsidP="007F752F">
      <w:pPr>
        <w:pStyle w:val="Prrafodelista"/>
        <w:numPr>
          <w:ilvl w:val="0"/>
          <w:numId w:val="2"/>
        </w:numPr>
      </w:pPr>
      <w:r>
        <w:t>SEMESTRRE</w:t>
      </w:r>
    </w:p>
    <w:p w:rsidR="007F752F" w:rsidRDefault="007F752F" w:rsidP="007F752F">
      <w:pPr>
        <w:pStyle w:val="Prrafodelista"/>
      </w:pPr>
    </w:p>
    <w:sectPr w:rsidR="007F752F" w:rsidSect="00B82D1C">
      <w:head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C9" w:rsidRDefault="001419C9" w:rsidP="007F752F">
      <w:pPr>
        <w:spacing w:after="0" w:line="240" w:lineRule="auto"/>
      </w:pPr>
      <w:r>
        <w:separator/>
      </w:r>
    </w:p>
  </w:endnote>
  <w:endnote w:type="continuationSeparator" w:id="0">
    <w:p w:rsidR="001419C9" w:rsidRDefault="001419C9" w:rsidP="007F7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C9" w:rsidRDefault="001419C9" w:rsidP="007F752F">
      <w:pPr>
        <w:spacing w:after="0" w:line="240" w:lineRule="auto"/>
      </w:pPr>
      <w:r>
        <w:separator/>
      </w:r>
    </w:p>
  </w:footnote>
  <w:footnote w:type="continuationSeparator" w:id="0">
    <w:p w:rsidR="001419C9" w:rsidRDefault="001419C9" w:rsidP="007F7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2F" w:rsidRDefault="007F752F" w:rsidP="007F752F">
    <w:pPr>
      <w:pStyle w:val="Encabezado"/>
      <w:jc w:val="center"/>
      <w:rPr>
        <w:b/>
        <w:sz w:val="32"/>
        <w:szCs w:val="32"/>
      </w:rPr>
    </w:pPr>
    <w:r w:rsidRPr="007F752F">
      <w:rPr>
        <w:b/>
        <w:sz w:val="32"/>
        <w:szCs w:val="32"/>
      </w:rPr>
      <w:t>METODOS ANTICONCEPTIVOS</w:t>
    </w:r>
  </w:p>
  <w:p w:rsidR="007F752F" w:rsidRPr="007F752F" w:rsidRDefault="007F752F" w:rsidP="007F752F">
    <w:pPr>
      <w:pStyle w:val="Encabezado"/>
      <w:jc w:val="center"/>
      <w:rPr>
        <w:b/>
        <w:sz w:val="32"/>
        <w:szCs w:val="32"/>
      </w:rPr>
    </w:pPr>
    <w:r>
      <w:rPr>
        <w:b/>
        <w:sz w:val="32"/>
        <w:szCs w:val="32"/>
      </w:rPr>
      <w:t>ACTIVIDAD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299"/>
    <w:multiLevelType w:val="hybridMultilevel"/>
    <w:tmpl w:val="5DBC4F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E93FF9"/>
    <w:multiLevelType w:val="hybridMultilevel"/>
    <w:tmpl w:val="26029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E7DE5"/>
    <w:rsid w:val="00086F56"/>
    <w:rsid w:val="001419C9"/>
    <w:rsid w:val="001E7DE5"/>
    <w:rsid w:val="00366327"/>
    <w:rsid w:val="007F752F"/>
    <w:rsid w:val="00914FD6"/>
    <w:rsid w:val="00A947E2"/>
    <w:rsid w:val="00AD44A1"/>
    <w:rsid w:val="00B06748"/>
    <w:rsid w:val="00B82D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7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4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4A1"/>
    <w:rPr>
      <w:rFonts w:ascii="Tahoma" w:hAnsi="Tahoma" w:cs="Tahoma"/>
      <w:sz w:val="16"/>
      <w:szCs w:val="16"/>
    </w:rPr>
  </w:style>
  <w:style w:type="character" w:customStyle="1" w:styleId="apple-converted-space">
    <w:name w:val="apple-converted-space"/>
    <w:basedOn w:val="Fuentedeprrafopredeter"/>
    <w:rsid w:val="00AD44A1"/>
  </w:style>
  <w:style w:type="character" w:styleId="Hipervnculo">
    <w:name w:val="Hyperlink"/>
    <w:basedOn w:val="Fuentedeprrafopredeter"/>
    <w:uiPriority w:val="99"/>
    <w:semiHidden/>
    <w:unhideWhenUsed/>
    <w:rsid w:val="00AD44A1"/>
    <w:rPr>
      <w:color w:val="0000FF"/>
      <w:u w:val="single"/>
    </w:rPr>
  </w:style>
  <w:style w:type="paragraph" w:styleId="NormalWeb">
    <w:name w:val="Normal (Web)"/>
    <w:basedOn w:val="Normal"/>
    <w:uiPriority w:val="99"/>
    <w:semiHidden/>
    <w:unhideWhenUsed/>
    <w:rsid w:val="00B067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06748"/>
    <w:rPr>
      <w:b/>
      <w:bCs/>
    </w:rPr>
  </w:style>
  <w:style w:type="paragraph" w:styleId="Encabezado">
    <w:name w:val="header"/>
    <w:basedOn w:val="Normal"/>
    <w:link w:val="EncabezadoCar"/>
    <w:uiPriority w:val="99"/>
    <w:semiHidden/>
    <w:unhideWhenUsed/>
    <w:rsid w:val="007F75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752F"/>
  </w:style>
  <w:style w:type="paragraph" w:styleId="Piedepgina">
    <w:name w:val="footer"/>
    <w:basedOn w:val="Normal"/>
    <w:link w:val="PiedepginaCar"/>
    <w:uiPriority w:val="99"/>
    <w:semiHidden/>
    <w:unhideWhenUsed/>
    <w:rsid w:val="007F75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F752F"/>
  </w:style>
  <w:style w:type="paragraph" w:styleId="Prrafodelista">
    <w:name w:val="List Paragraph"/>
    <w:basedOn w:val="Normal"/>
    <w:uiPriority w:val="34"/>
    <w:qFormat/>
    <w:rsid w:val="007F752F"/>
    <w:pPr>
      <w:ind w:left="720"/>
      <w:contextualSpacing/>
    </w:pPr>
  </w:style>
</w:styles>
</file>

<file path=word/webSettings.xml><?xml version="1.0" encoding="utf-8"?>
<w:webSettings xmlns:r="http://schemas.openxmlformats.org/officeDocument/2006/relationships" xmlns:w="http://schemas.openxmlformats.org/wordprocessingml/2006/main">
  <w:divs>
    <w:div w:id="29117070">
      <w:bodyDiv w:val="1"/>
      <w:marLeft w:val="0"/>
      <w:marRight w:val="0"/>
      <w:marTop w:val="0"/>
      <w:marBottom w:val="0"/>
      <w:divBdr>
        <w:top w:val="none" w:sz="0" w:space="0" w:color="auto"/>
        <w:left w:val="none" w:sz="0" w:space="0" w:color="auto"/>
        <w:bottom w:val="none" w:sz="0" w:space="0" w:color="auto"/>
        <w:right w:val="none" w:sz="0" w:space="0" w:color="auto"/>
      </w:divBdr>
    </w:div>
    <w:div w:id="20994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femenina.com.ar/ligadura-de-tromp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ludfemenina.com.ar/vasectomi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MUNICIPIO DE GDL</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3</cp:revision>
  <dcterms:created xsi:type="dcterms:W3CDTF">2016-09-14T15:04:00Z</dcterms:created>
  <dcterms:modified xsi:type="dcterms:W3CDTF">2016-09-14T16:35:00Z</dcterms:modified>
</cp:coreProperties>
</file>