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36" w:rsidRPr="00412407" w:rsidRDefault="00412407" w:rsidP="00412407">
      <w:pPr>
        <w:spacing w:after="0"/>
        <w:rPr>
          <w:color w:val="4F81BD" w:themeColor="accent1"/>
        </w:rPr>
      </w:pPr>
      <w:r w:rsidRPr="00412407">
        <w:rPr>
          <w:color w:val="4F81BD" w:themeColor="accent1"/>
        </w:rPr>
        <w:t xml:space="preserve">Actividad Preliminar </w:t>
      </w:r>
    </w:p>
    <w:p w:rsidR="00412407" w:rsidRPr="00412407" w:rsidRDefault="00412407" w:rsidP="00412407">
      <w:pPr>
        <w:spacing w:after="0"/>
        <w:rPr>
          <w:color w:val="4F81BD" w:themeColor="accent1"/>
        </w:rPr>
      </w:pPr>
      <w:r w:rsidRPr="00412407">
        <w:rPr>
          <w:color w:val="4F81BD" w:themeColor="accent1"/>
        </w:rPr>
        <w:t>Tercer Parcial</w:t>
      </w:r>
    </w:p>
    <w:p w:rsidR="00412407" w:rsidRPr="00412407" w:rsidRDefault="00412407" w:rsidP="00412407">
      <w:pPr>
        <w:spacing w:after="0"/>
        <w:rPr>
          <w:color w:val="4F81BD" w:themeColor="accent1"/>
        </w:rPr>
      </w:pPr>
      <w:r w:rsidRPr="00412407">
        <w:rPr>
          <w:color w:val="4F81BD" w:themeColor="accent1"/>
        </w:rPr>
        <w:t>Gustavo Eduardo Cuevas Alcalá 6to Semestre Turno Nocturno</w:t>
      </w:r>
    </w:p>
    <w:p w:rsidR="00412407" w:rsidRDefault="00412407"/>
    <w:p w:rsidR="00412407" w:rsidRPr="00412407" w:rsidRDefault="00412407" w:rsidP="00412407">
      <w:pPr>
        <w:jc w:val="center"/>
        <w:rPr>
          <w:rFonts w:ascii="Arial Black" w:hAnsi="Arial Black"/>
          <w:color w:val="FF0000"/>
          <w:sz w:val="28"/>
          <w:szCs w:val="28"/>
        </w:rPr>
      </w:pPr>
      <w:r w:rsidRPr="00412407">
        <w:rPr>
          <w:rFonts w:ascii="Arial Black" w:hAnsi="Arial Black"/>
          <w:color w:val="FF0000"/>
          <w:sz w:val="28"/>
          <w:szCs w:val="28"/>
        </w:rPr>
        <w:t>ENSAYO</w:t>
      </w:r>
    </w:p>
    <w:p w:rsidR="00412407" w:rsidRDefault="00412407" w:rsidP="00412407">
      <w:pPr>
        <w:jc w:val="center"/>
        <w:rPr>
          <w:color w:val="FF0000"/>
        </w:rPr>
      </w:pPr>
    </w:p>
    <w:p w:rsidR="00412407" w:rsidRPr="00412407" w:rsidRDefault="00412407" w:rsidP="00412407">
      <w:pPr>
        <w:rPr>
          <w:i/>
          <w:color w:val="FF0000"/>
          <w:sz w:val="24"/>
          <w:szCs w:val="24"/>
          <w:u w:val="single"/>
        </w:rPr>
      </w:pPr>
      <w:r>
        <w:br/>
      </w:r>
      <w:proofErr w:type="spellStart"/>
      <w:r w:rsidRPr="00412407">
        <w:rPr>
          <w:rFonts w:ascii="Arial" w:hAnsi="Arial" w:cs="Arial"/>
          <w:i/>
          <w:color w:val="212121"/>
          <w:sz w:val="24"/>
          <w:szCs w:val="24"/>
          <w:u w:val="single"/>
          <w:shd w:val="clear" w:color="auto" w:fill="FFFFFF"/>
        </w:rPr>
        <w:t>Method</w:t>
      </w:r>
      <w:proofErr w:type="spellEnd"/>
      <w:r w:rsidRPr="00412407">
        <w:rPr>
          <w:rFonts w:ascii="Arial" w:hAnsi="Arial" w:cs="Arial"/>
          <w:i/>
          <w:color w:val="212121"/>
          <w:sz w:val="24"/>
          <w:szCs w:val="24"/>
          <w:u w:val="single"/>
          <w:shd w:val="clear" w:color="auto" w:fill="FFFFFF"/>
        </w:rPr>
        <w:t xml:space="preserve"> of </w:t>
      </w:r>
      <w:proofErr w:type="spellStart"/>
      <w:r w:rsidRPr="00412407">
        <w:rPr>
          <w:rFonts w:ascii="Arial" w:hAnsi="Arial" w:cs="Arial"/>
          <w:i/>
          <w:color w:val="212121"/>
          <w:sz w:val="24"/>
          <w:szCs w:val="24"/>
          <w:u w:val="single"/>
          <w:shd w:val="clear" w:color="auto" w:fill="FFFFFF"/>
        </w:rPr>
        <w:t>criminology</w:t>
      </w:r>
      <w:proofErr w:type="spellEnd"/>
    </w:p>
    <w:p w:rsidR="00412407" w:rsidRPr="00412407" w:rsidRDefault="00412407" w:rsidP="00412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eastAsia="es-MX"/>
        </w:rPr>
      </w:pPr>
      <w:r w:rsidRPr="00412407">
        <w:rPr>
          <w:rFonts w:ascii="Arial" w:eastAsia="Times New Roman" w:hAnsi="Arial" w:cs="Arial"/>
          <w:color w:val="212121"/>
          <w:sz w:val="24"/>
          <w:szCs w:val="24"/>
          <w:lang w:val="en" w:eastAsia="es-MX"/>
        </w:rPr>
        <w:t xml:space="preserve">Being an interdisciplinary science and the complexity characteristic of the </w:t>
      </w:r>
      <w:r w:rsidRPr="00412407">
        <w:rPr>
          <w:rFonts w:ascii="Arial" w:eastAsia="Times New Roman" w:hAnsi="Arial" w:cs="Arial"/>
          <w:color w:val="212121"/>
          <w:sz w:val="24"/>
          <w:szCs w:val="24"/>
          <w:shd w:val="clear" w:color="auto" w:fill="FF0000"/>
          <w:lang w:val="en" w:eastAsia="es-MX"/>
        </w:rPr>
        <w:t>object</w:t>
      </w:r>
      <w:r w:rsidRPr="00412407">
        <w:rPr>
          <w:rFonts w:ascii="Arial" w:eastAsia="Times New Roman" w:hAnsi="Arial" w:cs="Arial"/>
          <w:color w:val="212121"/>
          <w:sz w:val="24"/>
          <w:szCs w:val="24"/>
          <w:lang w:val="en" w:eastAsia="es-MX"/>
        </w:rPr>
        <w:t xml:space="preserve">, criminology is a synthesis of </w:t>
      </w:r>
      <w:r w:rsidRPr="00412407">
        <w:rPr>
          <w:rFonts w:ascii="Arial" w:eastAsia="Times New Roman" w:hAnsi="Arial" w:cs="Arial"/>
          <w:color w:val="212121"/>
          <w:sz w:val="24"/>
          <w:szCs w:val="24"/>
          <w:highlight w:val="red"/>
          <w:lang w:val="en" w:eastAsia="es-MX"/>
        </w:rPr>
        <w:t>individual</w:t>
      </w:r>
      <w:r w:rsidRPr="00412407">
        <w:rPr>
          <w:rFonts w:ascii="Arial" w:eastAsia="Times New Roman" w:hAnsi="Arial" w:cs="Arial"/>
          <w:color w:val="212121"/>
          <w:sz w:val="24"/>
          <w:szCs w:val="24"/>
          <w:lang w:val="en" w:eastAsia="es-MX"/>
        </w:rPr>
        <w:t xml:space="preserve"> and social aspects (of human freedom and conditioning the surrounding world); in general, the method of criminology can only be multiple (as is its object) or combined (T. Mendoza, 1970).</w:t>
      </w:r>
    </w:p>
    <w:p w:rsidR="00412407" w:rsidRPr="00412407" w:rsidRDefault="00412407" w:rsidP="00412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eastAsia="es-MX"/>
        </w:rPr>
      </w:pPr>
    </w:p>
    <w:p w:rsidR="00412407" w:rsidRPr="00412407" w:rsidRDefault="00412407" w:rsidP="00412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eastAsia="es-MX"/>
        </w:rPr>
      </w:pPr>
      <w:r w:rsidRPr="00412407">
        <w:rPr>
          <w:rFonts w:ascii="Arial" w:eastAsia="Times New Roman" w:hAnsi="Arial" w:cs="Arial"/>
          <w:color w:val="212121"/>
          <w:sz w:val="24"/>
          <w:szCs w:val="24"/>
          <w:lang w:val="en" w:eastAsia="es-MX"/>
        </w:rPr>
        <w:t xml:space="preserve">While it is a social science, it uses sociological methods, such as statistics, monographic research, social survey, case studies, ecological studies, etc. As it is an experimental science, it is worth observing individuals and facts, proceeding by way of </w:t>
      </w:r>
      <w:r w:rsidRPr="00412407">
        <w:rPr>
          <w:rFonts w:ascii="Arial" w:eastAsia="Times New Roman" w:hAnsi="Arial" w:cs="Arial"/>
          <w:color w:val="212121"/>
          <w:sz w:val="24"/>
          <w:szCs w:val="24"/>
          <w:shd w:val="clear" w:color="auto" w:fill="FF0000"/>
          <w:lang w:val="en" w:eastAsia="es-MX"/>
        </w:rPr>
        <w:t>induction</w:t>
      </w:r>
      <w:r w:rsidRPr="00412407">
        <w:rPr>
          <w:rFonts w:ascii="Arial" w:eastAsia="Times New Roman" w:hAnsi="Arial" w:cs="Arial"/>
          <w:color w:val="212121"/>
          <w:sz w:val="24"/>
          <w:szCs w:val="24"/>
          <w:lang w:val="en" w:eastAsia="es-MX"/>
        </w:rPr>
        <w:t xml:space="preserve">. It also uses methods other </w:t>
      </w:r>
      <w:r w:rsidRPr="00412407">
        <w:rPr>
          <w:rFonts w:ascii="Arial" w:eastAsia="Times New Roman" w:hAnsi="Arial" w:cs="Arial"/>
          <w:color w:val="212121"/>
          <w:sz w:val="24"/>
          <w:szCs w:val="24"/>
          <w:highlight w:val="red"/>
          <w:lang w:val="en" w:eastAsia="es-MX"/>
        </w:rPr>
        <w:t>concurrent</w:t>
      </w:r>
      <w:r w:rsidRPr="00412407">
        <w:rPr>
          <w:rFonts w:ascii="Arial" w:eastAsia="Times New Roman" w:hAnsi="Arial" w:cs="Arial"/>
          <w:color w:val="212121"/>
          <w:sz w:val="24"/>
          <w:szCs w:val="24"/>
          <w:lang w:val="en" w:eastAsia="es-MX"/>
        </w:rPr>
        <w:t xml:space="preserve"> synthesis in criminological sciences, such as anthropology, psychology and psychoanalysis, among others.</w:t>
      </w:r>
    </w:p>
    <w:p w:rsidR="00412407" w:rsidRPr="00412407" w:rsidRDefault="00412407" w:rsidP="00412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eastAsia="es-MX"/>
        </w:rPr>
      </w:pPr>
    </w:p>
    <w:p w:rsidR="00412407" w:rsidRPr="00412407" w:rsidRDefault="00412407" w:rsidP="00412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eastAsia="es-MX"/>
        </w:rPr>
      </w:pPr>
      <w:r w:rsidRPr="00412407">
        <w:rPr>
          <w:rFonts w:ascii="Arial" w:eastAsia="Times New Roman" w:hAnsi="Arial" w:cs="Arial"/>
          <w:color w:val="212121"/>
          <w:sz w:val="24"/>
          <w:szCs w:val="24"/>
          <w:lang w:val="en" w:eastAsia="es-MX"/>
        </w:rPr>
        <w:t>In short, they are reducible to two main groups: statistical methods (used in global research and groups) and individual methods (used in the investigation of specific offender: personality studies, for example).</w:t>
      </w:r>
    </w:p>
    <w:p w:rsidR="00412407" w:rsidRPr="00412407" w:rsidRDefault="00412407" w:rsidP="00412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eastAsia="es-MX"/>
        </w:rPr>
      </w:pPr>
    </w:p>
    <w:p w:rsidR="00412407" w:rsidRPr="00412407" w:rsidRDefault="00412407" w:rsidP="00412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eastAsia="es-MX"/>
        </w:rPr>
      </w:pPr>
      <w:r w:rsidRPr="00412407">
        <w:rPr>
          <w:rFonts w:ascii="Arial" w:eastAsia="Times New Roman" w:hAnsi="Arial" w:cs="Arial"/>
          <w:color w:val="212121"/>
          <w:sz w:val="24"/>
          <w:szCs w:val="24"/>
          <w:lang w:val="en" w:eastAsia="es-MX"/>
        </w:rPr>
        <w:t xml:space="preserve">The deductive method is derived from a comprehensive study of the crime scene and the </w:t>
      </w:r>
      <w:r w:rsidRPr="00412407">
        <w:rPr>
          <w:rFonts w:ascii="Arial" w:eastAsia="Times New Roman" w:hAnsi="Arial" w:cs="Arial"/>
          <w:color w:val="212121"/>
          <w:sz w:val="24"/>
          <w:szCs w:val="24"/>
          <w:shd w:val="clear" w:color="auto" w:fill="FF0000"/>
          <w:lang w:val="en" w:eastAsia="es-MX"/>
        </w:rPr>
        <w:t>evidence</w:t>
      </w:r>
      <w:r w:rsidRPr="00412407">
        <w:rPr>
          <w:rFonts w:ascii="Arial" w:eastAsia="Times New Roman" w:hAnsi="Arial" w:cs="Arial"/>
          <w:color w:val="212121"/>
          <w:sz w:val="24"/>
          <w:szCs w:val="24"/>
          <w:lang w:val="en" w:eastAsia="es-MX"/>
        </w:rPr>
        <w:t xml:space="preserve"> left there, that evidence is both physical (all the remains found by forensic and crime scene) and psychological (the acts of the perpetrator). Victimology becomes an </w:t>
      </w:r>
      <w:r w:rsidRPr="00412407">
        <w:rPr>
          <w:rFonts w:ascii="Arial" w:eastAsia="Times New Roman" w:hAnsi="Arial" w:cs="Arial"/>
          <w:color w:val="212121"/>
          <w:sz w:val="24"/>
          <w:szCs w:val="24"/>
          <w:shd w:val="clear" w:color="auto" w:fill="FF0000"/>
          <w:lang w:val="en" w:eastAsia="es-MX"/>
        </w:rPr>
        <w:t>essential</w:t>
      </w:r>
      <w:r w:rsidRPr="00412407">
        <w:rPr>
          <w:rFonts w:ascii="Arial" w:eastAsia="Times New Roman" w:hAnsi="Arial" w:cs="Arial"/>
          <w:color w:val="212121"/>
          <w:sz w:val="24"/>
          <w:szCs w:val="24"/>
          <w:lang w:val="en" w:eastAsia="es-MX"/>
        </w:rPr>
        <w:t xml:space="preserve"> role here: "The more one knows the victim, the </w:t>
      </w:r>
      <w:proofErr w:type="gramStart"/>
      <w:r w:rsidRPr="00412407">
        <w:rPr>
          <w:rFonts w:ascii="Arial" w:eastAsia="Times New Roman" w:hAnsi="Arial" w:cs="Arial"/>
          <w:color w:val="212121"/>
          <w:sz w:val="24"/>
          <w:szCs w:val="24"/>
          <w:lang w:val="en" w:eastAsia="es-MX"/>
        </w:rPr>
        <w:t>more</w:t>
      </w:r>
      <w:proofErr w:type="gramEnd"/>
      <w:r w:rsidRPr="00412407">
        <w:rPr>
          <w:rFonts w:ascii="Arial" w:eastAsia="Times New Roman" w:hAnsi="Arial" w:cs="Arial"/>
          <w:color w:val="212121"/>
          <w:sz w:val="24"/>
          <w:szCs w:val="24"/>
          <w:lang w:val="en" w:eastAsia="es-MX"/>
        </w:rPr>
        <w:t xml:space="preserve"> he knows the criminal," wrote Holmes and Holmes. The drawback of this system is that it is slow and laborious. Holmes and Holmes put the </w:t>
      </w:r>
      <w:r w:rsidRPr="00412407">
        <w:rPr>
          <w:rFonts w:ascii="Arial" w:eastAsia="Times New Roman" w:hAnsi="Arial" w:cs="Arial"/>
          <w:color w:val="212121"/>
          <w:sz w:val="24"/>
          <w:szCs w:val="24"/>
          <w:shd w:val="clear" w:color="auto" w:fill="FF0000"/>
          <w:lang w:val="en" w:eastAsia="es-MX"/>
        </w:rPr>
        <w:t>following</w:t>
      </w:r>
      <w:r w:rsidRPr="00412407">
        <w:rPr>
          <w:rFonts w:ascii="Arial" w:eastAsia="Times New Roman" w:hAnsi="Arial" w:cs="Arial"/>
          <w:color w:val="212121"/>
          <w:sz w:val="24"/>
          <w:szCs w:val="24"/>
          <w:lang w:val="en" w:eastAsia="es-MX"/>
        </w:rPr>
        <w:t xml:space="preserve"> example of a profile </w:t>
      </w:r>
      <w:r w:rsidRPr="00412407">
        <w:rPr>
          <w:rFonts w:ascii="Arial" w:eastAsia="Times New Roman" w:hAnsi="Arial" w:cs="Arial"/>
          <w:color w:val="212121"/>
          <w:sz w:val="24"/>
          <w:szCs w:val="24"/>
          <w:shd w:val="clear" w:color="auto" w:fill="FF0000"/>
          <w:lang w:val="en" w:eastAsia="es-MX"/>
        </w:rPr>
        <w:t>produced</w:t>
      </w:r>
      <w:r w:rsidRPr="00412407">
        <w:rPr>
          <w:rFonts w:ascii="Arial" w:eastAsia="Times New Roman" w:hAnsi="Arial" w:cs="Arial"/>
          <w:color w:val="212121"/>
          <w:sz w:val="24"/>
          <w:szCs w:val="24"/>
          <w:lang w:val="en" w:eastAsia="es-MX"/>
        </w:rPr>
        <w:t xml:space="preserve"> by the combination of systems:</w:t>
      </w:r>
    </w:p>
    <w:p w:rsidR="00412407" w:rsidRPr="00412407" w:rsidRDefault="00412407" w:rsidP="00412407">
      <w:pPr>
        <w:jc w:val="both"/>
        <w:rPr>
          <w:rFonts w:ascii="Arial" w:hAnsi="Arial" w:cs="Arial"/>
          <w:color w:val="FF0000"/>
          <w:sz w:val="24"/>
          <w:szCs w:val="24"/>
          <w:lang w:val="en-US"/>
        </w:rPr>
      </w:pPr>
    </w:p>
    <w:p w:rsidR="00412407" w:rsidRPr="00412407" w:rsidRDefault="00412407" w:rsidP="00412407">
      <w:pPr>
        <w:pStyle w:val="HTMLconformatoprevio"/>
        <w:shd w:val="clear" w:color="auto" w:fill="FFFFFF"/>
        <w:jc w:val="both"/>
        <w:rPr>
          <w:rFonts w:ascii="Arial" w:hAnsi="Arial" w:cs="Arial"/>
          <w:color w:val="212121"/>
          <w:sz w:val="24"/>
          <w:szCs w:val="24"/>
          <w:lang w:val="en"/>
        </w:rPr>
      </w:pPr>
      <w:r w:rsidRPr="00412407">
        <w:rPr>
          <w:rFonts w:ascii="Arial" w:hAnsi="Arial" w:cs="Arial"/>
          <w:color w:val="212121"/>
          <w:sz w:val="24"/>
          <w:szCs w:val="24"/>
          <w:lang w:val="en"/>
        </w:rPr>
        <w:t xml:space="preserve">An elderly woman was killed by blows, at home. The murderer was at home when she returned at night, after </w:t>
      </w:r>
      <w:r w:rsidRPr="00C41FDF">
        <w:rPr>
          <w:rFonts w:ascii="Arial" w:hAnsi="Arial" w:cs="Arial"/>
          <w:color w:val="212121"/>
          <w:sz w:val="24"/>
          <w:szCs w:val="24"/>
          <w:shd w:val="clear" w:color="auto" w:fill="FF0000"/>
          <w:lang w:val="en"/>
        </w:rPr>
        <w:t>leaving</w:t>
      </w:r>
      <w:r w:rsidRPr="00412407">
        <w:rPr>
          <w:rFonts w:ascii="Arial" w:hAnsi="Arial" w:cs="Arial"/>
          <w:color w:val="212121"/>
          <w:sz w:val="24"/>
          <w:szCs w:val="24"/>
          <w:lang w:val="en"/>
        </w:rPr>
        <w:t xml:space="preserve"> with two </w:t>
      </w:r>
      <w:proofErr w:type="gramStart"/>
      <w:r w:rsidRPr="00412407">
        <w:rPr>
          <w:rFonts w:ascii="Arial" w:hAnsi="Arial" w:cs="Arial"/>
          <w:color w:val="212121"/>
          <w:sz w:val="24"/>
          <w:szCs w:val="24"/>
          <w:lang w:val="en"/>
        </w:rPr>
        <w:t>friends .</w:t>
      </w:r>
      <w:proofErr w:type="gramEnd"/>
    </w:p>
    <w:p w:rsidR="00412407" w:rsidRPr="00412407" w:rsidRDefault="00412407" w:rsidP="00412407">
      <w:pPr>
        <w:pStyle w:val="HTMLconformatoprevio"/>
        <w:shd w:val="clear" w:color="auto" w:fill="FFFFFF"/>
        <w:jc w:val="both"/>
        <w:rPr>
          <w:rFonts w:ascii="Arial" w:hAnsi="Arial" w:cs="Arial"/>
          <w:color w:val="212121"/>
          <w:sz w:val="24"/>
          <w:szCs w:val="24"/>
          <w:lang w:val="en"/>
        </w:rPr>
      </w:pPr>
    </w:p>
    <w:p w:rsidR="00412407" w:rsidRPr="00412407" w:rsidRDefault="00412407" w:rsidP="00412407">
      <w:pPr>
        <w:pStyle w:val="HTMLconformatoprevio"/>
        <w:shd w:val="clear" w:color="auto" w:fill="FFFFFF"/>
        <w:jc w:val="both"/>
        <w:rPr>
          <w:rFonts w:ascii="Arial" w:hAnsi="Arial" w:cs="Arial"/>
          <w:color w:val="212121"/>
          <w:sz w:val="24"/>
          <w:szCs w:val="24"/>
          <w:lang w:val="en"/>
        </w:rPr>
      </w:pPr>
      <w:r w:rsidRPr="00412407">
        <w:rPr>
          <w:rFonts w:ascii="Arial" w:hAnsi="Arial" w:cs="Arial"/>
          <w:color w:val="212121"/>
          <w:sz w:val="24"/>
          <w:szCs w:val="24"/>
          <w:lang w:val="en"/>
        </w:rPr>
        <w:t xml:space="preserve">This suggests that perhaps the spying was before, or who knew his </w:t>
      </w:r>
      <w:proofErr w:type="gramStart"/>
      <w:r w:rsidRPr="00412407">
        <w:rPr>
          <w:rFonts w:ascii="Arial" w:hAnsi="Arial" w:cs="Arial"/>
          <w:color w:val="212121"/>
          <w:sz w:val="24"/>
          <w:szCs w:val="24"/>
          <w:lang w:val="en"/>
        </w:rPr>
        <w:t>habits .</w:t>
      </w:r>
      <w:proofErr w:type="gramEnd"/>
    </w:p>
    <w:p w:rsidR="00412407" w:rsidRPr="00412407" w:rsidRDefault="00412407" w:rsidP="00412407">
      <w:pPr>
        <w:pStyle w:val="HTMLconformatoprevio"/>
        <w:shd w:val="clear" w:color="auto" w:fill="FFFFFF"/>
        <w:jc w:val="both"/>
        <w:rPr>
          <w:rFonts w:ascii="Arial" w:hAnsi="Arial" w:cs="Arial"/>
          <w:color w:val="212121"/>
          <w:sz w:val="24"/>
          <w:szCs w:val="24"/>
          <w:lang w:val="en"/>
        </w:rPr>
      </w:pPr>
    </w:p>
    <w:p w:rsidR="00412407" w:rsidRPr="00412407" w:rsidRDefault="00412407" w:rsidP="00412407">
      <w:pPr>
        <w:pStyle w:val="HTMLconformatoprevio"/>
        <w:shd w:val="clear" w:color="auto" w:fill="FFFFFF"/>
        <w:jc w:val="both"/>
        <w:rPr>
          <w:rFonts w:ascii="Arial" w:hAnsi="Arial" w:cs="Arial"/>
          <w:color w:val="212121"/>
          <w:sz w:val="24"/>
          <w:szCs w:val="24"/>
          <w:lang w:val="en-US"/>
        </w:rPr>
      </w:pPr>
      <w:r w:rsidRPr="00412407">
        <w:rPr>
          <w:rFonts w:ascii="Arial" w:hAnsi="Arial" w:cs="Arial"/>
          <w:color w:val="212121"/>
          <w:sz w:val="24"/>
          <w:szCs w:val="24"/>
          <w:lang w:val="en"/>
        </w:rPr>
        <w:t xml:space="preserve">When she was undressing in her bedroom with the lights off, the murderer came from behind and hit her in the head to kill her. From the crime scene it was </w:t>
      </w:r>
      <w:r w:rsidRPr="00C41FDF">
        <w:rPr>
          <w:rFonts w:ascii="Arial" w:hAnsi="Arial" w:cs="Arial"/>
          <w:color w:val="212121"/>
          <w:sz w:val="24"/>
          <w:szCs w:val="24"/>
          <w:shd w:val="clear" w:color="auto" w:fill="FF0000"/>
          <w:lang w:val="en"/>
        </w:rPr>
        <w:t>learned</w:t>
      </w:r>
      <w:r w:rsidRPr="00412407">
        <w:rPr>
          <w:rFonts w:ascii="Arial" w:hAnsi="Arial" w:cs="Arial"/>
          <w:color w:val="212121"/>
          <w:sz w:val="24"/>
          <w:szCs w:val="24"/>
          <w:lang w:val="en"/>
        </w:rPr>
        <w:t xml:space="preserve"> that the </w:t>
      </w:r>
      <w:r w:rsidRPr="00C41FDF">
        <w:rPr>
          <w:rFonts w:ascii="Arial" w:hAnsi="Arial" w:cs="Arial"/>
          <w:color w:val="212121"/>
          <w:sz w:val="24"/>
          <w:szCs w:val="24"/>
          <w:shd w:val="clear" w:color="auto" w:fill="FF0000"/>
          <w:lang w:val="en"/>
        </w:rPr>
        <w:t>assailant</w:t>
      </w:r>
      <w:r w:rsidRPr="00412407">
        <w:rPr>
          <w:rFonts w:ascii="Arial" w:hAnsi="Arial" w:cs="Arial"/>
          <w:color w:val="212121"/>
          <w:sz w:val="24"/>
          <w:szCs w:val="24"/>
          <w:lang w:val="en"/>
        </w:rPr>
        <w:t xml:space="preserve"> had been in the victim's home some time </w:t>
      </w:r>
      <w:proofErr w:type="gramStart"/>
      <w:r w:rsidRPr="00412407">
        <w:rPr>
          <w:rFonts w:ascii="Arial" w:hAnsi="Arial" w:cs="Arial"/>
          <w:color w:val="212121"/>
          <w:sz w:val="24"/>
          <w:szCs w:val="24"/>
          <w:lang w:val="en"/>
        </w:rPr>
        <w:t>before ,</w:t>
      </w:r>
      <w:proofErr w:type="gramEnd"/>
      <w:r w:rsidRPr="00412407">
        <w:rPr>
          <w:rFonts w:ascii="Arial" w:hAnsi="Arial" w:cs="Arial"/>
          <w:color w:val="212121"/>
          <w:sz w:val="24"/>
          <w:szCs w:val="24"/>
          <w:lang w:val="en"/>
        </w:rPr>
        <w:t xml:space="preserve"> as there was a bottle of wine open and half consumed in the lobby , something that did not fit the old woman, a clean woman scrupulous . The murderer had time and enough to get </w:t>
      </w:r>
      <w:r w:rsidRPr="00412407">
        <w:rPr>
          <w:rFonts w:ascii="Arial" w:hAnsi="Arial" w:cs="Arial"/>
          <w:color w:val="212121"/>
          <w:sz w:val="24"/>
          <w:szCs w:val="24"/>
          <w:lang w:val="en"/>
        </w:rPr>
        <w:lastRenderedPageBreak/>
        <w:t xml:space="preserve">the bottle in the </w:t>
      </w:r>
      <w:proofErr w:type="gramStart"/>
      <w:r w:rsidRPr="00412407">
        <w:rPr>
          <w:rFonts w:ascii="Arial" w:hAnsi="Arial" w:cs="Arial"/>
          <w:color w:val="212121"/>
          <w:sz w:val="24"/>
          <w:szCs w:val="24"/>
          <w:lang w:val="en"/>
        </w:rPr>
        <w:t>pantry ,</w:t>
      </w:r>
      <w:proofErr w:type="gramEnd"/>
      <w:r w:rsidRPr="00412407">
        <w:rPr>
          <w:rFonts w:ascii="Arial" w:hAnsi="Arial" w:cs="Arial"/>
          <w:color w:val="212121"/>
          <w:sz w:val="24"/>
          <w:szCs w:val="24"/>
          <w:lang w:val="en"/>
        </w:rPr>
        <w:t xml:space="preserve"> uncork and drink it in part tranquility. In addition, photos of the victim and his grandchildren were in the bedroom had been </w:t>
      </w:r>
      <w:r w:rsidRPr="00C41FDF">
        <w:rPr>
          <w:rFonts w:ascii="Arial" w:hAnsi="Arial" w:cs="Arial"/>
          <w:color w:val="212121"/>
          <w:sz w:val="24"/>
          <w:szCs w:val="24"/>
          <w:shd w:val="clear" w:color="auto" w:fill="FF0000"/>
          <w:lang w:val="en"/>
        </w:rPr>
        <w:t>placed</w:t>
      </w:r>
      <w:r w:rsidRPr="00412407">
        <w:rPr>
          <w:rFonts w:ascii="Arial" w:hAnsi="Arial" w:cs="Arial"/>
          <w:color w:val="212121"/>
          <w:sz w:val="24"/>
          <w:szCs w:val="24"/>
          <w:lang w:val="en"/>
        </w:rPr>
        <w:t xml:space="preserve"> upside </w:t>
      </w:r>
      <w:proofErr w:type="gramStart"/>
      <w:r w:rsidRPr="00412407">
        <w:rPr>
          <w:rFonts w:ascii="Arial" w:hAnsi="Arial" w:cs="Arial"/>
          <w:color w:val="212121"/>
          <w:sz w:val="24"/>
          <w:szCs w:val="24"/>
          <w:lang w:val="en"/>
        </w:rPr>
        <w:t>down ,</w:t>
      </w:r>
      <w:proofErr w:type="gramEnd"/>
      <w:r w:rsidRPr="00412407">
        <w:rPr>
          <w:rFonts w:ascii="Arial" w:hAnsi="Arial" w:cs="Arial"/>
          <w:color w:val="212121"/>
          <w:sz w:val="24"/>
          <w:szCs w:val="24"/>
          <w:lang w:val="en"/>
        </w:rPr>
        <w:t xml:space="preserve"> suggesting an attempt to minimize his empathy for the victim.</w:t>
      </w:r>
    </w:p>
    <w:p w:rsidR="00412407" w:rsidRPr="00412407" w:rsidRDefault="00412407" w:rsidP="00412407">
      <w:pPr>
        <w:jc w:val="both"/>
        <w:rPr>
          <w:rFonts w:ascii="Arial" w:hAnsi="Arial" w:cs="Arial"/>
          <w:color w:val="FF0000"/>
          <w:sz w:val="24"/>
          <w:szCs w:val="24"/>
          <w:lang w:val="en-US"/>
        </w:rPr>
      </w:pPr>
    </w:p>
    <w:p w:rsidR="00412407" w:rsidRPr="00412407" w:rsidRDefault="00412407" w:rsidP="00412407">
      <w:pPr>
        <w:pStyle w:val="HTMLconformatoprevio"/>
        <w:shd w:val="clear" w:color="auto" w:fill="FFFFFF"/>
        <w:jc w:val="both"/>
        <w:rPr>
          <w:rFonts w:ascii="Arial" w:hAnsi="Arial" w:cs="Arial"/>
          <w:color w:val="212121"/>
          <w:sz w:val="24"/>
          <w:szCs w:val="24"/>
          <w:lang w:val="en"/>
        </w:rPr>
      </w:pPr>
      <w:r w:rsidRPr="00412407">
        <w:rPr>
          <w:rFonts w:ascii="Arial" w:hAnsi="Arial" w:cs="Arial"/>
          <w:color w:val="212121"/>
          <w:sz w:val="24"/>
          <w:szCs w:val="24"/>
          <w:lang w:val="en"/>
        </w:rPr>
        <w:t xml:space="preserve">This crime scene is the combination of inductive and deductive approach. The use knowledge of criminology on the </w:t>
      </w:r>
      <w:r w:rsidRPr="00C41FDF">
        <w:rPr>
          <w:rFonts w:ascii="Arial" w:hAnsi="Arial" w:cs="Arial"/>
          <w:color w:val="212121"/>
          <w:sz w:val="24"/>
          <w:szCs w:val="24"/>
          <w:shd w:val="clear" w:color="auto" w:fill="FF0000"/>
          <w:lang w:val="en"/>
        </w:rPr>
        <w:t>personality</w:t>
      </w:r>
      <w:r w:rsidRPr="00412407">
        <w:rPr>
          <w:rFonts w:ascii="Arial" w:hAnsi="Arial" w:cs="Arial"/>
          <w:color w:val="212121"/>
          <w:sz w:val="24"/>
          <w:szCs w:val="24"/>
          <w:lang w:val="en"/>
        </w:rPr>
        <w:t xml:space="preserve"> of offenders can </w:t>
      </w:r>
      <w:r w:rsidRPr="00C41FDF">
        <w:rPr>
          <w:rFonts w:ascii="Arial" w:hAnsi="Arial" w:cs="Arial"/>
          <w:color w:val="212121"/>
          <w:sz w:val="24"/>
          <w:szCs w:val="24"/>
          <w:shd w:val="clear" w:color="auto" w:fill="FF0000"/>
          <w:lang w:val="en"/>
        </w:rPr>
        <w:t>deduce</w:t>
      </w:r>
      <w:r w:rsidRPr="00412407">
        <w:rPr>
          <w:rFonts w:ascii="Arial" w:hAnsi="Arial" w:cs="Arial"/>
          <w:color w:val="212121"/>
          <w:sz w:val="24"/>
          <w:szCs w:val="24"/>
          <w:lang w:val="en"/>
        </w:rPr>
        <w:t xml:space="preserve"> relevant </w:t>
      </w:r>
      <w:r w:rsidRPr="00C41FDF">
        <w:rPr>
          <w:rFonts w:ascii="Arial" w:hAnsi="Arial" w:cs="Arial"/>
          <w:color w:val="212121"/>
          <w:sz w:val="24"/>
          <w:szCs w:val="24"/>
          <w:shd w:val="clear" w:color="auto" w:fill="FF0000"/>
          <w:lang w:val="en"/>
        </w:rPr>
        <w:t>aspects</w:t>
      </w:r>
      <w:r w:rsidRPr="00412407">
        <w:rPr>
          <w:rFonts w:ascii="Arial" w:hAnsi="Arial" w:cs="Arial"/>
          <w:color w:val="212121"/>
          <w:sz w:val="24"/>
          <w:szCs w:val="24"/>
          <w:lang w:val="en"/>
        </w:rPr>
        <w:t xml:space="preserve"> of the psychology of the murderer. But equally, you can gain valuable information by inductive knowledge of other cases in which elderly women have been killed. For example, given the absence of sexual motivation is more likely that the aggressor previously knew the victim, who was a family member or someone involved in any way in your life.</w:t>
      </w:r>
    </w:p>
    <w:p w:rsidR="00412407" w:rsidRPr="00412407" w:rsidRDefault="00412407" w:rsidP="00412407">
      <w:pPr>
        <w:pStyle w:val="HTMLconformatoprevio"/>
        <w:shd w:val="clear" w:color="auto" w:fill="FFFFFF"/>
        <w:jc w:val="both"/>
        <w:rPr>
          <w:rFonts w:ascii="Arial" w:hAnsi="Arial" w:cs="Arial"/>
          <w:color w:val="212121"/>
          <w:sz w:val="24"/>
          <w:szCs w:val="24"/>
          <w:lang w:val="en"/>
        </w:rPr>
      </w:pPr>
    </w:p>
    <w:p w:rsidR="00412407" w:rsidRPr="00412407" w:rsidRDefault="00412407" w:rsidP="00412407">
      <w:pPr>
        <w:pStyle w:val="HTMLconformatoprevio"/>
        <w:shd w:val="clear" w:color="auto" w:fill="FFFFFF"/>
        <w:jc w:val="both"/>
        <w:rPr>
          <w:rFonts w:ascii="Arial" w:hAnsi="Arial" w:cs="Arial"/>
          <w:color w:val="212121"/>
          <w:sz w:val="24"/>
          <w:szCs w:val="24"/>
          <w:lang w:val="en"/>
        </w:rPr>
      </w:pPr>
      <w:r w:rsidRPr="00412407">
        <w:rPr>
          <w:rFonts w:ascii="Arial" w:hAnsi="Arial" w:cs="Arial"/>
          <w:color w:val="212121"/>
          <w:sz w:val="24"/>
          <w:szCs w:val="24"/>
          <w:lang w:val="en"/>
        </w:rPr>
        <w:t xml:space="preserve">The latter is part of the </w:t>
      </w:r>
      <w:r w:rsidRPr="00C41FDF">
        <w:rPr>
          <w:rFonts w:ascii="Arial" w:hAnsi="Arial" w:cs="Arial"/>
          <w:color w:val="212121"/>
          <w:sz w:val="24"/>
          <w:szCs w:val="24"/>
          <w:shd w:val="clear" w:color="auto" w:fill="FF0000"/>
          <w:lang w:val="en"/>
        </w:rPr>
        <w:t>inductive</w:t>
      </w:r>
      <w:r w:rsidRPr="00412407">
        <w:rPr>
          <w:rFonts w:ascii="Arial" w:hAnsi="Arial" w:cs="Arial"/>
          <w:color w:val="212121"/>
          <w:sz w:val="24"/>
          <w:szCs w:val="24"/>
          <w:lang w:val="en"/>
        </w:rPr>
        <w:t xml:space="preserve"> method, because the assertion comes from the comparative study of crime scenes where the victims are elderly women. However, there could be also deduced that the murderer knew the ways of the victim, since he entered the house when she was not and calmly </w:t>
      </w:r>
      <w:r w:rsidRPr="00C41FDF">
        <w:rPr>
          <w:rFonts w:ascii="Arial" w:hAnsi="Arial" w:cs="Arial"/>
          <w:color w:val="212121"/>
          <w:sz w:val="24"/>
          <w:szCs w:val="24"/>
          <w:shd w:val="clear" w:color="auto" w:fill="FF0000"/>
          <w:lang w:val="en"/>
        </w:rPr>
        <w:t>waited</w:t>
      </w:r>
      <w:r w:rsidRPr="00412407">
        <w:rPr>
          <w:rFonts w:ascii="Arial" w:hAnsi="Arial" w:cs="Arial"/>
          <w:color w:val="212121"/>
          <w:sz w:val="24"/>
          <w:szCs w:val="24"/>
          <w:lang w:val="en"/>
        </w:rPr>
        <w:t xml:space="preserve"> crouched in his room until he arrived.</w:t>
      </w:r>
    </w:p>
    <w:p w:rsidR="00412407" w:rsidRPr="00412407" w:rsidRDefault="00412407" w:rsidP="00412407">
      <w:pPr>
        <w:pStyle w:val="HTMLconformatoprevio"/>
        <w:shd w:val="clear" w:color="auto" w:fill="FFFFFF"/>
        <w:jc w:val="both"/>
        <w:rPr>
          <w:rFonts w:ascii="Arial" w:hAnsi="Arial" w:cs="Arial"/>
          <w:color w:val="212121"/>
          <w:sz w:val="24"/>
          <w:szCs w:val="24"/>
          <w:lang w:val="en"/>
        </w:rPr>
      </w:pPr>
    </w:p>
    <w:p w:rsidR="00412407" w:rsidRPr="00412407" w:rsidRDefault="00412407" w:rsidP="00412407">
      <w:pPr>
        <w:pStyle w:val="HTMLconformatoprevio"/>
        <w:shd w:val="clear" w:color="auto" w:fill="FFFFFF"/>
        <w:jc w:val="both"/>
        <w:rPr>
          <w:rFonts w:ascii="Arial" w:hAnsi="Arial" w:cs="Arial"/>
          <w:color w:val="212121"/>
          <w:sz w:val="24"/>
          <w:szCs w:val="24"/>
          <w:lang w:val="en-US"/>
        </w:rPr>
      </w:pPr>
      <w:r w:rsidRPr="00412407">
        <w:rPr>
          <w:rFonts w:ascii="Arial" w:hAnsi="Arial" w:cs="Arial"/>
          <w:color w:val="212121"/>
          <w:sz w:val="24"/>
          <w:szCs w:val="24"/>
          <w:lang w:val="en"/>
        </w:rPr>
        <w:t xml:space="preserve">Therefore, the portion of the profile that ensures that the victim and the assailant were </w:t>
      </w:r>
      <w:r w:rsidRPr="00C41FDF">
        <w:rPr>
          <w:rFonts w:ascii="Arial" w:hAnsi="Arial" w:cs="Arial"/>
          <w:color w:val="212121"/>
          <w:sz w:val="24"/>
          <w:szCs w:val="24"/>
          <w:shd w:val="clear" w:color="auto" w:fill="FF0000"/>
          <w:lang w:val="en"/>
        </w:rPr>
        <w:t>related</w:t>
      </w:r>
      <w:r w:rsidRPr="00412407">
        <w:rPr>
          <w:rFonts w:ascii="Arial" w:hAnsi="Arial" w:cs="Arial"/>
          <w:color w:val="212121"/>
          <w:sz w:val="24"/>
          <w:szCs w:val="24"/>
          <w:lang w:val="en"/>
        </w:rPr>
        <w:t xml:space="preserve"> could be </w:t>
      </w:r>
      <w:proofErr w:type="gramStart"/>
      <w:r w:rsidRPr="00412407">
        <w:rPr>
          <w:rFonts w:ascii="Arial" w:hAnsi="Arial" w:cs="Arial"/>
          <w:color w:val="212121"/>
          <w:sz w:val="24"/>
          <w:szCs w:val="24"/>
          <w:lang w:val="en"/>
        </w:rPr>
        <w:t xml:space="preserve">either an </w:t>
      </w:r>
      <w:r w:rsidRPr="00C41FDF">
        <w:rPr>
          <w:rFonts w:ascii="Arial" w:hAnsi="Arial" w:cs="Arial"/>
          <w:color w:val="212121"/>
          <w:sz w:val="24"/>
          <w:szCs w:val="24"/>
          <w:shd w:val="clear" w:color="auto" w:fill="FF0000"/>
          <w:lang w:val="en"/>
        </w:rPr>
        <w:t>inductive</w:t>
      </w:r>
      <w:r w:rsidRPr="00412407">
        <w:rPr>
          <w:rFonts w:ascii="Arial" w:hAnsi="Arial" w:cs="Arial"/>
          <w:color w:val="212121"/>
          <w:sz w:val="24"/>
          <w:szCs w:val="24"/>
          <w:lang w:val="en"/>
        </w:rPr>
        <w:t xml:space="preserve"> conclusion (the elderly victims are </w:t>
      </w:r>
      <w:r w:rsidRPr="00C41FDF">
        <w:rPr>
          <w:rFonts w:ascii="Arial" w:hAnsi="Arial" w:cs="Arial"/>
          <w:color w:val="212121"/>
          <w:sz w:val="24"/>
          <w:szCs w:val="24"/>
          <w:shd w:val="clear" w:color="auto" w:fill="FF0000"/>
          <w:lang w:val="en"/>
        </w:rPr>
        <w:t>killed</w:t>
      </w:r>
      <w:r w:rsidRPr="00412407">
        <w:rPr>
          <w:rFonts w:ascii="Arial" w:hAnsi="Arial" w:cs="Arial"/>
          <w:color w:val="212121"/>
          <w:sz w:val="24"/>
          <w:szCs w:val="24"/>
          <w:lang w:val="en"/>
        </w:rPr>
        <w:t xml:space="preserve"> most likely by known when there is no sexual motive) and</w:t>
      </w:r>
      <w:proofErr w:type="gramEnd"/>
      <w:r w:rsidRPr="00412407">
        <w:rPr>
          <w:rFonts w:ascii="Arial" w:hAnsi="Arial" w:cs="Arial"/>
          <w:color w:val="212121"/>
          <w:sz w:val="24"/>
          <w:szCs w:val="24"/>
          <w:lang w:val="en"/>
        </w:rPr>
        <w:t xml:space="preserve"> inferential (acts that took place in crime scene). The characteristic of the deductive method is the previous description of the movements of the murderer: the rigorous </w:t>
      </w:r>
      <w:r w:rsidRPr="00C41FDF">
        <w:rPr>
          <w:rFonts w:ascii="Arial" w:hAnsi="Arial" w:cs="Arial"/>
          <w:color w:val="212121"/>
          <w:sz w:val="24"/>
          <w:szCs w:val="24"/>
          <w:shd w:val="clear" w:color="auto" w:fill="FF0000"/>
          <w:lang w:val="en"/>
        </w:rPr>
        <w:t>analysis</w:t>
      </w:r>
      <w:r w:rsidRPr="00412407">
        <w:rPr>
          <w:rFonts w:ascii="Arial" w:hAnsi="Arial" w:cs="Arial"/>
          <w:color w:val="212121"/>
          <w:sz w:val="24"/>
          <w:szCs w:val="24"/>
          <w:lang w:val="en"/>
        </w:rPr>
        <w:t xml:space="preserve"> of the crime scene </w:t>
      </w:r>
      <w:r w:rsidRPr="00C41FDF">
        <w:rPr>
          <w:rFonts w:ascii="Arial" w:hAnsi="Arial" w:cs="Arial"/>
          <w:color w:val="212121"/>
          <w:sz w:val="24"/>
          <w:szCs w:val="24"/>
          <w:shd w:val="clear" w:color="auto" w:fill="FF0000"/>
          <w:lang w:val="en"/>
        </w:rPr>
        <w:t>allows</w:t>
      </w:r>
      <w:r w:rsidRPr="00412407">
        <w:rPr>
          <w:rFonts w:ascii="Arial" w:hAnsi="Arial" w:cs="Arial"/>
          <w:color w:val="212121"/>
          <w:sz w:val="24"/>
          <w:szCs w:val="24"/>
          <w:lang w:val="en"/>
        </w:rPr>
        <w:t xml:space="preserve"> </w:t>
      </w:r>
      <w:proofErr w:type="gramStart"/>
      <w:r w:rsidRPr="00412407">
        <w:rPr>
          <w:rFonts w:ascii="Arial" w:hAnsi="Arial" w:cs="Arial"/>
          <w:color w:val="212121"/>
          <w:sz w:val="24"/>
          <w:szCs w:val="24"/>
          <w:lang w:val="en"/>
        </w:rPr>
        <w:t>to deduce</w:t>
      </w:r>
      <w:proofErr w:type="gramEnd"/>
      <w:r w:rsidRPr="00412407">
        <w:rPr>
          <w:rFonts w:ascii="Arial" w:hAnsi="Arial" w:cs="Arial"/>
          <w:color w:val="212121"/>
          <w:sz w:val="24"/>
          <w:szCs w:val="24"/>
          <w:lang w:val="en"/>
        </w:rPr>
        <w:t xml:space="preserve"> the be</w:t>
      </w:r>
      <w:bookmarkStart w:id="0" w:name="_GoBack"/>
      <w:bookmarkEnd w:id="0"/>
      <w:r w:rsidRPr="00412407">
        <w:rPr>
          <w:rFonts w:ascii="Arial" w:hAnsi="Arial" w:cs="Arial"/>
          <w:color w:val="212121"/>
          <w:sz w:val="24"/>
          <w:szCs w:val="24"/>
          <w:lang w:val="en"/>
        </w:rPr>
        <w:t xml:space="preserve">havior performed in it. Although this mixed approach is </w:t>
      </w:r>
      <w:r w:rsidRPr="00C41FDF">
        <w:rPr>
          <w:rFonts w:ascii="Arial" w:hAnsi="Arial" w:cs="Arial"/>
          <w:color w:val="212121"/>
          <w:sz w:val="24"/>
          <w:szCs w:val="24"/>
          <w:shd w:val="clear" w:color="auto" w:fill="FF0000"/>
          <w:lang w:val="en"/>
        </w:rPr>
        <w:t>favored</w:t>
      </w:r>
      <w:r w:rsidRPr="00412407">
        <w:rPr>
          <w:rFonts w:ascii="Arial" w:hAnsi="Arial" w:cs="Arial"/>
          <w:color w:val="212121"/>
          <w:sz w:val="24"/>
          <w:szCs w:val="24"/>
          <w:lang w:val="en"/>
        </w:rPr>
        <w:t>, it tends to put the emphasis on deductive perspective: comparisons with statistical averages or typologies drawn from studies of other crimes must always be secondary to the correct interpretation of behaviors that can be deducted in the crime scene.</w:t>
      </w:r>
    </w:p>
    <w:p w:rsidR="00412407" w:rsidRPr="00412407" w:rsidRDefault="00412407" w:rsidP="00412407">
      <w:pPr>
        <w:rPr>
          <w:color w:val="FF0000"/>
          <w:lang w:val="en-US"/>
        </w:rPr>
      </w:pPr>
    </w:p>
    <w:sectPr w:rsidR="00412407" w:rsidRPr="004124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07"/>
    <w:rsid w:val="00412407"/>
    <w:rsid w:val="00613736"/>
    <w:rsid w:val="00C41F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41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12407"/>
    <w:rPr>
      <w:rFonts w:ascii="Courier New" w:eastAsia="Times New Roman" w:hAnsi="Courier New" w:cs="Courier New"/>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41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12407"/>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267">
      <w:bodyDiv w:val="1"/>
      <w:marLeft w:val="0"/>
      <w:marRight w:val="0"/>
      <w:marTop w:val="0"/>
      <w:marBottom w:val="0"/>
      <w:divBdr>
        <w:top w:val="none" w:sz="0" w:space="0" w:color="auto"/>
        <w:left w:val="none" w:sz="0" w:space="0" w:color="auto"/>
        <w:bottom w:val="none" w:sz="0" w:space="0" w:color="auto"/>
        <w:right w:val="none" w:sz="0" w:space="0" w:color="auto"/>
      </w:divBdr>
    </w:div>
    <w:div w:id="360670711">
      <w:bodyDiv w:val="1"/>
      <w:marLeft w:val="0"/>
      <w:marRight w:val="0"/>
      <w:marTop w:val="0"/>
      <w:marBottom w:val="0"/>
      <w:divBdr>
        <w:top w:val="none" w:sz="0" w:space="0" w:color="auto"/>
        <w:left w:val="none" w:sz="0" w:space="0" w:color="auto"/>
        <w:bottom w:val="none" w:sz="0" w:space="0" w:color="auto"/>
        <w:right w:val="none" w:sz="0" w:space="0" w:color="auto"/>
      </w:divBdr>
    </w:div>
    <w:div w:id="7796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4294967250</TotalTime>
  <Pages>2</Pages>
  <Words>625</Words>
  <Characters>3442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2016-05-20T22:39:00Z</dcterms:created>
  <dcterms:modified xsi:type="dcterms:W3CDTF">2016-05-20T21:53:00Z</dcterms:modified>
</cp:coreProperties>
</file>