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00" w:rsidRPr="00F80F00" w:rsidRDefault="00F80F00" w:rsidP="005539E3">
      <w:pPr>
        <w:spacing w:line="360" w:lineRule="auto"/>
        <w:jc w:val="both"/>
        <w:rPr>
          <w:rFonts w:ascii="Arial" w:hAnsi="Arial" w:cs="Arial"/>
          <w:b/>
          <w:sz w:val="24"/>
        </w:rPr>
      </w:pPr>
      <w:r w:rsidRPr="00F80F00">
        <w:rPr>
          <w:rFonts w:ascii="Arial" w:hAnsi="Arial" w:cs="Arial"/>
          <w:b/>
          <w:sz w:val="24"/>
        </w:rPr>
        <w:t>Ensayo. La arquitectura y la ética.</w:t>
      </w:r>
    </w:p>
    <w:p w:rsidR="00F80F00" w:rsidRDefault="00F80F00" w:rsidP="005539E3">
      <w:pPr>
        <w:spacing w:line="360" w:lineRule="auto"/>
        <w:jc w:val="both"/>
        <w:rPr>
          <w:rFonts w:ascii="Arial" w:hAnsi="Arial" w:cs="Arial"/>
          <w:sz w:val="24"/>
        </w:rPr>
      </w:pPr>
      <w:r>
        <w:rPr>
          <w:rFonts w:ascii="Arial" w:hAnsi="Arial" w:cs="Arial"/>
          <w:sz w:val="24"/>
        </w:rPr>
        <w:t>Jorge Arias</w:t>
      </w:r>
    </w:p>
    <w:p w:rsidR="00F80F00" w:rsidRDefault="00F80F00" w:rsidP="005539E3">
      <w:pPr>
        <w:spacing w:line="360" w:lineRule="auto"/>
        <w:jc w:val="both"/>
        <w:rPr>
          <w:rFonts w:ascii="Arial" w:hAnsi="Arial" w:cs="Arial"/>
          <w:sz w:val="24"/>
        </w:rPr>
      </w:pPr>
      <w:r>
        <w:rPr>
          <w:rFonts w:ascii="Arial" w:hAnsi="Arial" w:cs="Arial"/>
          <w:sz w:val="24"/>
        </w:rPr>
        <w:t>17/04/15</w:t>
      </w:r>
    </w:p>
    <w:p w:rsidR="00B672E7" w:rsidRPr="0011365C" w:rsidRDefault="00DB4A56" w:rsidP="005539E3">
      <w:pPr>
        <w:spacing w:line="360" w:lineRule="auto"/>
        <w:jc w:val="both"/>
        <w:rPr>
          <w:rFonts w:ascii="Arial" w:hAnsi="Arial" w:cs="Arial"/>
          <w:sz w:val="24"/>
        </w:rPr>
      </w:pPr>
      <w:commentRangeStart w:id="0"/>
      <w:r w:rsidRPr="0011365C">
        <w:rPr>
          <w:rFonts w:ascii="Arial" w:hAnsi="Arial" w:cs="Arial"/>
          <w:sz w:val="24"/>
        </w:rPr>
        <w:t>Dentro de los dilemas éticos dentro del capo de la construcción, se encuentra la construcción de condominios y casas en serie</w:t>
      </w:r>
      <w:commentRangeEnd w:id="0"/>
      <w:r w:rsidR="009C403A">
        <w:rPr>
          <w:rStyle w:val="Refdecomentario"/>
        </w:rPr>
        <w:commentReference w:id="0"/>
      </w:r>
      <w:r w:rsidRPr="0011365C">
        <w:rPr>
          <w:rFonts w:ascii="Arial" w:hAnsi="Arial" w:cs="Arial"/>
          <w:sz w:val="24"/>
        </w:rPr>
        <w:t xml:space="preserve">.  Una de las características de este negocio es la </w:t>
      </w:r>
      <w:commentRangeStart w:id="1"/>
      <w:r w:rsidRPr="0011365C">
        <w:rPr>
          <w:rFonts w:ascii="Arial" w:hAnsi="Arial" w:cs="Arial"/>
          <w:sz w:val="24"/>
        </w:rPr>
        <w:t>buena remuneración que deja</w:t>
      </w:r>
      <w:commentRangeEnd w:id="1"/>
      <w:r w:rsidR="00831801">
        <w:rPr>
          <w:rStyle w:val="Refdecomentario"/>
        </w:rPr>
        <w:commentReference w:id="1"/>
      </w:r>
      <w:r w:rsidRPr="0011365C">
        <w:rPr>
          <w:rFonts w:ascii="Arial" w:hAnsi="Arial" w:cs="Arial"/>
          <w:sz w:val="24"/>
        </w:rPr>
        <w:t xml:space="preserve">, siendo uno de los principales fuentes de empleo en el país. Tomando este punto como ejemplo, muchos de los jóvenes se introducen a este campo comenzando por estudiar arquitectura con la idea de hacer dinero y tener como negocio una constructora. Cabe aclarar que no todos ingresan con esta mentalidad; sin embargo, si hay quienes se encuentran en esta situación. </w:t>
      </w:r>
    </w:p>
    <w:p w:rsidR="00DB4A56" w:rsidRDefault="0011365C" w:rsidP="005539E3">
      <w:pPr>
        <w:spacing w:line="360" w:lineRule="auto"/>
        <w:jc w:val="both"/>
        <w:rPr>
          <w:rFonts w:ascii="Arial" w:hAnsi="Arial" w:cs="Arial"/>
          <w:sz w:val="24"/>
        </w:rPr>
      </w:pPr>
      <w:r w:rsidRPr="0011365C">
        <w:rPr>
          <w:rFonts w:ascii="Arial" w:hAnsi="Arial" w:cs="Arial"/>
          <w:sz w:val="24"/>
        </w:rPr>
        <w:t xml:space="preserve">Esto nos conduce a </w:t>
      </w:r>
      <w:r>
        <w:rPr>
          <w:rFonts w:ascii="Arial" w:hAnsi="Arial" w:cs="Arial"/>
          <w:sz w:val="24"/>
        </w:rPr>
        <w:t>que</w:t>
      </w:r>
      <w:r w:rsidRPr="0011365C">
        <w:rPr>
          <w:rFonts w:ascii="Arial" w:hAnsi="Arial" w:cs="Arial"/>
          <w:sz w:val="24"/>
        </w:rPr>
        <w:t xml:space="preserve"> la arquitectura se toma como capricho y como fuente de dinero</w:t>
      </w:r>
      <w:r>
        <w:rPr>
          <w:rFonts w:ascii="Arial" w:hAnsi="Arial" w:cs="Arial"/>
          <w:sz w:val="24"/>
        </w:rPr>
        <w:t xml:space="preserve"> y no se aprecia como el arte ni lleva el buen desarrollo previo a la construcción, pues en si la arquitectura no solo es construir. Y es un deber como arquitecto tomar en cuenta nuestro medio ambiente y la calidad de vida de nuestros clientes o futuros clientes.</w:t>
      </w:r>
    </w:p>
    <w:p w:rsidR="0011365C" w:rsidRDefault="0011365C" w:rsidP="005539E3">
      <w:pPr>
        <w:spacing w:line="360" w:lineRule="auto"/>
        <w:jc w:val="both"/>
        <w:rPr>
          <w:rFonts w:ascii="Arial" w:hAnsi="Arial" w:cs="Arial"/>
          <w:sz w:val="24"/>
        </w:rPr>
      </w:pPr>
      <w:commentRangeStart w:id="2"/>
      <w:r>
        <w:rPr>
          <w:rFonts w:ascii="Arial" w:hAnsi="Arial" w:cs="Arial"/>
          <w:sz w:val="24"/>
        </w:rPr>
        <w:t xml:space="preserve">Retomando el tema principal de la construcción de condominios, </w:t>
      </w:r>
      <w:r w:rsidR="005539E3">
        <w:rPr>
          <w:rFonts w:ascii="Arial" w:hAnsi="Arial" w:cs="Arial"/>
          <w:sz w:val="24"/>
        </w:rPr>
        <w:t>el objetivo principal de los constructores es la ganancia obtenida, para lograr esto se construyen la mayor cantidad de casas en un terreno determinado, disminuyendo lo más posible los espacios elementales en una vivienda, y dejándolos bajo los reglamentos y las medidas mínimas de una vivienda. De esta manera la calidad de vida de las personas se ve disminuida y hasta afectada.</w:t>
      </w:r>
      <w:commentRangeEnd w:id="2"/>
      <w:r w:rsidR="002F4B3D">
        <w:rPr>
          <w:rStyle w:val="Refdecomentario"/>
        </w:rPr>
        <w:commentReference w:id="2"/>
      </w:r>
    </w:p>
    <w:p w:rsidR="005539E3" w:rsidRDefault="005539E3" w:rsidP="005539E3">
      <w:pPr>
        <w:spacing w:line="360" w:lineRule="auto"/>
        <w:jc w:val="both"/>
        <w:rPr>
          <w:rFonts w:ascii="Arial" w:hAnsi="Arial" w:cs="Arial"/>
          <w:sz w:val="24"/>
        </w:rPr>
      </w:pPr>
      <w:r>
        <w:rPr>
          <w:rFonts w:ascii="Arial" w:hAnsi="Arial" w:cs="Arial"/>
          <w:sz w:val="24"/>
        </w:rPr>
        <w:t xml:space="preserve">El uso de materiales baratos es otro factor afectante, pues la construcción no dura lo que debería, deteriorándose y obligando a reparar los daños o a una nueva construcción. </w:t>
      </w:r>
    </w:p>
    <w:p w:rsidR="0011365C" w:rsidRPr="0011365C" w:rsidRDefault="00F80F00" w:rsidP="00F80F00">
      <w:pPr>
        <w:spacing w:line="360" w:lineRule="auto"/>
        <w:jc w:val="both"/>
        <w:rPr>
          <w:rFonts w:ascii="Arial" w:hAnsi="Arial" w:cs="Arial"/>
          <w:sz w:val="24"/>
        </w:rPr>
      </w:pPr>
      <w:r>
        <w:rPr>
          <w:rFonts w:ascii="Arial" w:hAnsi="Arial" w:cs="Arial"/>
          <w:sz w:val="24"/>
        </w:rPr>
        <w:t xml:space="preserve">Para concluir, un arquitecto con ética no debería pensar solo en su beneficio, si no que estar lo suficientemente preparado y ser capaz de analizar cada problema que le presenten y lograr tomar una decisión correcta y así será un beneficio para la </w:t>
      </w:r>
      <w:commentRangeStart w:id="3"/>
      <w:r>
        <w:rPr>
          <w:rFonts w:ascii="Arial" w:hAnsi="Arial" w:cs="Arial"/>
          <w:sz w:val="24"/>
        </w:rPr>
        <w:t>sociedad</w:t>
      </w:r>
      <w:commentRangeEnd w:id="3"/>
      <w:r w:rsidR="00090871">
        <w:rPr>
          <w:rStyle w:val="Refdecomentario"/>
        </w:rPr>
        <w:commentReference w:id="3"/>
      </w:r>
      <w:r>
        <w:rPr>
          <w:rFonts w:ascii="Arial" w:hAnsi="Arial" w:cs="Arial"/>
          <w:sz w:val="24"/>
        </w:rPr>
        <w:t>.</w:t>
      </w:r>
      <w:bookmarkStart w:id="4" w:name="_GoBack"/>
      <w:bookmarkEnd w:id="4"/>
    </w:p>
    <w:sectPr w:rsidR="0011365C" w:rsidRPr="0011365C" w:rsidSect="00EB4421">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LAUDIA MONTUFAR" w:date="2015-04-19T16:58:00Z" w:initials="CM">
    <w:p w:rsidR="009C403A" w:rsidRDefault="009C403A">
      <w:pPr>
        <w:pStyle w:val="Textocomentario"/>
      </w:pPr>
      <w:r>
        <w:rPr>
          <w:rStyle w:val="Refdecomentario"/>
        </w:rPr>
        <w:annotationRef/>
      </w:r>
      <w:r w:rsidR="00831801">
        <w:t>En ningún video se habla de ésta problemática. Eso me indica que no leíste las instrucciones y por lo tanto tu actividad no está correcta.</w:t>
      </w:r>
    </w:p>
  </w:comment>
  <w:comment w:id="1" w:author="CLAUDIA MONTUFAR" w:date="2015-04-19T17:05:00Z" w:initials="CM">
    <w:p w:rsidR="00831801" w:rsidRDefault="00831801">
      <w:pPr>
        <w:pStyle w:val="Textocomentario"/>
      </w:pPr>
      <w:r>
        <w:rPr>
          <w:rStyle w:val="Refdecomentario"/>
        </w:rPr>
        <w:annotationRef/>
      </w:r>
      <w:r>
        <w:t>¿Es el aspecto positivo? ¿</w:t>
      </w:r>
      <w:r w:rsidR="002F4B3D">
        <w:t>o</w:t>
      </w:r>
      <w:r>
        <w:t xml:space="preserve"> lo negativo?, sería bueno incluir ambos en la introducción para mostrar que tratarás sobre un dilema y establecer tu postura.</w:t>
      </w:r>
    </w:p>
  </w:comment>
  <w:comment w:id="2" w:author="CLAUDIA MONTUFAR" w:date="2015-04-19T17:09:00Z" w:initials="CM">
    <w:p w:rsidR="002F4B3D" w:rsidRDefault="002F4B3D">
      <w:pPr>
        <w:pStyle w:val="Textocomentario"/>
      </w:pPr>
      <w:r>
        <w:rPr>
          <w:rStyle w:val="Refdecomentario"/>
        </w:rPr>
        <w:annotationRef/>
      </w:r>
      <w:r>
        <w:t xml:space="preserve">Bien aquí ya vemos más de la problemática pero aun no lo manejas como dilema ni muestras tu postura ante él. Recuerda que es un ensayo de opinión y lo que </w:t>
      </w:r>
      <w:proofErr w:type="spellStart"/>
      <w:r>
        <w:t>tu</w:t>
      </w:r>
      <w:proofErr w:type="spellEnd"/>
      <w:r>
        <w:t xml:space="preserve"> piensas es muy importante.</w:t>
      </w:r>
    </w:p>
    <w:p w:rsidR="002F4B3D" w:rsidRDefault="002F4B3D">
      <w:pPr>
        <w:pStyle w:val="Textocomentario"/>
      </w:pPr>
      <w:r>
        <w:t>Tampoco veo que en el desarrollo incluyas los puntos sobre ética como se pide en las instrucciones, y me imagino que tampoco leíste los criterios de evaluación.</w:t>
      </w:r>
    </w:p>
    <w:p w:rsidR="002F4B3D" w:rsidRDefault="002F4B3D">
      <w:pPr>
        <w:pStyle w:val="Textocomentario"/>
      </w:pPr>
      <w:r>
        <w:t>Si deseas tener cinco décimas más, lleva este martes a la clase un jitomate.</w:t>
      </w:r>
    </w:p>
  </w:comment>
  <w:comment w:id="3" w:author="CLAUDIA MONTUFAR" w:date="2015-04-19T17:11:00Z" w:initials="CM">
    <w:p w:rsidR="00090871" w:rsidRDefault="00090871">
      <w:pPr>
        <w:pStyle w:val="Textocomentario"/>
      </w:pPr>
      <w:r>
        <w:rPr>
          <w:rStyle w:val="Refdecomentario"/>
        </w:rPr>
        <w:annotationRef/>
      </w:r>
      <w:r>
        <w:t xml:space="preserve">Bien, aunque falta la </w:t>
      </w:r>
      <w:r>
        <w:t>bibliografía.</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B4A56"/>
    <w:rsid w:val="00090871"/>
    <w:rsid w:val="0011365C"/>
    <w:rsid w:val="002F4B3D"/>
    <w:rsid w:val="003F60EA"/>
    <w:rsid w:val="004D1EE8"/>
    <w:rsid w:val="005539E3"/>
    <w:rsid w:val="007E7D2F"/>
    <w:rsid w:val="00831801"/>
    <w:rsid w:val="009C403A"/>
    <w:rsid w:val="00C46A40"/>
    <w:rsid w:val="00DB4A56"/>
    <w:rsid w:val="00EB4421"/>
    <w:rsid w:val="00F80F0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C403A"/>
    <w:rPr>
      <w:sz w:val="16"/>
      <w:szCs w:val="16"/>
    </w:rPr>
  </w:style>
  <w:style w:type="paragraph" w:styleId="Textocomentario">
    <w:name w:val="annotation text"/>
    <w:basedOn w:val="Normal"/>
    <w:link w:val="TextocomentarioCar"/>
    <w:uiPriority w:val="99"/>
    <w:semiHidden/>
    <w:unhideWhenUsed/>
    <w:rsid w:val="009C40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403A"/>
    <w:rPr>
      <w:sz w:val="20"/>
      <w:szCs w:val="20"/>
    </w:rPr>
  </w:style>
  <w:style w:type="paragraph" w:styleId="Asuntodelcomentario">
    <w:name w:val="annotation subject"/>
    <w:basedOn w:val="Textocomentario"/>
    <w:next w:val="Textocomentario"/>
    <w:link w:val="AsuntodelcomentarioCar"/>
    <w:uiPriority w:val="99"/>
    <w:semiHidden/>
    <w:unhideWhenUsed/>
    <w:rsid w:val="009C403A"/>
    <w:rPr>
      <w:b/>
      <w:bCs/>
    </w:rPr>
  </w:style>
  <w:style w:type="character" w:customStyle="1" w:styleId="AsuntodelcomentarioCar">
    <w:name w:val="Asunto del comentario Car"/>
    <w:basedOn w:val="TextocomentarioCar"/>
    <w:link w:val="Asuntodelcomentario"/>
    <w:uiPriority w:val="99"/>
    <w:semiHidden/>
    <w:rsid w:val="009C403A"/>
    <w:rPr>
      <w:b/>
      <w:bCs/>
    </w:rPr>
  </w:style>
  <w:style w:type="paragraph" w:styleId="Textodeglobo">
    <w:name w:val="Balloon Text"/>
    <w:basedOn w:val="Normal"/>
    <w:link w:val="TextodegloboCar"/>
    <w:uiPriority w:val="99"/>
    <w:semiHidden/>
    <w:unhideWhenUsed/>
    <w:rsid w:val="009C40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0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285</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Eduardo Arias Acosta</dc:creator>
  <cp:keywords/>
  <dc:description/>
  <cp:lastModifiedBy>CLAUDIA MONTUFAR</cp:lastModifiedBy>
  <cp:revision>5</cp:revision>
  <dcterms:created xsi:type="dcterms:W3CDTF">2015-04-17T23:13:00Z</dcterms:created>
  <dcterms:modified xsi:type="dcterms:W3CDTF">2015-04-19T22:11:00Z</dcterms:modified>
</cp:coreProperties>
</file>