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E2" w:rsidRDefault="001B68E2" w:rsidP="00915EB7">
      <w:pPr>
        <w:spacing w:after="0" w:line="240" w:lineRule="auto"/>
        <w:rPr>
          <w:rFonts w:ascii="Arial" w:eastAsia="Times New Roman" w:hAnsi="Arial" w:cs="Arial"/>
          <w:b/>
          <w:sz w:val="24"/>
          <w:szCs w:val="24"/>
          <w:lang w:eastAsia="es-MX"/>
        </w:rPr>
      </w:pPr>
      <w:r w:rsidRPr="002937FF">
        <w:rPr>
          <w:rFonts w:ascii="Arial" w:hAnsi="Arial" w:cs="Arial"/>
          <w:b/>
          <w:noProof/>
          <w:sz w:val="24"/>
          <w:szCs w:val="24"/>
          <w:lang w:eastAsia="es-MX"/>
        </w:rPr>
        <w:drawing>
          <wp:anchor distT="0" distB="0" distL="114300" distR="114300" simplePos="0" relativeHeight="251659264" behindDoc="0" locked="0" layoutInCell="1" allowOverlap="1" wp14:anchorId="7E2DA734" wp14:editId="38746B74">
            <wp:simplePos x="0" y="0"/>
            <wp:positionH relativeFrom="column">
              <wp:posOffset>4157345</wp:posOffset>
            </wp:positionH>
            <wp:positionV relativeFrom="paragraph">
              <wp:posOffset>-718820</wp:posOffset>
            </wp:positionV>
            <wp:extent cx="1819275" cy="908685"/>
            <wp:effectExtent l="0" t="0" r="9525" b="5715"/>
            <wp:wrapSquare wrapText="bothSides"/>
            <wp:docPr id="4" name="Imagen 4" descr="http://graficos.seccionamarilla.com.mx/contentstore/BusinessLogoHD/2013/07/26/18/12/41218526_V1-321591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ficos.seccionamarilla.com.mx/contentstore/BusinessLogoHD/2013/07/26/18/12/41218526_V1-3215918-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lang w:eastAsia="es-MX"/>
        </w:rPr>
        <w:t>LORENA ELIZABETH RUELAS HERNANDEZ. LTU713</w:t>
      </w:r>
    </w:p>
    <w:p w:rsidR="00127F58" w:rsidRDefault="00127F58" w:rsidP="00915EB7">
      <w:pPr>
        <w:spacing w:after="0" w:line="240" w:lineRule="auto"/>
        <w:rPr>
          <w:rFonts w:ascii="Arial" w:eastAsia="Times New Roman" w:hAnsi="Arial" w:cs="Arial"/>
          <w:b/>
          <w:sz w:val="24"/>
          <w:szCs w:val="24"/>
          <w:lang w:eastAsia="es-MX"/>
        </w:rPr>
      </w:pPr>
    </w:p>
    <w:p w:rsidR="00915EB7" w:rsidRDefault="00F564A3" w:rsidP="00127F58">
      <w:pPr>
        <w:spacing w:after="0" w:line="240" w:lineRule="auto"/>
        <w:jc w:val="center"/>
        <w:rPr>
          <w:rFonts w:ascii="Arial Black" w:eastAsia="Times New Roman" w:hAnsi="Arial Black" w:cs="Arial"/>
          <w:b/>
          <w:sz w:val="24"/>
          <w:szCs w:val="24"/>
          <w:lang w:eastAsia="es-MX"/>
        </w:rPr>
      </w:pPr>
      <w:r w:rsidRPr="00F564A3">
        <w:rPr>
          <w:rFonts w:ascii="Arial Black" w:eastAsia="Times New Roman" w:hAnsi="Arial Black" w:cs="Arial"/>
          <w:b/>
          <w:sz w:val="24"/>
          <w:szCs w:val="24"/>
          <w:lang w:eastAsia="es-MX"/>
        </w:rPr>
        <w:t>Evolución y Trascendencia de</w:t>
      </w:r>
      <w:r w:rsidRPr="00F564A3">
        <w:rPr>
          <w:rFonts w:ascii="Arial Black" w:eastAsia="Times New Roman" w:hAnsi="Arial Black" w:cs="Arial"/>
          <w:sz w:val="21"/>
          <w:szCs w:val="21"/>
          <w:lang w:eastAsia="es-MX"/>
        </w:rPr>
        <w:t xml:space="preserve"> </w:t>
      </w:r>
      <w:r w:rsidR="00915EB7" w:rsidRPr="00F564A3">
        <w:rPr>
          <w:rFonts w:ascii="Arial Black" w:eastAsia="Times New Roman" w:hAnsi="Arial Black" w:cs="Arial"/>
          <w:b/>
          <w:sz w:val="24"/>
          <w:szCs w:val="24"/>
          <w:lang w:eastAsia="es-MX"/>
        </w:rPr>
        <w:t xml:space="preserve">la </w:t>
      </w:r>
      <w:r>
        <w:rPr>
          <w:rFonts w:ascii="Arial Black" w:eastAsia="Times New Roman" w:hAnsi="Arial Black" w:cs="Arial"/>
          <w:b/>
          <w:sz w:val="24"/>
          <w:szCs w:val="24"/>
          <w:lang w:eastAsia="es-MX"/>
        </w:rPr>
        <w:t>O</w:t>
      </w:r>
      <w:r w:rsidR="00915EB7" w:rsidRPr="00F564A3">
        <w:rPr>
          <w:rFonts w:ascii="Arial Black" w:eastAsia="Times New Roman" w:hAnsi="Arial Black" w:cs="Arial"/>
          <w:b/>
          <w:sz w:val="24"/>
          <w:szCs w:val="24"/>
          <w:lang w:eastAsia="es-MX"/>
        </w:rPr>
        <w:t>rganiz</w:t>
      </w:r>
      <w:r>
        <w:rPr>
          <w:rFonts w:ascii="Arial Black" w:eastAsia="Times New Roman" w:hAnsi="Arial Black" w:cs="Arial"/>
          <w:b/>
          <w:sz w:val="24"/>
          <w:szCs w:val="24"/>
          <w:lang w:eastAsia="es-MX"/>
        </w:rPr>
        <w:t>ación de E</w:t>
      </w:r>
      <w:r w:rsidRPr="00F564A3">
        <w:rPr>
          <w:rFonts w:ascii="Arial Black" w:eastAsia="Times New Roman" w:hAnsi="Arial Black" w:cs="Arial"/>
          <w:b/>
          <w:sz w:val="24"/>
          <w:szCs w:val="24"/>
          <w:lang w:eastAsia="es-MX"/>
        </w:rPr>
        <w:t>ventos en Guadalajara</w:t>
      </w:r>
    </w:p>
    <w:p w:rsidR="00D94AC6" w:rsidRDefault="00D94AC6" w:rsidP="00915EB7">
      <w:pPr>
        <w:spacing w:after="0" w:line="240" w:lineRule="auto"/>
        <w:rPr>
          <w:rFonts w:ascii="Arial Black" w:eastAsia="Times New Roman" w:hAnsi="Arial Black" w:cs="Arial"/>
          <w:b/>
          <w:sz w:val="24"/>
          <w:szCs w:val="24"/>
          <w:lang w:eastAsia="es-MX"/>
        </w:rPr>
      </w:pPr>
    </w:p>
    <w:p w:rsidR="001B68E2" w:rsidRDefault="00D94AC6" w:rsidP="001B68E2">
      <w:pPr>
        <w:spacing w:after="0" w:line="240" w:lineRule="auto"/>
        <w:jc w:val="both"/>
        <w:rPr>
          <w:rFonts w:ascii="Arial" w:hAnsi="Arial" w:cs="Arial"/>
          <w:sz w:val="24"/>
          <w:szCs w:val="24"/>
          <w:shd w:val="clear" w:color="auto" w:fill="FFFFFF"/>
        </w:rPr>
      </w:pPr>
      <w:r w:rsidRPr="001B68E2">
        <w:rPr>
          <w:rFonts w:ascii="Arial" w:hAnsi="Arial" w:cs="Arial"/>
          <w:sz w:val="24"/>
          <w:szCs w:val="24"/>
          <w:shd w:val="clear" w:color="auto" w:fill="FFFFFF"/>
        </w:rPr>
        <w:t>La</w:t>
      </w:r>
      <w:r w:rsidRPr="001B68E2">
        <w:rPr>
          <w:rStyle w:val="apple-converted-space"/>
          <w:rFonts w:ascii="Arial" w:hAnsi="Arial" w:cs="Arial"/>
          <w:sz w:val="24"/>
          <w:szCs w:val="24"/>
          <w:shd w:val="clear" w:color="auto" w:fill="FFFFFF"/>
        </w:rPr>
        <w:t> </w:t>
      </w:r>
      <w:r w:rsidRPr="00970ED8">
        <w:rPr>
          <w:rFonts w:ascii="Arial" w:hAnsi="Arial" w:cs="Arial"/>
          <w:b/>
          <w:bCs/>
          <w:sz w:val="24"/>
          <w:szCs w:val="24"/>
          <w:shd w:val="clear" w:color="auto" w:fill="FFFFFF"/>
        </w:rPr>
        <w:t>organización de eventos</w:t>
      </w:r>
      <w:r w:rsidRPr="001B68E2">
        <w:rPr>
          <w:rStyle w:val="apple-converted-space"/>
          <w:rFonts w:ascii="Arial" w:hAnsi="Arial" w:cs="Arial"/>
          <w:sz w:val="24"/>
          <w:szCs w:val="24"/>
          <w:shd w:val="clear" w:color="auto" w:fill="FFFFFF"/>
        </w:rPr>
        <w:t> </w:t>
      </w:r>
      <w:r w:rsidRPr="001B68E2">
        <w:rPr>
          <w:rFonts w:ascii="Arial" w:hAnsi="Arial" w:cs="Arial"/>
          <w:sz w:val="24"/>
          <w:szCs w:val="24"/>
          <w:shd w:val="clear" w:color="auto" w:fill="FFFFFF"/>
        </w:rPr>
        <w:t>es el proceso</w:t>
      </w:r>
      <w:r w:rsidR="001B68E2">
        <w:rPr>
          <w:rFonts w:ascii="Arial" w:hAnsi="Arial" w:cs="Arial"/>
          <w:sz w:val="24"/>
          <w:szCs w:val="24"/>
          <w:shd w:val="clear" w:color="auto" w:fill="FFFFFF"/>
        </w:rPr>
        <w:t xml:space="preserve"> de diseño, planificación y producción de </w:t>
      </w:r>
      <w:r w:rsidR="00970ED8">
        <w:rPr>
          <w:rFonts w:ascii="Arial" w:hAnsi="Arial" w:cs="Arial"/>
          <w:sz w:val="24"/>
          <w:szCs w:val="24"/>
          <w:shd w:val="clear" w:color="auto" w:fill="FFFFFF"/>
        </w:rPr>
        <w:t>congresos,</w:t>
      </w:r>
      <w:r w:rsidR="001B68E2">
        <w:rPr>
          <w:rFonts w:ascii="Arial" w:hAnsi="Arial" w:cs="Arial"/>
          <w:sz w:val="24"/>
          <w:szCs w:val="24"/>
          <w:shd w:val="clear" w:color="auto" w:fill="FFFFFF"/>
        </w:rPr>
        <w:t xml:space="preserve"> festivales, ceremonias, fiestas, convenciones u otro tipo de reuniones, cada una de las cuales puede tener diferentes finalidades.</w:t>
      </w:r>
    </w:p>
    <w:p w:rsidR="00D94AC6" w:rsidRPr="001B68E2" w:rsidRDefault="00D94AC6" w:rsidP="001B68E2">
      <w:pPr>
        <w:spacing w:after="0" w:line="240" w:lineRule="auto"/>
        <w:jc w:val="both"/>
        <w:rPr>
          <w:rFonts w:ascii="Arial" w:hAnsi="Arial" w:cs="Arial"/>
          <w:sz w:val="24"/>
          <w:szCs w:val="24"/>
          <w:shd w:val="clear" w:color="auto" w:fill="FFFFFF"/>
        </w:rPr>
      </w:pPr>
    </w:p>
    <w:p w:rsidR="00970ED8" w:rsidRDefault="00D94AC6" w:rsidP="001B68E2">
      <w:pPr>
        <w:spacing w:after="0" w:line="240" w:lineRule="auto"/>
        <w:jc w:val="both"/>
        <w:rPr>
          <w:rFonts w:ascii="Arial" w:hAnsi="Arial" w:cs="Arial"/>
          <w:color w:val="000000"/>
          <w:sz w:val="24"/>
          <w:szCs w:val="24"/>
          <w:shd w:val="clear" w:color="auto" w:fill="FFFFFF"/>
        </w:rPr>
      </w:pPr>
      <w:r w:rsidRPr="001B68E2">
        <w:rPr>
          <w:rFonts w:ascii="Arial" w:hAnsi="Arial" w:cs="Arial"/>
          <w:color w:val="000000"/>
          <w:sz w:val="24"/>
          <w:szCs w:val="24"/>
          <w:shd w:val="clear" w:color="auto" w:fill="FFFFFF"/>
        </w:rPr>
        <w:t xml:space="preserve">Los eventos </w:t>
      </w:r>
      <w:r w:rsidRPr="00970ED8">
        <w:rPr>
          <w:rFonts w:ascii="Arial" w:hAnsi="Arial" w:cs="Arial"/>
          <w:b/>
          <w:color w:val="000000"/>
          <w:sz w:val="24"/>
          <w:szCs w:val="24"/>
          <w:shd w:val="clear" w:color="auto" w:fill="FFFFFF"/>
        </w:rPr>
        <w:t>nacen</w:t>
      </w:r>
      <w:r w:rsidRPr="001B68E2">
        <w:rPr>
          <w:rFonts w:ascii="Arial" w:hAnsi="Arial" w:cs="Arial"/>
          <w:color w:val="000000"/>
          <w:sz w:val="24"/>
          <w:szCs w:val="24"/>
          <w:shd w:val="clear" w:color="auto" w:fill="FFFFFF"/>
        </w:rPr>
        <w:t xml:space="preserve"> de la necesidad del individuo de reunirse para que </w:t>
      </w:r>
      <w:r w:rsidR="00970ED8" w:rsidRPr="001B68E2">
        <w:rPr>
          <w:rFonts w:ascii="Arial" w:hAnsi="Arial" w:cs="Arial"/>
          <w:color w:val="000000"/>
          <w:sz w:val="24"/>
          <w:szCs w:val="24"/>
          <w:shd w:val="clear" w:color="auto" w:fill="FFFFFF"/>
        </w:rPr>
        <w:t>así</w:t>
      </w:r>
      <w:r w:rsidRPr="001B68E2">
        <w:rPr>
          <w:rFonts w:ascii="Arial" w:hAnsi="Arial" w:cs="Arial"/>
          <w:color w:val="000000"/>
          <w:sz w:val="24"/>
          <w:szCs w:val="24"/>
          <w:shd w:val="clear" w:color="auto" w:fill="FFFFFF"/>
        </w:rPr>
        <w:t xml:space="preserve"> haya un intercambio social </w:t>
      </w:r>
      <w:r w:rsidR="00970ED8" w:rsidRPr="001B68E2">
        <w:rPr>
          <w:rFonts w:ascii="Arial" w:hAnsi="Arial" w:cs="Arial"/>
          <w:color w:val="000000"/>
          <w:sz w:val="24"/>
          <w:szCs w:val="24"/>
          <w:shd w:val="clear" w:color="auto" w:fill="FFFFFF"/>
        </w:rPr>
        <w:t>técnico</w:t>
      </w:r>
      <w:r w:rsidRPr="001B68E2">
        <w:rPr>
          <w:rFonts w:ascii="Arial" w:hAnsi="Arial" w:cs="Arial"/>
          <w:color w:val="000000"/>
          <w:sz w:val="24"/>
          <w:szCs w:val="24"/>
          <w:shd w:val="clear" w:color="auto" w:fill="FFFFFF"/>
        </w:rPr>
        <w:t xml:space="preserve"> y profesional  promoviendo nuevas experiencias. La </w:t>
      </w:r>
      <w:r w:rsidRPr="00970ED8">
        <w:rPr>
          <w:rFonts w:ascii="Arial" w:hAnsi="Arial" w:cs="Arial"/>
          <w:b/>
          <w:color w:val="000000"/>
          <w:sz w:val="24"/>
          <w:szCs w:val="24"/>
          <w:shd w:val="clear" w:color="auto" w:fill="FFFFFF"/>
        </w:rPr>
        <w:t>evolución</w:t>
      </w:r>
      <w:r w:rsidRPr="001B68E2">
        <w:rPr>
          <w:rFonts w:ascii="Arial" w:hAnsi="Arial" w:cs="Arial"/>
          <w:color w:val="000000"/>
          <w:sz w:val="24"/>
          <w:szCs w:val="24"/>
          <w:shd w:val="clear" w:color="auto" w:fill="FFFFFF"/>
        </w:rPr>
        <w:t xml:space="preserve"> de los eventos va a medida que van aumentado el el </w:t>
      </w:r>
      <w:r w:rsidRPr="00970ED8">
        <w:rPr>
          <w:rFonts w:ascii="Arial" w:hAnsi="Arial" w:cs="Arial"/>
          <w:b/>
          <w:color w:val="000000"/>
          <w:sz w:val="24"/>
          <w:szCs w:val="24"/>
          <w:shd w:val="clear" w:color="auto" w:fill="FFFFFF"/>
        </w:rPr>
        <w:t>turismo</w:t>
      </w:r>
      <w:r w:rsidRPr="001B68E2">
        <w:rPr>
          <w:rFonts w:ascii="Arial" w:hAnsi="Arial" w:cs="Arial"/>
          <w:color w:val="000000"/>
          <w:sz w:val="24"/>
          <w:szCs w:val="24"/>
          <w:shd w:val="clear" w:color="auto" w:fill="FFFFFF"/>
        </w:rPr>
        <w:t xml:space="preserve"> </w:t>
      </w:r>
      <w:r w:rsidR="00970ED8">
        <w:rPr>
          <w:rFonts w:ascii="Arial" w:hAnsi="Arial" w:cs="Arial"/>
          <w:color w:val="000000"/>
          <w:sz w:val="24"/>
          <w:szCs w:val="24"/>
          <w:shd w:val="clear" w:color="auto" w:fill="FFFFFF"/>
        </w:rPr>
        <w:t xml:space="preserve">y </w:t>
      </w:r>
      <w:r w:rsidR="00970ED8" w:rsidRPr="001B68E2">
        <w:rPr>
          <w:rFonts w:ascii="Arial" w:hAnsi="Arial" w:cs="Arial"/>
          <w:color w:val="000000"/>
          <w:sz w:val="24"/>
          <w:szCs w:val="24"/>
          <w:shd w:val="clear" w:color="auto" w:fill="FFFFFF"/>
        </w:rPr>
        <w:t>así</w:t>
      </w:r>
      <w:r w:rsidRPr="001B68E2">
        <w:rPr>
          <w:rFonts w:ascii="Arial" w:hAnsi="Arial" w:cs="Arial"/>
          <w:color w:val="000000"/>
          <w:sz w:val="24"/>
          <w:szCs w:val="24"/>
          <w:shd w:val="clear" w:color="auto" w:fill="FFFFFF"/>
        </w:rPr>
        <w:t xml:space="preserve"> </w:t>
      </w:r>
      <w:r w:rsidRPr="00970ED8">
        <w:rPr>
          <w:rFonts w:ascii="Arial" w:hAnsi="Arial" w:cs="Arial"/>
          <w:b/>
          <w:color w:val="000000"/>
          <w:sz w:val="24"/>
          <w:szCs w:val="24"/>
          <w:shd w:val="clear" w:color="auto" w:fill="FFFFFF"/>
        </w:rPr>
        <w:t>consolidarse</w:t>
      </w:r>
      <w:r w:rsidRPr="001B68E2">
        <w:rPr>
          <w:rFonts w:ascii="Arial" w:hAnsi="Arial" w:cs="Arial"/>
          <w:color w:val="000000"/>
          <w:sz w:val="24"/>
          <w:szCs w:val="24"/>
          <w:shd w:val="clear" w:color="auto" w:fill="FFFFFF"/>
        </w:rPr>
        <w:t xml:space="preserve"> </w:t>
      </w:r>
      <w:r w:rsidR="00970ED8">
        <w:rPr>
          <w:rFonts w:ascii="Arial" w:hAnsi="Arial" w:cs="Arial"/>
          <w:color w:val="000000"/>
          <w:sz w:val="24"/>
          <w:szCs w:val="24"/>
          <w:shd w:val="clear" w:color="auto" w:fill="FFFFFF"/>
        </w:rPr>
        <w:t xml:space="preserve">como un </w:t>
      </w:r>
      <w:r w:rsidR="00970ED8" w:rsidRPr="001B68E2">
        <w:rPr>
          <w:rFonts w:ascii="Arial" w:hAnsi="Arial" w:cs="Arial"/>
          <w:color w:val="000000"/>
          <w:sz w:val="24"/>
          <w:szCs w:val="24"/>
          <w:shd w:val="clear" w:color="auto" w:fill="FFFFFF"/>
        </w:rPr>
        <w:t>fenómeno</w:t>
      </w:r>
      <w:r w:rsidRPr="001B68E2">
        <w:rPr>
          <w:rFonts w:ascii="Arial" w:hAnsi="Arial" w:cs="Arial"/>
          <w:color w:val="000000"/>
          <w:sz w:val="24"/>
          <w:szCs w:val="24"/>
          <w:shd w:val="clear" w:color="auto" w:fill="FFFFFF"/>
        </w:rPr>
        <w:t xml:space="preserve"> de </w:t>
      </w:r>
      <w:r w:rsidR="00970ED8" w:rsidRPr="001B68E2">
        <w:rPr>
          <w:rFonts w:ascii="Arial" w:hAnsi="Arial" w:cs="Arial"/>
          <w:color w:val="000000"/>
          <w:sz w:val="24"/>
          <w:szCs w:val="24"/>
          <w:shd w:val="clear" w:color="auto" w:fill="FFFFFF"/>
        </w:rPr>
        <w:t>interés</w:t>
      </w:r>
      <w:r w:rsidR="00970ED8">
        <w:rPr>
          <w:rFonts w:ascii="Arial" w:hAnsi="Arial" w:cs="Arial"/>
          <w:color w:val="000000"/>
          <w:sz w:val="24"/>
          <w:szCs w:val="24"/>
          <w:shd w:val="clear" w:color="auto" w:fill="FFFFFF"/>
        </w:rPr>
        <w:t xml:space="preserve"> turístico y económico, </w:t>
      </w:r>
      <w:r w:rsidRPr="001B68E2">
        <w:rPr>
          <w:rFonts w:ascii="Arial" w:hAnsi="Arial" w:cs="Arial"/>
          <w:color w:val="000000"/>
          <w:sz w:val="24"/>
          <w:szCs w:val="24"/>
          <w:shd w:val="clear" w:color="auto" w:fill="FFFFFF"/>
        </w:rPr>
        <w:t xml:space="preserve">hasta ocupar un lugar de importancia dentro de los diferentes productos </w:t>
      </w:r>
      <w:r w:rsidR="00970ED8" w:rsidRPr="001B68E2">
        <w:rPr>
          <w:rFonts w:ascii="Arial" w:hAnsi="Arial" w:cs="Arial"/>
          <w:color w:val="000000"/>
          <w:sz w:val="24"/>
          <w:szCs w:val="24"/>
          <w:shd w:val="clear" w:color="auto" w:fill="FFFFFF"/>
        </w:rPr>
        <w:t>turísticos</w:t>
      </w:r>
      <w:r w:rsidRPr="001B68E2">
        <w:rPr>
          <w:rFonts w:ascii="Arial" w:hAnsi="Arial" w:cs="Arial"/>
          <w:color w:val="000000"/>
          <w:sz w:val="24"/>
          <w:szCs w:val="24"/>
          <w:shd w:val="clear" w:color="auto" w:fill="FFFFFF"/>
        </w:rPr>
        <w:t xml:space="preserve"> dejando grandes beneficios </w:t>
      </w:r>
      <w:r w:rsidR="00970ED8" w:rsidRPr="001B68E2">
        <w:rPr>
          <w:rFonts w:ascii="Arial" w:hAnsi="Arial" w:cs="Arial"/>
          <w:color w:val="000000"/>
          <w:sz w:val="24"/>
          <w:szCs w:val="24"/>
          <w:shd w:val="clear" w:color="auto" w:fill="FFFFFF"/>
        </w:rPr>
        <w:t>económicos</w:t>
      </w:r>
      <w:r w:rsidRPr="001B68E2">
        <w:rPr>
          <w:rFonts w:ascii="Arial" w:hAnsi="Arial" w:cs="Arial"/>
          <w:color w:val="000000"/>
          <w:sz w:val="24"/>
          <w:szCs w:val="24"/>
          <w:shd w:val="clear" w:color="auto" w:fill="FFFFFF"/>
        </w:rPr>
        <w:t xml:space="preserve"> y de imagen para un país</w:t>
      </w:r>
      <w:r w:rsidR="00970ED8">
        <w:rPr>
          <w:rFonts w:ascii="Arial" w:hAnsi="Arial" w:cs="Arial"/>
          <w:color w:val="000000"/>
          <w:sz w:val="24"/>
          <w:szCs w:val="24"/>
          <w:shd w:val="clear" w:color="auto" w:fill="FFFFFF"/>
        </w:rPr>
        <w:t>.</w:t>
      </w:r>
    </w:p>
    <w:p w:rsidR="00970ED8" w:rsidRDefault="00970ED8" w:rsidP="001B68E2">
      <w:pPr>
        <w:spacing w:after="0" w:line="240" w:lineRule="auto"/>
        <w:jc w:val="both"/>
        <w:rPr>
          <w:rFonts w:ascii="Arial" w:hAnsi="Arial" w:cs="Arial"/>
          <w:color w:val="000000"/>
          <w:sz w:val="24"/>
          <w:szCs w:val="24"/>
          <w:shd w:val="clear" w:color="auto" w:fill="FFFFFF"/>
        </w:rPr>
      </w:pPr>
    </w:p>
    <w:p w:rsidR="00970ED8" w:rsidRDefault="00127F58" w:rsidP="001B68E2">
      <w:pPr>
        <w:spacing w:after="0" w:line="24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Guadalajara como Ciudad T</w:t>
      </w:r>
      <w:r w:rsidR="00970ED8" w:rsidRPr="00127F58">
        <w:rPr>
          <w:rFonts w:ascii="Arial" w:hAnsi="Arial" w:cs="Arial"/>
          <w:b/>
          <w:color w:val="000000"/>
          <w:sz w:val="24"/>
          <w:szCs w:val="24"/>
          <w:shd w:val="clear" w:color="auto" w:fill="FFFFFF"/>
        </w:rPr>
        <w:t>urística.</w:t>
      </w:r>
    </w:p>
    <w:p w:rsidR="00127F58" w:rsidRDefault="00127F58" w:rsidP="001B68E2">
      <w:pPr>
        <w:spacing w:after="0" w:line="240" w:lineRule="auto"/>
        <w:jc w:val="both"/>
        <w:rPr>
          <w:rFonts w:ascii="Arial" w:hAnsi="Arial" w:cs="Arial"/>
          <w:color w:val="000000"/>
          <w:sz w:val="24"/>
          <w:szCs w:val="24"/>
          <w:shd w:val="clear" w:color="auto" w:fill="FFFFFF"/>
        </w:rPr>
      </w:pPr>
    </w:p>
    <w:p w:rsidR="00127F58" w:rsidRPr="00127F58" w:rsidRDefault="00127F58" w:rsidP="00127F58">
      <w:pPr>
        <w:pStyle w:val="NormalWeb"/>
        <w:shd w:val="clear" w:color="auto" w:fill="FFFFFF"/>
        <w:spacing w:before="120" w:beforeAutospacing="0" w:after="120" w:afterAutospacing="0" w:line="336" w:lineRule="atLeast"/>
        <w:jc w:val="both"/>
        <w:rPr>
          <w:rFonts w:ascii="Arial" w:hAnsi="Arial" w:cs="Arial"/>
        </w:rPr>
      </w:pPr>
      <w:r w:rsidRPr="00127F58">
        <w:rPr>
          <w:rFonts w:ascii="Arial" w:hAnsi="Arial" w:cs="Arial"/>
        </w:rPr>
        <w:t>El</w:t>
      </w:r>
      <w:r w:rsidRPr="00127F58">
        <w:rPr>
          <w:rStyle w:val="apple-converted-space"/>
          <w:rFonts w:ascii="Arial" w:hAnsi="Arial" w:cs="Arial"/>
          <w:b/>
        </w:rPr>
        <w:t> </w:t>
      </w:r>
      <w:r w:rsidRPr="00127F58">
        <w:rPr>
          <w:rFonts w:ascii="Arial" w:hAnsi="Arial" w:cs="Arial"/>
          <w:b/>
          <w:bCs/>
        </w:rPr>
        <w:t>turismo en</w:t>
      </w:r>
      <w:r w:rsidRPr="00127F58">
        <w:rPr>
          <w:rStyle w:val="apple-converted-space"/>
          <w:rFonts w:ascii="Arial" w:hAnsi="Arial" w:cs="Arial"/>
          <w:b/>
          <w:bCs/>
        </w:rPr>
        <w:t> </w:t>
      </w:r>
      <w:hyperlink r:id="rId7" w:tooltip="Guadalajara (México)" w:history="1">
        <w:r w:rsidRPr="00127F58">
          <w:rPr>
            <w:rStyle w:val="Hipervnculo"/>
            <w:rFonts w:ascii="Arial" w:hAnsi="Arial" w:cs="Arial"/>
            <w:b/>
            <w:bCs/>
            <w:color w:val="auto"/>
            <w:u w:val="none"/>
          </w:rPr>
          <w:t>Guadalajara</w:t>
        </w:r>
      </w:hyperlink>
      <w:r w:rsidRPr="00127F58">
        <w:rPr>
          <w:rStyle w:val="apple-converted-space"/>
          <w:rFonts w:ascii="Arial" w:hAnsi="Arial" w:cs="Arial"/>
        </w:rPr>
        <w:t> </w:t>
      </w:r>
      <w:r w:rsidRPr="00127F58">
        <w:rPr>
          <w:rFonts w:ascii="Arial" w:hAnsi="Arial" w:cs="Arial"/>
        </w:rPr>
        <w:t>es una actividad económica importante en el desarrollo de la ciudad, pues cuenta con muchos sitios turísticos ya sean antiguos o recientes. Debido al inmenso tamaño de la ciudad se ha dividido en sectores, para facilitar el manejo, estos sectores son:</w:t>
      </w:r>
    </w:p>
    <w:p w:rsidR="00127F58" w:rsidRPr="00127F58" w:rsidRDefault="00127F58" w:rsidP="00127F58">
      <w:pPr>
        <w:numPr>
          <w:ilvl w:val="0"/>
          <w:numId w:val="1"/>
        </w:numPr>
        <w:shd w:val="clear" w:color="auto" w:fill="FFFFFF"/>
        <w:spacing w:before="100" w:beforeAutospacing="1" w:after="24" w:line="360" w:lineRule="atLeast"/>
        <w:ind w:left="384"/>
        <w:jc w:val="both"/>
        <w:rPr>
          <w:rFonts w:ascii="Arial" w:hAnsi="Arial" w:cs="Arial"/>
          <w:sz w:val="24"/>
          <w:szCs w:val="24"/>
        </w:rPr>
      </w:pPr>
      <w:r w:rsidRPr="00127F58">
        <w:rPr>
          <w:rFonts w:ascii="Arial" w:hAnsi="Arial" w:cs="Arial"/>
          <w:sz w:val="24"/>
          <w:szCs w:val="24"/>
        </w:rPr>
        <w:t>Centro Histórico</w:t>
      </w:r>
    </w:p>
    <w:p w:rsidR="00127F58" w:rsidRPr="00127F58" w:rsidRDefault="00127F58" w:rsidP="00127F58">
      <w:pPr>
        <w:numPr>
          <w:ilvl w:val="0"/>
          <w:numId w:val="1"/>
        </w:numPr>
        <w:shd w:val="clear" w:color="auto" w:fill="FFFFFF"/>
        <w:spacing w:before="100" w:beforeAutospacing="1" w:after="24" w:line="360" w:lineRule="atLeast"/>
        <w:ind w:left="384"/>
        <w:jc w:val="both"/>
        <w:rPr>
          <w:rFonts w:ascii="Arial" w:hAnsi="Arial" w:cs="Arial"/>
          <w:sz w:val="24"/>
          <w:szCs w:val="24"/>
        </w:rPr>
      </w:pPr>
      <w:r w:rsidRPr="00127F58">
        <w:rPr>
          <w:rFonts w:ascii="Arial" w:hAnsi="Arial" w:cs="Arial"/>
          <w:sz w:val="24"/>
          <w:szCs w:val="24"/>
        </w:rPr>
        <w:t>Zona Metropolitana</w:t>
      </w:r>
    </w:p>
    <w:p w:rsidR="00127F58" w:rsidRPr="00127F58" w:rsidRDefault="00127F58" w:rsidP="00127F58">
      <w:pPr>
        <w:numPr>
          <w:ilvl w:val="1"/>
          <w:numId w:val="1"/>
        </w:numPr>
        <w:shd w:val="clear" w:color="auto" w:fill="FFFFFF"/>
        <w:spacing w:before="100" w:beforeAutospacing="1" w:after="24" w:line="360" w:lineRule="atLeast"/>
        <w:ind w:left="768"/>
        <w:jc w:val="both"/>
        <w:rPr>
          <w:rFonts w:ascii="Arial" w:hAnsi="Arial" w:cs="Arial"/>
          <w:sz w:val="24"/>
          <w:szCs w:val="24"/>
        </w:rPr>
      </w:pPr>
      <w:r w:rsidRPr="00127F58">
        <w:rPr>
          <w:rFonts w:ascii="Arial" w:hAnsi="Arial" w:cs="Arial"/>
          <w:sz w:val="24"/>
          <w:szCs w:val="24"/>
        </w:rPr>
        <w:t>Tlaquepaque</w:t>
      </w:r>
    </w:p>
    <w:p w:rsidR="00127F58" w:rsidRPr="00127F58" w:rsidRDefault="00127F58" w:rsidP="00127F58">
      <w:pPr>
        <w:numPr>
          <w:ilvl w:val="1"/>
          <w:numId w:val="1"/>
        </w:numPr>
        <w:shd w:val="clear" w:color="auto" w:fill="FFFFFF"/>
        <w:spacing w:before="100" w:beforeAutospacing="1" w:after="24" w:line="360" w:lineRule="atLeast"/>
        <w:ind w:left="768"/>
        <w:jc w:val="both"/>
        <w:rPr>
          <w:rFonts w:ascii="Arial" w:hAnsi="Arial" w:cs="Arial"/>
          <w:sz w:val="24"/>
          <w:szCs w:val="24"/>
        </w:rPr>
      </w:pPr>
      <w:r w:rsidRPr="00127F58">
        <w:rPr>
          <w:rFonts w:ascii="Arial" w:hAnsi="Arial" w:cs="Arial"/>
          <w:sz w:val="24"/>
          <w:szCs w:val="24"/>
        </w:rPr>
        <w:t>Zapopan</w:t>
      </w:r>
    </w:p>
    <w:p w:rsidR="00127F58" w:rsidRPr="00127F58" w:rsidRDefault="00127F58" w:rsidP="00127F58">
      <w:pPr>
        <w:numPr>
          <w:ilvl w:val="1"/>
          <w:numId w:val="1"/>
        </w:numPr>
        <w:shd w:val="clear" w:color="auto" w:fill="FFFFFF"/>
        <w:spacing w:before="100" w:beforeAutospacing="1" w:after="24" w:line="360" w:lineRule="atLeast"/>
        <w:ind w:left="768"/>
        <w:jc w:val="both"/>
        <w:rPr>
          <w:rFonts w:ascii="Arial" w:hAnsi="Arial" w:cs="Arial"/>
          <w:sz w:val="24"/>
          <w:szCs w:val="24"/>
        </w:rPr>
      </w:pPr>
      <w:r w:rsidRPr="00127F58">
        <w:rPr>
          <w:rFonts w:ascii="Arial" w:hAnsi="Arial" w:cs="Arial"/>
          <w:sz w:val="24"/>
          <w:szCs w:val="24"/>
        </w:rPr>
        <w:t>Tonalá</w:t>
      </w:r>
    </w:p>
    <w:p w:rsidR="00127F58" w:rsidRDefault="00127F58" w:rsidP="00127F58">
      <w:pPr>
        <w:numPr>
          <w:ilvl w:val="1"/>
          <w:numId w:val="1"/>
        </w:numPr>
        <w:shd w:val="clear" w:color="auto" w:fill="FFFFFF"/>
        <w:spacing w:before="100" w:beforeAutospacing="1" w:after="24" w:line="360" w:lineRule="atLeast"/>
        <w:ind w:left="768"/>
        <w:jc w:val="both"/>
        <w:rPr>
          <w:rFonts w:ascii="Arial" w:hAnsi="Arial" w:cs="Arial"/>
          <w:sz w:val="24"/>
          <w:szCs w:val="24"/>
        </w:rPr>
      </w:pPr>
      <w:r w:rsidRPr="00127F58">
        <w:rPr>
          <w:rFonts w:ascii="Arial" w:hAnsi="Arial" w:cs="Arial"/>
          <w:sz w:val="24"/>
          <w:szCs w:val="24"/>
        </w:rPr>
        <w:t>Guadalajara, Zona centro.</w:t>
      </w:r>
    </w:p>
    <w:p w:rsidR="00127F58" w:rsidRDefault="00127F58" w:rsidP="00127F58">
      <w:pPr>
        <w:shd w:val="clear" w:color="auto" w:fill="FFFFFF"/>
        <w:spacing w:before="100" w:beforeAutospacing="1" w:after="24" w:line="360" w:lineRule="atLeast"/>
        <w:ind w:left="768"/>
        <w:jc w:val="both"/>
        <w:rPr>
          <w:rFonts w:ascii="Arial" w:hAnsi="Arial" w:cs="Arial"/>
          <w:sz w:val="24"/>
          <w:szCs w:val="24"/>
        </w:rPr>
      </w:pPr>
    </w:p>
    <w:p w:rsidR="00127F58" w:rsidRPr="00127F58" w:rsidRDefault="00127F58" w:rsidP="00127F58">
      <w:pPr>
        <w:spacing w:after="0" w:line="240" w:lineRule="auto"/>
        <w:jc w:val="both"/>
        <w:rPr>
          <w:rFonts w:ascii="Arial" w:eastAsia="Times New Roman" w:hAnsi="Arial" w:cs="Arial"/>
          <w:color w:val="000000"/>
          <w:sz w:val="24"/>
          <w:szCs w:val="24"/>
          <w:lang w:eastAsia="es-MX"/>
        </w:rPr>
      </w:pPr>
      <w:r w:rsidRPr="00127F58">
        <w:rPr>
          <w:rFonts w:ascii="Arial" w:hAnsi="Arial" w:cs="Arial"/>
          <w:color w:val="000000"/>
          <w:sz w:val="24"/>
          <w:szCs w:val="24"/>
          <w:shd w:val="clear" w:color="auto" w:fill="FFFFFF"/>
        </w:rPr>
        <w:t xml:space="preserve">Guadalajara </w:t>
      </w:r>
      <w:r w:rsidRPr="00127F58">
        <w:rPr>
          <w:rFonts w:ascii="Arial" w:eastAsia="Times New Roman" w:hAnsi="Arial" w:cs="Arial"/>
          <w:color w:val="000000"/>
          <w:sz w:val="24"/>
          <w:szCs w:val="24"/>
          <w:lang w:eastAsia="es-MX"/>
        </w:rPr>
        <w:t xml:space="preserve"> promueve la diversificación de productos turísticos y las industrias de congresos y convenciones ocupan un lugar estratégico. </w:t>
      </w:r>
      <w:r>
        <w:rPr>
          <w:rFonts w:ascii="Arial" w:hAnsi="Arial" w:cs="Arial"/>
          <w:sz w:val="24"/>
          <w:szCs w:val="24"/>
        </w:rPr>
        <w:t xml:space="preserve">La mayoría del turismo que ocurre en Guadalajara es relacionado al tema cultural y el tema principal del turismo en Guadalajara es </w:t>
      </w:r>
      <w:r w:rsidRPr="00127F58">
        <w:rPr>
          <w:rFonts w:ascii="Arial" w:hAnsi="Arial" w:cs="Arial"/>
          <w:b/>
          <w:sz w:val="24"/>
          <w:szCs w:val="24"/>
        </w:rPr>
        <w:t>por ferias, congresos y festivales</w:t>
      </w:r>
      <w:r>
        <w:rPr>
          <w:rFonts w:ascii="Arial" w:hAnsi="Arial" w:cs="Arial"/>
          <w:sz w:val="24"/>
          <w:szCs w:val="24"/>
        </w:rPr>
        <w:t>.</w:t>
      </w:r>
    </w:p>
    <w:p w:rsidR="00127F58" w:rsidRDefault="00127F58" w:rsidP="00127F58">
      <w:pPr>
        <w:shd w:val="clear" w:color="auto" w:fill="FFFFFF"/>
        <w:spacing w:before="100" w:beforeAutospacing="1" w:after="24" w:line="360" w:lineRule="atLeast"/>
        <w:jc w:val="both"/>
        <w:rPr>
          <w:rFonts w:ascii="Arial" w:hAnsi="Arial" w:cs="Arial"/>
          <w:sz w:val="24"/>
          <w:szCs w:val="24"/>
        </w:rPr>
      </w:pPr>
      <w:r>
        <w:rPr>
          <w:rFonts w:ascii="Arial" w:hAnsi="Arial" w:cs="Arial"/>
          <w:sz w:val="24"/>
          <w:szCs w:val="24"/>
        </w:rPr>
        <w:t>El 70% de los visitantes anualmente recibe Guadalajara es relacionados a eventos en la misma Ciudad.</w:t>
      </w:r>
    </w:p>
    <w:p w:rsidR="00127F58" w:rsidRDefault="00127F58" w:rsidP="00127F58">
      <w:pPr>
        <w:spacing w:after="0" w:line="240" w:lineRule="auto"/>
        <w:jc w:val="both"/>
        <w:rPr>
          <w:rFonts w:ascii="Arial" w:hAnsi="Arial" w:cs="Arial"/>
          <w:color w:val="000000"/>
          <w:sz w:val="24"/>
          <w:szCs w:val="24"/>
          <w:shd w:val="clear" w:color="auto" w:fill="FFFFFF"/>
        </w:rPr>
      </w:pPr>
      <w:r>
        <w:rPr>
          <w:rFonts w:ascii="Arial" w:hAnsi="Arial" w:cs="Arial"/>
          <w:sz w:val="24"/>
          <w:szCs w:val="24"/>
        </w:rPr>
        <w:t xml:space="preserve">Por lo cual </w:t>
      </w:r>
      <w:r>
        <w:rPr>
          <w:rFonts w:ascii="Arial" w:hAnsi="Arial" w:cs="Arial"/>
          <w:color w:val="000000"/>
          <w:sz w:val="24"/>
          <w:szCs w:val="24"/>
          <w:shd w:val="clear" w:color="auto" w:fill="FFFFFF"/>
        </w:rPr>
        <w:t>los</w:t>
      </w:r>
      <w:r w:rsidRPr="001B68E2">
        <w:rPr>
          <w:rFonts w:ascii="Arial" w:hAnsi="Arial" w:cs="Arial"/>
          <w:color w:val="000000"/>
          <w:sz w:val="24"/>
          <w:szCs w:val="24"/>
          <w:shd w:val="clear" w:color="auto" w:fill="FFFFFF"/>
        </w:rPr>
        <w:t xml:space="preserve"> evento</w:t>
      </w:r>
      <w:r>
        <w:rPr>
          <w:rFonts w:ascii="Arial" w:hAnsi="Arial" w:cs="Arial"/>
          <w:color w:val="000000"/>
          <w:sz w:val="24"/>
          <w:szCs w:val="24"/>
          <w:shd w:val="clear" w:color="auto" w:fill="FFFFFF"/>
        </w:rPr>
        <w:t>s en Guadalajara</w:t>
      </w:r>
      <w:r w:rsidRPr="001B68E2">
        <w:rPr>
          <w:rFonts w:ascii="Arial" w:hAnsi="Arial" w:cs="Arial"/>
          <w:color w:val="000000"/>
          <w:sz w:val="24"/>
          <w:szCs w:val="24"/>
          <w:shd w:val="clear" w:color="auto" w:fill="FFFFFF"/>
        </w:rPr>
        <w:t xml:space="preserve"> se considerar</w:t>
      </w:r>
      <w:r>
        <w:rPr>
          <w:rFonts w:ascii="Arial" w:hAnsi="Arial" w:cs="Arial"/>
          <w:color w:val="000000"/>
          <w:sz w:val="24"/>
          <w:szCs w:val="24"/>
          <w:shd w:val="clear" w:color="auto" w:fill="FFFFFF"/>
        </w:rPr>
        <w:t>an</w:t>
      </w:r>
      <w:r w:rsidRPr="001B68E2">
        <w:rPr>
          <w:rFonts w:ascii="Arial" w:hAnsi="Arial" w:cs="Arial"/>
          <w:color w:val="000000"/>
          <w:sz w:val="24"/>
          <w:szCs w:val="24"/>
          <w:shd w:val="clear" w:color="auto" w:fill="FFFFFF"/>
        </w:rPr>
        <w:t xml:space="preserve"> como una buena herra</w:t>
      </w:r>
      <w:r>
        <w:rPr>
          <w:rFonts w:ascii="Arial" w:hAnsi="Arial" w:cs="Arial"/>
          <w:color w:val="000000"/>
          <w:sz w:val="24"/>
          <w:szCs w:val="24"/>
          <w:shd w:val="clear" w:color="auto" w:fill="FFFFFF"/>
        </w:rPr>
        <w:t xml:space="preserve">mienta para transmitir el mensaje turístico al resto del mundo. </w:t>
      </w:r>
    </w:p>
    <w:p w:rsidR="00127F58" w:rsidRDefault="00127F58" w:rsidP="00127F58">
      <w:pPr>
        <w:spacing w:after="0" w:line="240" w:lineRule="auto"/>
        <w:jc w:val="both"/>
        <w:rPr>
          <w:rFonts w:ascii="Arial" w:hAnsi="Arial" w:cs="Arial"/>
          <w:color w:val="000000"/>
          <w:sz w:val="24"/>
          <w:szCs w:val="24"/>
          <w:shd w:val="clear" w:color="auto" w:fill="FFFFFF"/>
        </w:rPr>
      </w:pPr>
    </w:p>
    <w:p w:rsidR="00127F58" w:rsidRPr="001B68E2" w:rsidRDefault="00127F58" w:rsidP="00127F58">
      <w:pPr>
        <w:spacing w:after="270" w:line="405" w:lineRule="atLeast"/>
        <w:jc w:val="both"/>
        <w:textAlignment w:val="baseline"/>
        <w:rPr>
          <w:rFonts w:ascii="Arial" w:eastAsia="Times New Roman" w:hAnsi="Arial" w:cs="Arial"/>
          <w:color w:val="000000"/>
          <w:sz w:val="24"/>
          <w:szCs w:val="24"/>
          <w:lang w:eastAsia="es-MX"/>
        </w:rPr>
      </w:pPr>
      <w:r w:rsidRPr="001B68E2">
        <w:rPr>
          <w:rFonts w:ascii="Arial" w:eastAsia="Times New Roman" w:hAnsi="Arial" w:cs="Arial"/>
          <w:color w:val="000000"/>
          <w:sz w:val="24"/>
          <w:szCs w:val="24"/>
          <w:lang w:eastAsia="es-MX"/>
        </w:rPr>
        <w:lastRenderedPageBreak/>
        <w:t>Este tipo de turismo es importante porque regula la estacionalidad de la demanda turística, mejora la ocupación en temporadas bajas, contribuye a elevar el gasto promedio de los visitantes, eleva</w:t>
      </w:r>
      <w:r>
        <w:rPr>
          <w:rFonts w:ascii="Arial" w:eastAsia="Times New Roman" w:hAnsi="Arial" w:cs="Arial"/>
          <w:color w:val="000000"/>
          <w:sz w:val="24"/>
          <w:szCs w:val="24"/>
          <w:lang w:eastAsia="es-MX"/>
        </w:rPr>
        <w:t xml:space="preserve"> la estancia promedio en el estado</w:t>
      </w:r>
      <w:r w:rsidRPr="001B68E2">
        <w:rPr>
          <w:rFonts w:ascii="Arial" w:eastAsia="Times New Roman" w:hAnsi="Arial" w:cs="Arial"/>
          <w:color w:val="000000"/>
          <w:sz w:val="24"/>
          <w:szCs w:val="24"/>
          <w:lang w:eastAsia="es-MX"/>
        </w:rPr>
        <w:t xml:space="preserve"> y apoya a la generación y distribución del ingreso por viajes en las localidades.</w:t>
      </w:r>
    </w:p>
    <w:p w:rsidR="00127F58" w:rsidRPr="00127F58" w:rsidRDefault="00127F58" w:rsidP="00127F58">
      <w:pPr>
        <w:pStyle w:val="Prrafodelista"/>
        <w:numPr>
          <w:ilvl w:val="0"/>
          <w:numId w:val="2"/>
        </w:numPr>
        <w:spacing w:after="270" w:line="405" w:lineRule="atLeast"/>
        <w:jc w:val="both"/>
        <w:textAlignment w:val="baseline"/>
        <w:rPr>
          <w:rFonts w:ascii="Arial" w:eastAsia="Times New Roman" w:hAnsi="Arial" w:cs="Arial"/>
          <w:color w:val="000000"/>
          <w:sz w:val="24"/>
          <w:szCs w:val="24"/>
          <w:lang w:eastAsia="es-MX"/>
        </w:rPr>
      </w:pPr>
      <w:r w:rsidRPr="00127F58">
        <w:rPr>
          <w:rFonts w:ascii="Arial" w:eastAsia="Times New Roman" w:hAnsi="Arial" w:cs="Arial"/>
          <w:color w:val="000000"/>
          <w:sz w:val="24"/>
          <w:szCs w:val="24"/>
          <w:lang w:eastAsia="es-MX"/>
        </w:rPr>
        <w:t>“Dentro del turismo, el de convenciones, es un mercado atractivo porque ofrece un margen muy alto, es un sector que no se detiene y hay decenas de opciones para celebrar eventos de todo tipo con capacidad de hasta 20 mil asistentes”, comenta Guillermo Ramírez director general de la OVC de Guadalajara.</w:t>
      </w:r>
    </w:p>
    <w:p w:rsidR="00127F58" w:rsidRDefault="00127F58" w:rsidP="00127F58">
      <w:pPr>
        <w:spacing w:after="270" w:line="405" w:lineRule="atLeast"/>
        <w:jc w:val="both"/>
        <w:textAlignment w:val="baseline"/>
        <w:rPr>
          <w:rFonts w:ascii="Arial" w:eastAsia="Times New Roman" w:hAnsi="Arial" w:cs="Arial"/>
          <w:color w:val="000000"/>
          <w:sz w:val="24"/>
          <w:szCs w:val="24"/>
          <w:lang w:eastAsia="es-MX"/>
        </w:rPr>
      </w:pPr>
      <w:r w:rsidRPr="001B68E2">
        <w:rPr>
          <w:rFonts w:ascii="Arial" w:eastAsia="Times New Roman" w:hAnsi="Arial" w:cs="Arial"/>
          <w:color w:val="000000"/>
          <w:sz w:val="24"/>
          <w:szCs w:val="24"/>
          <w:lang w:eastAsia="es-MX"/>
        </w:rPr>
        <w:t>Según datos de la Secretaría de Turismo, 67% de las reuniones corresponden al sector de los negocios corporativos y 14% a conferencias y convenciones; el 24% del gasto total de alimentos y bebidas</w:t>
      </w:r>
      <w:r>
        <w:rPr>
          <w:rFonts w:ascii="Arial" w:eastAsia="Times New Roman" w:hAnsi="Arial" w:cs="Arial"/>
          <w:color w:val="000000"/>
          <w:sz w:val="24"/>
          <w:szCs w:val="24"/>
          <w:lang w:eastAsia="es-MX"/>
        </w:rPr>
        <w:t xml:space="preserve"> en el sector turístico del estado</w:t>
      </w:r>
      <w:r w:rsidRPr="001B68E2">
        <w:rPr>
          <w:rFonts w:ascii="Arial" w:eastAsia="Times New Roman" w:hAnsi="Arial" w:cs="Arial"/>
          <w:color w:val="000000"/>
          <w:sz w:val="24"/>
          <w:szCs w:val="24"/>
          <w:lang w:eastAsia="es-MX"/>
        </w:rPr>
        <w:t xml:space="preserve"> proviene del turismo de reuniones.</w:t>
      </w:r>
    </w:p>
    <w:p w:rsidR="00127F58" w:rsidRDefault="00127F58" w:rsidP="00127F58">
      <w:pPr>
        <w:spacing w:after="270" w:line="405" w:lineRule="atLeast"/>
        <w:jc w:val="both"/>
        <w:textAlignment w:val="baseline"/>
        <w:rPr>
          <w:rFonts w:ascii="Arial" w:eastAsia="Times New Roman" w:hAnsi="Arial" w:cs="Arial"/>
          <w:color w:val="000000"/>
          <w:sz w:val="24"/>
          <w:szCs w:val="24"/>
          <w:lang w:eastAsia="es-MX"/>
        </w:rPr>
      </w:pPr>
      <w:proofErr w:type="gramStart"/>
      <w:r w:rsidRPr="001B68E2">
        <w:rPr>
          <w:rFonts w:ascii="Arial" w:eastAsia="Times New Roman" w:hAnsi="Arial" w:cs="Arial"/>
          <w:color w:val="000000"/>
          <w:sz w:val="24"/>
          <w:szCs w:val="24"/>
          <w:lang w:eastAsia="es-MX"/>
        </w:rPr>
        <w:t>Las</w:t>
      </w:r>
      <w:proofErr w:type="gramEnd"/>
      <w:r w:rsidRPr="001B68E2">
        <w:rPr>
          <w:rFonts w:ascii="Arial" w:eastAsia="Times New Roman" w:hAnsi="Arial" w:cs="Arial"/>
          <w:color w:val="000000"/>
          <w:sz w:val="24"/>
          <w:szCs w:val="24"/>
          <w:lang w:eastAsia="es-MX"/>
        </w:rPr>
        <w:t xml:space="preserve"> lugares con mayor demanda por el turismo de reuniones </w:t>
      </w:r>
      <w:r>
        <w:rPr>
          <w:rFonts w:ascii="Arial" w:eastAsia="Times New Roman" w:hAnsi="Arial" w:cs="Arial"/>
          <w:color w:val="000000"/>
          <w:sz w:val="24"/>
          <w:szCs w:val="24"/>
          <w:lang w:eastAsia="es-MX"/>
        </w:rPr>
        <w:t xml:space="preserve">en México </w:t>
      </w:r>
      <w:r w:rsidRPr="001B68E2">
        <w:rPr>
          <w:rFonts w:ascii="Arial" w:eastAsia="Times New Roman" w:hAnsi="Arial" w:cs="Arial"/>
          <w:color w:val="000000"/>
          <w:sz w:val="24"/>
          <w:szCs w:val="24"/>
          <w:lang w:eastAsia="es-MX"/>
        </w:rPr>
        <w:t xml:space="preserve">son las ciudades de México, </w:t>
      </w:r>
      <w:r w:rsidRPr="00127F58">
        <w:rPr>
          <w:rFonts w:ascii="Arial" w:eastAsia="Times New Roman" w:hAnsi="Arial" w:cs="Arial"/>
          <w:b/>
          <w:color w:val="000000"/>
          <w:sz w:val="24"/>
          <w:szCs w:val="24"/>
          <w:lang w:eastAsia="es-MX"/>
        </w:rPr>
        <w:t>Guadalajara</w:t>
      </w:r>
      <w:r w:rsidRPr="001B68E2">
        <w:rPr>
          <w:rFonts w:ascii="Arial" w:eastAsia="Times New Roman" w:hAnsi="Arial" w:cs="Arial"/>
          <w:color w:val="000000"/>
          <w:sz w:val="24"/>
          <w:szCs w:val="24"/>
          <w:lang w:eastAsia="es-MX"/>
        </w:rPr>
        <w:t>, Monterrey y Cancún. Esto se debe a que cumplen con los requerimientos b</w:t>
      </w:r>
      <w:r>
        <w:rPr>
          <w:rFonts w:ascii="Arial" w:eastAsia="Times New Roman" w:hAnsi="Arial" w:cs="Arial"/>
          <w:color w:val="000000"/>
          <w:sz w:val="24"/>
          <w:szCs w:val="24"/>
          <w:lang w:eastAsia="es-MX"/>
        </w:rPr>
        <w:t xml:space="preserve">ásicos: amplia opción hotelera, </w:t>
      </w:r>
      <w:r w:rsidRPr="001B68E2">
        <w:rPr>
          <w:rFonts w:ascii="Arial" w:eastAsia="Times New Roman" w:hAnsi="Arial" w:cs="Arial"/>
          <w:color w:val="000000"/>
          <w:sz w:val="24"/>
          <w:szCs w:val="24"/>
          <w:lang w:eastAsia="es-MX"/>
        </w:rPr>
        <w:t>recintos adecuados</w:t>
      </w:r>
      <w:r>
        <w:rPr>
          <w:rFonts w:ascii="Arial" w:eastAsia="Times New Roman" w:hAnsi="Arial" w:cs="Arial"/>
          <w:color w:val="000000"/>
          <w:sz w:val="24"/>
          <w:szCs w:val="24"/>
          <w:lang w:eastAsia="es-MX"/>
        </w:rPr>
        <w:t>, y la oferta de atractivos  tanto culturales como naturales.</w:t>
      </w:r>
    </w:p>
    <w:p w:rsidR="00127F58" w:rsidRDefault="00127F58" w:rsidP="00127F58">
      <w:pPr>
        <w:spacing w:after="270" w:line="405" w:lineRule="atLeast"/>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Guadalajara el principal recinto para reunir a miles de turistas ocurrentes a un evento de esta índole es La Expo Guadalajara. </w:t>
      </w:r>
      <w:r w:rsidRPr="001B68E2">
        <w:rPr>
          <w:rFonts w:ascii="Arial" w:eastAsia="Times New Roman" w:hAnsi="Arial" w:cs="Arial"/>
          <w:color w:val="000000"/>
          <w:sz w:val="24"/>
          <w:szCs w:val="24"/>
          <w:lang w:eastAsia="es-MX"/>
        </w:rPr>
        <w:t>Pero para que un recinto cubra las necesidades de una expo de talla internacional las instalaciones deben concebirse desde los planos tomando en cuenta la dinámica de este segmento y el personal debe tener la capacitación y la experiencia óptimas para el manejo de los grupos.</w:t>
      </w:r>
    </w:p>
    <w:p w:rsidR="00127F58" w:rsidRDefault="00127F58" w:rsidP="00127F58">
      <w:pPr>
        <w:jc w:val="both"/>
        <w:rPr>
          <w:rFonts w:ascii="Arial" w:hAnsi="Arial" w:cs="Arial"/>
          <w:sz w:val="24"/>
          <w:szCs w:val="24"/>
        </w:rPr>
      </w:pPr>
      <w:r>
        <w:rPr>
          <w:rFonts w:ascii="Arial" w:hAnsi="Arial" w:cs="Arial"/>
          <w:sz w:val="24"/>
          <w:szCs w:val="24"/>
        </w:rPr>
        <w:t>Requerimientos básicos para un centro de convenciones:</w:t>
      </w:r>
    </w:p>
    <w:p w:rsidR="00127F58" w:rsidRPr="00127F58" w:rsidRDefault="00127F58" w:rsidP="00127F58">
      <w:pPr>
        <w:pStyle w:val="Prrafodelista"/>
        <w:numPr>
          <w:ilvl w:val="0"/>
          <w:numId w:val="2"/>
        </w:numPr>
        <w:jc w:val="both"/>
        <w:rPr>
          <w:rFonts w:ascii="Arial" w:hAnsi="Arial" w:cs="Arial"/>
          <w:sz w:val="24"/>
          <w:szCs w:val="24"/>
        </w:rPr>
      </w:pPr>
      <w:r w:rsidRPr="00127F58">
        <w:rPr>
          <w:rFonts w:ascii="Arial" w:eastAsia="Times New Roman" w:hAnsi="Arial" w:cs="Arial"/>
          <w:color w:val="000000"/>
          <w:sz w:val="24"/>
          <w:szCs w:val="24"/>
          <w:lang w:eastAsia="es-MX"/>
        </w:rPr>
        <w:t xml:space="preserve">Un centro de convenciones o expo </w:t>
      </w:r>
      <w:r w:rsidRPr="00127F58">
        <w:rPr>
          <w:rFonts w:ascii="Arial" w:hAnsi="Arial" w:cs="Arial"/>
          <w:sz w:val="24"/>
          <w:szCs w:val="24"/>
        </w:rPr>
        <w:t>debe de estar ubicado en áreas periféricas, cerca de las vías principales u otro punto donde logre reunir bastante gente.</w:t>
      </w:r>
    </w:p>
    <w:p w:rsidR="00127F58" w:rsidRDefault="00127F58" w:rsidP="00127F58">
      <w:pPr>
        <w:pStyle w:val="Prrafodelista"/>
        <w:numPr>
          <w:ilvl w:val="0"/>
          <w:numId w:val="2"/>
        </w:numPr>
        <w:jc w:val="both"/>
        <w:rPr>
          <w:rFonts w:ascii="Arial" w:hAnsi="Arial" w:cs="Arial"/>
          <w:sz w:val="24"/>
          <w:szCs w:val="24"/>
        </w:rPr>
      </w:pPr>
      <w:r>
        <w:rPr>
          <w:rFonts w:ascii="Arial" w:hAnsi="Arial" w:cs="Arial"/>
          <w:sz w:val="24"/>
          <w:szCs w:val="24"/>
        </w:rPr>
        <w:t>Servicios Básicos (agua, alcantarillado, energía, residuos sólidos)</w:t>
      </w:r>
    </w:p>
    <w:p w:rsidR="00127F58" w:rsidRDefault="00127F58" w:rsidP="00127F58">
      <w:pPr>
        <w:pStyle w:val="Prrafodelista"/>
        <w:numPr>
          <w:ilvl w:val="0"/>
          <w:numId w:val="2"/>
        </w:numPr>
        <w:jc w:val="both"/>
        <w:rPr>
          <w:rFonts w:ascii="Arial" w:hAnsi="Arial" w:cs="Arial"/>
          <w:sz w:val="24"/>
          <w:szCs w:val="24"/>
        </w:rPr>
      </w:pPr>
      <w:r>
        <w:rPr>
          <w:rFonts w:ascii="Arial" w:hAnsi="Arial" w:cs="Arial"/>
          <w:sz w:val="24"/>
          <w:szCs w:val="24"/>
        </w:rPr>
        <w:t>Transportes (aeropuertos, carreteras, terminales, puertos)</w:t>
      </w:r>
    </w:p>
    <w:p w:rsidR="00127F58" w:rsidRDefault="00127F58" w:rsidP="00127F58">
      <w:pPr>
        <w:pStyle w:val="Prrafodelista"/>
        <w:numPr>
          <w:ilvl w:val="0"/>
          <w:numId w:val="2"/>
        </w:numPr>
        <w:jc w:val="both"/>
        <w:rPr>
          <w:rFonts w:ascii="Arial" w:hAnsi="Arial" w:cs="Arial"/>
          <w:sz w:val="24"/>
          <w:szCs w:val="24"/>
        </w:rPr>
      </w:pPr>
      <w:r>
        <w:rPr>
          <w:rFonts w:ascii="Arial" w:hAnsi="Arial" w:cs="Arial"/>
          <w:sz w:val="24"/>
          <w:szCs w:val="24"/>
        </w:rPr>
        <w:t>Comunicaciones. (telefonía fija y móvil)</w:t>
      </w:r>
    </w:p>
    <w:p w:rsidR="00127F58" w:rsidRPr="00127F58" w:rsidRDefault="00127F58" w:rsidP="00127F58">
      <w:pPr>
        <w:jc w:val="both"/>
        <w:rPr>
          <w:rFonts w:ascii="Arial" w:hAnsi="Arial" w:cs="Arial"/>
          <w:sz w:val="24"/>
          <w:szCs w:val="24"/>
        </w:rPr>
      </w:pPr>
      <w:r w:rsidRPr="00127F58">
        <w:rPr>
          <w:rFonts w:ascii="Arial" w:hAnsi="Arial" w:cs="Arial"/>
          <w:sz w:val="24"/>
          <w:szCs w:val="24"/>
        </w:rPr>
        <w:lastRenderedPageBreak/>
        <w:t>La organización de eventos corporativos, lanzamientos de productos, activación de marcas, conferencias, foros, expos, convenciones y eventos masivos, representa una oportunidad de negocio para retar la creatividad e innovación y, al mismo tiempo, crear empleos y generar una fuente de ingresos generosa.</w:t>
      </w:r>
      <w:r w:rsidRPr="00127F58">
        <w:rPr>
          <w:rFonts w:ascii="Arial" w:hAnsi="Arial" w:cs="Arial"/>
          <w:sz w:val="24"/>
          <w:szCs w:val="24"/>
        </w:rPr>
        <w:br/>
        <w:t>Se trata de un giro que exige capacitación constante, aptitudes para trabajar bajo presión, fuerte orientación de</w:t>
      </w:r>
      <w:r w:rsidRPr="00127F58">
        <w:rPr>
          <w:rStyle w:val="apple-converted-space"/>
          <w:rFonts w:ascii="Arial" w:hAnsi="Arial" w:cs="Arial"/>
          <w:sz w:val="24"/>
          <w:szCs w:val="24"/>
        </w:rPr>
        <w:t> </w:t>
      </w:r>
      <w:hyperlink r:id="rId8" w:tgtFrame="_blank" w:history="1">
        <w:r w:rsidRPr="00127F58">
          <w:rPr>
            <w:rStyle w:val="Hipervnculo"/>
            <w:rFonts w:ascii="Arial" w:hAnsi="Arial" w:cs="Arial"/>
            <w:color w:val="auto"/>
            <w:sz w:val="24"/>
            <w:szCs w:val="24"/>
            <w:u w:val="none"/>
          </w:rPr>
          <w:t>servicio al cliente</w:t>
        </w:r>
      </w:hyperlink>
      <w:r w:rsidRPr="00127F58">
        <w:rPr>
          <w:rFonts w:ascii="Arial" w:hAnsi="Arial" w:cs="Arial"/>
          <w:sz w:val="24"/>
          <w:szCs w:val="24"/>
        </w:rPr>
        <w:t>, ingenio y conocimiento de una industria que lo mismo atiende a empresas y corporativos, que a universidades e instituciones de gobierno.</w:t>
      </w:r>
    </w:p>
    <w:p w:rsidR="00E12E58" w:rsidRPr="001B68E2" w:rsidRDefault="00127F58" w:rsidP="001B68E2">
      <w:pPr>
        <w:shd w:val="clear" w:color="auto" w:fill="FFFFFF"/>
        <w:spacing w:before="100" w:beforeAutospacing="1" w:after="100" w:afterAutospacing="1" w:line="240" w:lineRule="atLeast"/>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U</w:t>
      </w:r>
      <w:r w:rsidR="00E12E58" w:rsidRPr="001B68E2">
        <w:rPr>
          <w:rFonts w:ascii="Arial" w:eastAsia="Times New Roman" w:hAnsi="Arial" w:cs="Arial"/>
          <w:color w:val="000000"/>
          <w:sz w:val="24"/>
          <w:szCs w:val="24"/>
          <w:lang w:val="es-ES_tradnl" w:eastAsia="es-MX"/>
        </w:rPr>
        <w:t>na importante característica del Turismo de Eventos es que en su gestión intervienen diversos actores, los cuales son:</w:t>
      </w:r>
    </w:p>
    <w:p w:rsidR="00E12E58" w:rsidRPr="00127F58" w:rsidRDefault="00E12E58" w:rsidP="00127F58">
      <w:pPr>
        <w:pStyle w:val="Prrafodelista"/>
        <w:numPr>
          <w:ilvl w:val="0"/>
          <w:numId w:val="4"/>
        </w:numPr>
        <w:shd w:val="clear" w:color="auto" w:fill="FFFFFF"/>
        <w:spacing w:before="100" w:beforeAutospacing="1" w:after="100" w:afterAutospacing="1" w:line="240" w:lineRule="atLeast"/>
        <w:jc w:val="both"/>
        <w:rPr>
          <w:rFonts w:ascii="Arial" w:eastAsia="Times New Roman" w:hAnsi="Arial" w:cs="Arial"/>
          <w:color w:val="000000"/>
          <w:sz w:val="24"/>
          <w:szCs w:val="24"/>
          <w:lang w:eastAsia="es-MX"/>
        </w:rPr>
      </w:pPr>
      <w:r w:rsidRPr="00127F58">
        <w:rPr>
          <w:rFonts w:ascii="Arial" w:eastAsia="Times New Roman" w:hAnsi="Arial" w:cs="Arial"/>
          <w:b/>
          <w:bCs/>
          <w:iCs/>
          <w:color w:val="000000"/>
          <w:sz w:val="24"/>
          <w:szCs w:val="24"/>
          <w:lang w:val="es-ES_tradnl" w:eastAsia="es-MX"/>
        </w:rPr>
        <w:t>Generadores de eventos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organismos e instituciones y empresas tanto de carácter público como privado, que han visto en la organización de estas reuniones la vía más adecuada para el logro de sus objetivos. Asociaciones, fundaciones, colegios profesionales, universidades y entidades públicas de distintos sectores de la industria que se sirven de este mercado para consolidar alianzas relacionales</w:t>
      </w:r>
    </w:p>
    <w:p w:rsidR="00E12E58" w:rsidRPr="00127F58" w:rsidRDefault="00E12E58" w:rsidP="00127F58">
      <w:pPr>
        <w:pStyle w:val="Prrafodelista"/>
        <w:numPr>
          <w:ilvl w:val="0"/>
          <w:numId w:val="4"/>
        </w:numPr>
        <w:shd w:val="clear" w:color="auto" w:fill="FFFFFF"/>
        <w:spacing w:before="100" w:beforeAutospacing="1" w:after="100" w:afterAutospacing="1" w:line="240" w:lineRule="atLeast"/>
        <w:jc w:val="both"/>
        <w:rPr>
          <w:rFonts w:ascii="Arial" w:eastAsia="Times New Roman" w:hAnsi="Arial" w:cs="Arial"/>
          <w:color w:val="000000"/>
          <w:sz w:val="24"/>
          <w:szCs w:val="24"/>
          <w:lang w:eastAsia="es-MX"/>
        </w:rPr>
      </w:pPr>
      <w:r w:rsidRPr="00127F58">
        <w:rPr>
          <w:rFonts w:ascii="Arial" w:eastAsia="Times New Roman" w:hAnsi="Arial" w:cs="Arial"/>
          <w:b/>
          <w:bCs/>
          <w:iCs/>
          <w:color w:val="000000"/>
          <w:sz w:val="24"/>
          <w:szCs w:val="24"/>
          <w:lang w:val="es-ES_tradnl" w:eastAsia="es-MX"/>
        </w:rPr>
        <w:t>Operadores Profesionales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Agencias de viajes especializadas con un departamento dedicado en exclusiva a la organización de eventos que puede abarcar tanto la faceta de emisora como receptiva. Ofrecen las mismas garantías empresariales que una agencia de viaje. Dan al cliente un servicio especializado que solamente las agencias de viaje con departamento especial pueden ofrecer. Son organizadores profesionales de congresos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las empresas especializadas en la operación de eventos en general</w:t>
      </w:r>
    </w:p>
    <w:p w:rsidR="00E12E58" w:rsidRPr="00127F58" w:rsidRDefault="00E12E58" w:rsidP="00127F58">
      <w:pPr>
        <w:pStyle w:val="Prrafodelista"/>
        <w:numPr>
          <w:ilvl w:val="0"/>
          <w:numId w:val="4"/>
        </w:numPr>
        <w:shd w:val="clear" w:color="auto" w:fill="FFFFFF"/>
        <w:spacing w:before="100" w:beforeAutospacing="1" w:after="100" w:afterAutospacing="1" w:line="240" w:lineRule="atLeast"/>
        <w:jc w:val="both"/>
        <w:rPr>
          <w:rFonts w:ascii="Arial" w:eastAsia="Times New Roman" w:hAnsi="Arial" w:cs="Arial"/>
          <w:color w:val="000000"/>
          <w:sz w:val="24"/>
          <w:szCs w:val="24"/>
          <w:lang w:eastAsia="es-MX"/>
        </w:rPr>
      </w:pPr>
      <w:r w:rsidRPr="00127F58">
        <w:rPr>
          <w:rFonts w:ascii="Arial" w:eastAsia="Times New Roman" w:hAnsi="Arial" w:cs="Arial"/>
          <w:b/>
          <w:bCs/>
          <w:iCs/>
          <w:color w:val="000000"/>
          <w:sz w:val="24"/>
          <w:szCs w:val="24"/>
          <w:lang w:val="es-ES_tradnl" w:eastAsia="es-MX"/>
        </w:rPr>
        <w:t>Buró de convenciones</w:t>
      </w:r>
      <w:r w:rsidRPr="00127F58">
        <w:rPr>
          <w:rFonts w:ascii="Arial" w:eastAsia="Times New Roman" w:hAnsi="Arial" w:cs="Arial"/>
          <w:b/>
          <w:bCs/>
          <w:color w:val="000000"/>
          <w:sz w:val="24"/>
          <w:szCs w:val="24"/>
          <w:lang w:val="es-ES_tradnl" w:eastAsia="es-MX"/>
        </w:rPr>
        <w:t>: </w:t>
      </w:r>
      <w:r w:rsidRPr="00127F58">
        <w:rPr>
          <w:rFonts w:ascii="Arial" w:eastAsia="Times New Roman" w:hAnsi="Arial" w:cs="Arial"/>
          <w:color w:val="000000"/>
          <w:sz w:val="24"/>
          <w:szCs w:val="24"/>
          <w:lang w:val="es-ES_tradnl" w:eastAsia="es-MX"/>
        </w:rPr>
        <w:t xml:space="preserve">Son organismos sin fines lucrativos cuyo objetivo principal es la captación de turismo de negocio para la ciudad (o país) creados por instituciones públicas y con la participación de instituciones públicas o privadas, cámara de comercio u otros entidades profesionales del sector turístico tanto público como privado. Es en </w:t>
      </w:r>
      <w:proofErr w:type="spellStart"/>
      <w:r w:rsidRPr="00127F58">
        <w:rPr>
          <w:rFonts w:ascii="Arial" w:eastAsia="Times New Roman" w:hAnsi="Arial" w:cs="Arial"/>
          <w:color w:val="000000"/>
          <w:sz w:val="24"/>
          <w:szCs w:val="24"/>
          <w:lang w:val="es-ES_tradnl" w:eastAsia="es-MX"/>
        </w:rPr>
        <w:t>si</w:t>
      </w:r>
      <w:proofErr w:type="spellEnd"/>
      <w:r w:rsidRPr="00127F58">
        <w:rPr>
          <w:rFonts w:ascii="Arial" w:eastAsia="Times New Roman" w:hAnsi="Arial" w:cs="Arial"/>
          <w:color w:val="000000"/>
          <w:sz w:val="24"/>
          <w:szCs w:val="24"/>
          <w:lang w:val="es-ES_tradnl" w:eastAsia="es-MX"/>
        </w:rPr>
        <w:t xml:space="preserve"> misma es una oficina que facilita información actualizada y objetiva sobre la infraestructura y servicio que tiene la ciudad (o país) para la organización de congresos, convenciones y viaje de incentivo.</w:t>
      </w:r>
    </w:p>
    <w:p w:rsidR="000D405C" w:rsidRPr="00127F58" w:rsidRDefault="000D405C" w:rsidP="001B68E2">
      <w:pPr>
        <w:pStyle w:val="Ttulo2"/>
        <w:shd w:val="clear" w:color="auto" w:fill="FFFFFF"/>
        <w:spacing w:before="0" w:beforeAutospacing="0" w:after="0" w:afterAutospacing="0" w:line="450" w:lineRule="atLeast"/>
        <w:jc w:val="both"/>
        <w:rPr>
          <w:rFonts w:ascii="Arial" w:hAnsi="Arial" w:cs="Arial"/>
          <w:bCs w:val="0"/>
          <w:sz w:val="24"/>
          <w:szCs w:val="24"/>
        </w:rPr>
      </w:pPr>
      <w:r w:rsidRPr="00127F58">
        <w:rPr>
          <w:rFonts w:ascii="Arial" w:hAnsi="Arial" w:cs="Arial"/>
          <w:bCs w:val="0"/>
          <w:sz w:val="24"/>
          <w:szCs w:val="24"/>
        </w:rPr>
        <w:t>Sector en crecimiento</w:t>
      </w:r>
    </w:p>
    <w:p w:rsidR="00127F58" w:rsidRPr="00127F58" w:rsidRDefault="000D405C" w:rsidP="001B68E2">
      <w:pPr>
        <w:pStyle w:val="NormalWeb"/>
        <w:shd w:val="clear" w:color="auto" w:fill="FFFFFF"/>
        <w:spacing w:before="0" w:beforeAutospacing="0" w:after="0" w:afterAutospacing="0" w:line="360" w:lineRule="atLeast"/>
        <w:jc w:val="both"/>
        <w:rPr>
          <w:rFonts w:ascii="Arial" w:hAnsi="Arial" w:cs="Arial"/>
        </w:rPr>
      </w:pPr>
      <w:r w:rsidRPr="00127F58">
        <w:rPr>
          <w:rFonts w:ascii="Arial" w:hAnsi="Arial" w:cs="Arial"/>
        </w:rPr>
        <w:t xml:space="preserve">Abrir una agencia productora </w:t>
      </w:r>
      <w:r w:rsidR="00127F58">
        <w:rPr>
          <w:rFonts w:ascii="Arial" w:hAnsi="Arial" w:cs="Arial"/>
        </w:rPr>
        <w:t xml:space="preserve">u organizadora </w:t>
      </w:r>
      <w:r w:rsidRPr="00127F58">
        <w:rPr>
          <w:rFonts w:ascii="Arial" w:hAnsi="Arial" w:cs="Arial"/>
        </w:rPr>
        <w:t xml:space="preserve">de eventos tiene múltiples oportunidades de colocarse en el mercado, no sólo entre corporativos y </w:t>
      </w:r>
      <w:proofErr w:type="spellStart"/>
      <w:r w:rsidRPr="00127F58">
        <w:rPr>
          <w:rFonts w:ascii="Arial" w:hAnsi="Arial" w:cs="Arial"/>
        </w:rPr>
        <w:t>MiPymes</w:t>
      </w:r>
      <w:proofErr w:type="spellEnd"/>
      <w:r w:rsidRPr="00127F58">
        <w:rPr>
          <w:rFonts w:ascii="Arial" w:hAnsi="Arial" w:cs="Arial"/>
        </w:rPr>
        <w:t xml:space="preserve">, sino incluso entre sectores en </w:t>
      </w:r>
      <w:r w:rsidR="00127F58" w:rsidRPr="00127F58">
        <w:rPr>
          <w:rFonts w:ascii="Arial" w:hAnsi="Arial" w:cs="Arial"/>
        </w:rPr>
        <w:t>desarrollo.</w:t>
      </w:r>
    </w:p>
    <w:p w:rsidR="00127F58" w:rsidRDefault="00127F58" w:rsidP="001B68E2">
      <w:pPr>
        <w:pStyle w:val="NormalWeb"/>
        <w:shd w:val="clear" w:color="auto" w:fill="FFFFFF"/>
        <w:spacing w:before="0" w:beforeAutospacing="0" w:after="0" w:afterAutospacing="0" w:line="360" w:lineRule="atLeast"/>
        <w:jc w:val="both"/>
        <w:rPr>
          <w:rFonts w:ascii="Arial" w:hAnsi="Arial" w:cs="Arial"/>
        </w:rPr>
      </w:pPr>
    </w:p>
    <w:p w:rsidR="00127F58" w:rsidRDefault="00127F58" w:rsidP="001B68E2">
      <w:pPr>
        <w:pStyle w:val="NormalWeb"/>
        <w:shd w:val="clear" w:color="auto" w:fill="FFFFFF"/>
        <w:spacing w:before="0" w:beforeAutospacing="0" w:after="0" w:afterAutospacing="0" w:line="360" w:lineRule="atLeast"/>
        <w:jc w:val="both"/>
        <w:rPr>
          <w:rFonts w:ascii="Arial" w:hAnsi="Arial" w:cs="Arial"/>
        </w:rPr>
      </w:pPr>
    </w:p>
    <w:p w:rsidR="00127F58" w:rsidRDefault="00127F58" w:rsidP="001B68E2">
      <w:pPr>
        <w:pStyle w:val="NormalWeb"/>
        <w:shd w:val="clear" w:color="auto" w:fill="FFFFFF"/>
        <w:spacing w:before="0" w:beforeAutospacing="0" w:after="0" w:afterAutospacing="0" w:line="360" w:lineRule="atLeast"/>
        <w:jc w:val="both"/>
        <w:rPr>
          <w:rFonts w:ascii="Arial" w:hAnsi="Arial" w:cs="Arial"/>
          <w:color w:val="414141"/>
        </w:rPr>
      </w:pPr>
      <w:r w:rsidRPr="00127F58">
        <w:rPr>
          <w:rFonts w:ascii="Arial" w:hAnsi="Arial" w:cs="Arial"/>
        </w:rPr>
        <w:lastRenderedPageBreak/>
        <w:t>L</w:t>
      </w:r>
      <w:r w:rsidR="000D405C" w:rsidRPr="00127F58">
        <w:rPr>
          <w:rFonts w:ascii="Arial" w:hAnsi="Arial" w:cs="Arial"/>
        </w:rPr>
        <w:t xml:space="preserve">os organizadores internacionales también tienen bajo la lupa las ciudades de Cancún, </w:t>
      </w:r>
      <w:r w:rsidR="000D405C" w:rsidRPr="00127F58">
        <w:rPr>
          <w:rFonts w:ascii="Arial" w:hAnsi="Arial" w:cs="Arial"/>
          <w:b/>
        </w:rPr>
        <w:t>Guadalajara</w:t>
      </w:r>
      <w:r w:rsidR="000D405C" w:rsidRPr="00127F58">
        <w:rPr>
          <w:rFonts w:ascii="Arial" w:hAnsi="Arial" w:cs="Arial"/>
        </w:rPr>
        <w:t>, Playa del Carmen, Puerto Vallarta, Mérida, Monterrey y Puebla, donde no sólo hay recintos de clase mundial para la organización de todo tipo de eventos, sino una plataforma turística.</w:t>
      </w:r>
    </w:p>
    <w:p w:rsidR="00127F58" w:rsidRDefault="00127F58" w:rsidP="001B68E2">
      <w:pPr>
        <w:pStyle w:val="NormalWeb"/>
        <w:shd w:val="clear" w:color="auto" w:fill="FFFFFF"/>
        <w:spacing w:before="0" w:beforeAutospacing="0" w:after="0" w:afterAutospacing="0" w:line="360" w:lineRule="atLeast"/>
        <w:jc w:val="both"/>
        <w:rPr>
          <w:rFonts w:ascii="Arial" w:hAnsi="Arial" w:cs="Arial"/>
          <w:color w:val="414141"/>
        </w:rPr>
      </w:pPr>
      <w:r>
        <w:rPr>
          <w:rFonts w:ascii="Arial" w:hAnsi="Arial" w:cs="Arial"/>
          <w:color w:val="414141"/>
        </w:rPr>
        <w:br/>
      </w:r>
      <w:r w:rsidR="000D405C" w:rsidRPr="00127F58">
        <w:rPr>
          <w:rFonts w:ascii="Arial" w:hAnsi="Arial" w:cs="Arial"/>
        </w:rPr>
        <w:t>Se trata de una industria en constante crecimiento que, a decir de la Secretaría de Turismo (</w:t>
      </w:r>
      <w:proofErr w:type="spellStart"/>
      <w:r w:rsidR="000D405C" w:rsidRPr="00127F58">
        <w:rPr>
          <w:rFonts w:ascii="Arial" w:hAnsi="Arial" w:cs="Arial"/>
        </w:rPr>
        <w:t>Sectur</w:t>
      </w:r>
      <w:proofErr w:type="spellEnd"/>
      <w:r w:rsidR="000D405C" w:rsidRPr="00127F58">
        <w:rPr>
          <w:rFonts w:ascii="Arial" w:hAnsi="Arial" w:cs="Arial"/>
        </w:rPr>
        <w:t>), genera ganancias por US$6,200 millones anuales y aporta más de 151,000 empleos.</w:t>
      </w:r>
    </w:p>
    <w:p w:rsidR="000D405C" w:rsidRPr="001B68E2" w:rsidRDefault="000D405C" w:rsidP="00127F58">
      <w:pPr>
        <w:pStyle w:val="NormalWeb"/>
        <w:numPr>
          <w:ilvl w:val="0"/>
          <w:numId w:val="5"/>
        </w:numPr>
        <w:shd w:val="clear" w:color="auto" w:fill="FFFFFF"/>
        <w:spacing w:before="0" w:beforeAutospacing="0" w:after="0" w:afterAutospacing="0" w:line="360" w:lineRule="atLeast"/>
        <w:jc w:val="both"/>
        <w:rPr>
          <w:rFonts w:ascii="Arial" w:hAnsi="Arial" w:cs="Arial"/>
          <w:color w:val="414141"/>
        </w:rPr>
      </w:pPr>
      <w:r w:rsidRPr="001B68E2">
        <w:rPr>
          <w:rFonts w:ascii="Arial" w:hAnsi="Arial" w:cs="Arial"/>
          <w:color w:val="414141"/>
        </w:rPr>
        <w:t>“Hay que buscar</w:t>
      </w:r>
      <w:r w:rsidRPr="001B68E2">
        <w:rPr>
          <w:rStyle w:val="apple-converted-space"/>
          <w:rFonts w:ascii="Arial" w:hAnsi="Arial" w:cs="Arial"/>
          <w:color w:val="414141"/>
        </w:rPr>
        <w:t> </w:t>
      </w:r>
      <w:hyperlink r:id="rId9" w:tgtFrame="_blank" w:history="1">
        <w:r w:rsidRPr="00127F58">
          <w:rPr>
            <w:rStyle w:val="Hipervnculo"/>
            <w:rFonts w:ascii="Arial" w:hAnsi="Arial" w:cs="Arial"/>
            <w:color w:val="auto"/>
            <w:u w:val="none"/>
          </w:rPr>
          <w:t>nichos de mercado</w:t>
        </w:r>
      </w:hyperlink>
      <w:r w:rsidRPr="001B68E2">
        <w:rPr>
          <w:rStyle w:val="apple-converted-space"/>
          <w:rFonts w:ascii="Arial" w:hAnsi="Arial" w:cs="Arial"/>
          <w:color w:val="414141"/>
        </w:rPr>
        <w:t> </w:t>
      </w:r>
      <w:r w:rsidRPr="001B68E2">
        <w:rPr>
          <w:rFonts w:ascii="Arial" w:hAnsi="Arial" w:cs="Arial"/>
          <w:color w:val="414141"/>
        </w:rPr>
        <w:t xml:space="preserve">que no hayan sido explorados, o ubicaciones geográficas distintas para no saturar el mercado. La industria de las exposiciones ha tenido un crecimiento exponencial en los últimos años lo que ha generado mayor competencia, situación que es buena salvo porque se satura al mercado”, dice Luis Garza, director administrativo de dicha firma organizadora de la expo Bichos y Mascotas y </w:t>
      </w:r>
      <w:proofErr w:type="spellStart"/>
      <w:r w:rsidRPr="001B68E2">
        <w:rPr>
          <w:rFonts w:ascii="Arial" w:hAnsi="Arial" w:cs="Arial"/>
          <w:color w:val="414141"/>
        </w:rPr>
        <w:t>World</w:t>
      </w:r>
      <w:proofErr w:type="spellEnd"/>
      <w:r w:rsidRPr="001B68E2">
        <w:rPr>
          <w:rFonts w:ascii="Arial" w:hAnsi="Arial" w:cs="Arial"/>
          <w:color w:val="414141"/>
        </w:rPr>
        <w:t xml:space="preserve"> </w:t>
      </w:r>
      <w:proofErr w:type="spellStart"/>
      <w:r w:rsidRPr="001B68E2">
        <w:rPr>
          <w:rFonts w:ascii="Arial" w:hAnsi="Arial" w:cs="Arial"/>
          <w:color w:val="414141"/>
        </w:rPr>
        <w:t>Innovation</w:t>
      </w:r>
      <w:proofErr w:type="spellEnd"/>
      <w:r w:rsidRPr="001B68E2">
        <w:rPr>
          <w:rFonts w:ascii="Arial" w:hAnsi="Arial" w:cs="Arial"/>
          <w:color w:val="414141"/>
        </w:rPr>
        <w:t xml:space="preserve"> Expo.</w:t>
      </w:r>
      <w:r w:rsidRPr="001B68E2">
        <w:rPr>
          <w:rFonts w:ascii="Arial" w:hAnsi="Arial" w:cs="Arial"/>
          <w:color w:val="414141"/>
        </w:rPr>
        <w:br/>
      </w:r>
    </w:p>
    <w:p w:rsidR="007A5049" w:rsidRPr="00127F58" w:rsidRDefault="007A5049" w:rsidP="001B68E2">
      <w:pPr>
        <w:spacing w:after="0" w:line="240" w:lineRule="auto"/>
        <w:jc w:val="both"/>
        <w:rPr>
          <w:rFonts w:ascii="Arial" w:hAnsi="Arial" w:cs="Arial"/>
          <w:b/>
          <w:sz w:val="24"/>
          <w:szCs w:val="24"/>
          <w:shd w:val="clear" w:color="auto" w:fill="FFFFFF"/>
        </w:rPr>
      </w:pPr>
      <w:r w:rsidRPr="00127F58">
        <w:rPr>
          <w:rFonts w:ascii="Arial" w:hAnsi="Arial" w:cs="Arial"/>
          <w:b/>
          <w:sz w:val="24"/>
          <w:szCs w:val="24"/>
          <w:shd w:val="clear" w:color="auto" w:fill="FFFFFF"/>
        </w:rPr>
        <w:t>El mercado es amplísimo al igual que la competencia, aunque la realidad es que siempre hay eventos por realizar”</w:t>
      </w:r>
    </w:p>
    <w:p w:rsidR="007A5049" w:rsidRPr="001B68E2" w:rsidRDefault="007A5049" w:rsidP="00127F58">
      <w:pPr>
        <w:spacing w:after="0" w:line="240" w:lineRule="auto"/>
        <w:jc w:val="both"/>
        <w:rPr>
          <w:rFonts w:ascii="Arial" w:hAnsi="Arial" w:cs="Arial"/>
          <w:color w:val="414141"/>
          <w:sz w:val="24"/>
          <w:szCs w:val="24"/>
          <w:shd w:val="clear" w:color="auto" w:fill="FFFFFF"/>
        </w:rPr>
      </w:pPr>
      <w:r w:rsidRPr="001B68E2">
        <w:rPr>
          <w:rFonts w:ascii="Arial" w:hAnsi="Arial" w:cs="Arial"/>
          <w:color w:val="414141"/>
          <w:sz w:val="24"/>
          <w:szCs w:val="24"/>
          <w:shd w:val="clear" w:color="auto" w:fill="FFFFFF"/>
        </w:rPr>
        <w:t>“</w:t>
      </w:r>
    </w:p>
    <w:p w:rsidR="007A5049" w:rsidRPr="001B68E2" w:rsidRDefault="007A5049" w:rsidP="001B68E2">
      <w:pPr>
        <w:spacing w:after="0" w:line="240" w:lineRule="auto"/>
        <w:jc w:val="both"/>
        <w:rPr>
          <w:rFonts w:ascii="Arial" w:hAnsi="Arial" w:cs="Arial"/>
          <w:color w:val="000000"/>
          <w:sz w:val="24"/>
          <w:szCs w:val="24"/>
          <w:u w:val="single"/>
          <w:shd w:val="clear" w:color="auto" w:fill="FFFFFF"/>
        </w:rPr>
      </w:pPr>
      <w:bookmarkStart w:id="0" w:name="_GoBack"/>
      <w:bookmarkEnd w:id="0"/>
    </w:p>
    <w:sectPr w:rsidR="007A5049" w:rsidRPr="001B68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BD10297_"/>
      </v:shape>
    </w:pict>
  </w:numPicBullet>
  <w:abstractNum w:abstractNumId="0">
    <w:nsid w:val="03FA3359"/>
    <w:multiLevelType w:val="hybridMultilevel"/>
    <w:tmpl w:val="7C9AC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DF5B9A"/>
    <w:multiLevelType w:val="multilevel"/>
    <w:tmpl w:val="B6EE4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164BB"/>
    <w:multiLevelType w:val="hybridMultilevel"/>
    <w:tmpl w:val="59D48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C036EC"/>
    <w:multiLevelType w:val="hybridMultilevel"/>
    <w:tmpl w:val="A24CB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F26072"/>
    <w:multiLevelType w:val="hybridMultilevel"/>
    <w:tmpl w:val="7892FF46"/>
    <w:lvl w:ilvl="0" w:tplc="0862D4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D9"/>
    <w:rsid w:val="000D405C"/>
    <w:rsid w:val="00127F58"/>
    <w:rsid w:val="001B68E2"/>
    <w:rsid w:val="00390718"/>
    <w:rsid w:val="004604D9"/>
    <w:rsid w:val="005E31D8"/>
    <w:rsid w:val="007A5049"/>
    <w:rsid w:val="00915EB7"/>
    <w:rsid w:val="00970ED8"/>
    <w:rsid w:val="00D94AC6"/>
    <w:rsid w:val="00E12E58"/>
    <w:rsid w:val="00E72B52"/>
    <w:rsid w:val="00F56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2E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4604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604D9"/>
    <w:rPr>
      <w:b/>
      <w:bCs/>
    </w:rPr>
  </w:style>
  <w:style w:type="character" w:customStyle="1" w:styleId="apple-converted-space">
    <w:name w:val="apple-converted-space"/>
    <w:basedOn w:val="Fuentedeprrafopredeter"/>
    <w:rsid w:val="004604D9"/>
  </w:style>
  <w:style w:type="character" w:styleId="Hipervnculo">
    <w:name w:val="Hyperlink"/>
    <w:basedOn w:val="Fuentedeprrafopredeter"/>
    <w:uiPriority w:val="99"/>
    <w:semiHidden/>
    <w:unhideWhenUsed/>
    <w:rsid w:val="00D94AC6"/>
    <w:rPr>
      <w:color w:val="0000FF"/>
      <w:u w:val="single"/>
    </w:rPr>
  </w:style>
  <w:style w:type="character" w:customStyle="1" w:styleId="Ttulo2Car">
    <w:name w:val="Título 2 Car"/>
    <w:basedOn w:val="Fuentedeprrafopredeter"/>
    <w:link w:val="Ttulo2"/>
    <w:uiPriority w:val="9"/>
    <w:rsid w:val="00E12E5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12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27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2E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4604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604D9"/>
    <w:rPr>
      <w:b/>
      <w:bCs/>
    </w:rPr>
  </w:style>
  <w:style w:type="character" w:customStyle="1" w:styleId="apple-converted-space">
    <w:name w:val="apple-converted-space"/>
    <w:basedOn w:val="Fuentedeprrafopredeter"/>
    <w:rsid w:val="004604D9"/>
  </w:style>
  <w:style w:type="character" w:styleId="Hipervnculo">
    <w:name w:val="Hyperlink"/>
    <w:basedOn w:val="Fuentedeprrafopredeter"/>
    <w:uiPriority w:val="99"/>
    <w:semiHidden/>
    <w:unhideWhenUsed/>
    <w:rsid w:val="00D94AC6"/>
    <w:rPr>
      <w:color w:val="0000FF"/>
      <w:u w:val="single"/>
    </w:rPr>
  </w:style>
  <w:style w:type="character" w:customStyle="1" w:styleId="Ttulo2Car">
    <w:name w:val="Título 2 Car"/>
    <w:basedOn w:val="Fuentedeprrafopredeter"/>
    <w:link w:val="Ttulo2"/>
    <w:uiPriority w:val="9"/>
    <w:rsid w:val="00E12E5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12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27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717">
      <w:bodyDiv w:val="1"/>
      <w:marLeft w:val="0"/>
      <w:marRight w:val="0"/>
      <w:marTop w:val="0"/>
      <w:marBottom w:val="0"/>
      <w:divBdr>
        <w:top w:val="none" w:sz="0" w:space="0" w:color="auto"/>
        <w:left w:val="none" w:sz="0" w:space="0" w:color="auto"/>
        <w:bottom w:val="none" w:sz="0" w:space="0" w:color="auto"/>
        <w:right w:val="none" w:sz="0" w:space="0" w:color="auto"/>
      </w:divBdr>
    </w:div>
    <w:div w:id="110906369">
      <w:bodyDiv w:val="1"/>
      <w:marLeft w:val="0"/>
      <w:marRight w:val="0"/>
      <w:marTop w:val="0"/>
      <w:marBottom w:val="0"/>
      <w:divBdr>
        <w:top w:val="none" w:sz="0" w:space="0" w:color="auto"/>
        <w:left w:val="none" w:sz="0" w:space="0" w:color="auto"/>
        <w:bottom w:val="none" w:sz="0" w:space="0" w:color="auto"/>
        <w:right w:val="none" w:sz="0" w:space="0" w:color="auto"/>
      </w:divBdr>
    </w:div>
    <w:div w:id="997537658">
      <w:bodyDiv w:val="1"/>
      <w:marLeft w:val="0"/>
      <w:marRight w:val="0"/>
      <w:marTop w:val="0"/>
      <w:marBottom w:val="0"/>
      <w:divBdr>
        <w:top w:val="none" w:sz="0" w:space="0" w:color="auto"/>
        <w:left w:val="none" w:sz="0" w:space="0" w:color="auto"/>
        <w:bottom w:val="none" w:sz="0" w:space="0" w:color="auto"/>
        <w:right w:val="none" w:sz="0" w:space="0" w:color="auto"/>
      </w:divBdr>
      <w:divsChild>
        <w:div w:id="799496483">
          <w:marLeft w:val="0"/>
          <w:marRight w:val="0"/>
          <w:marTop w:val="0"/>
          <w:marBottom w:val="0"/>
          <w:divBdr>
            <w:top w:val="none" w:sz="0" w:space="0" w:color="auto"/>
            <w:left w:val="none" w:sz="0" w:space="0" w:color="auto"/>
            <w:bottom w:val="none" w:sz="0" w:space="0" w:color="auto"/>
            <w:right w:val="none" w:sz="0" w:space="0" w:color="auto"/>
          </w:divBdr>
        </w:div>
      </w:divsChild>
    </w:div>
    <w:div w:id="1078089262">
      <w:bodyDiv w:val="1"/>
      <w:marLeft w:val="0"/>
      <w:marRight w:val="0"/>
      <w:marTop w:val="0"/>
      <w:marBottom w:val="0"/>
      <w:divBdr>
        <w:top w:val="none" w:sz="0" w:space="0" w:color="auto"/>
        <w:left w:val="none" w:sz="0" w:space="0" w:color="auto"/>
        <w:bottom w:val="none" w:sz="0" w:space="0" w:color="auto"/>
        <w:right w:val="none" w:sz="0" w:space="0" w:color="auto"/>
      </w:divBdr>
    </w:div>
    <w:div w:id="1303651892">
      <w:bodyDiv w:val="1"/>
      <w:marLeft w:val="0"/>
      <w:marRight w:val="0"/>
      <w:marTop w:val="0"/>
      <w:marBottom w:val="0"/>
      <w:divBdr>
        <w:top w:val="none" w:sz="0" w:space="0" w:color="auto"/>
        <w:left w:val="none" w:sz="0" w:space="0" w:color="auto"/>
        <w:bottom w:val="none" w:sz="0" w:space="0" w:color="auto"/>
        <w:right w:val="none" w:sz="0" w:space="0" w:color="auto"/>
      </w:divBdr>
    </w:div>
    <w:div w:id="21232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yentrepreneur.com/25550-mejora-tu-servicio-al-cliente.html" TargetMode="External"/><Relationship Id="rId3" Type="http://schemas.microsoft.com/office/2007/relationships/stylesWithEffects" Target="stylesWithEffects.xml"/><Relationship Id="rId7" Type="http://schemas.openxmlformats.org/officeDocument/2006/relationships/hyperlink" Target="http://es.wikipedia.org/wiki/Guadalajara_(M%C3%A9x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yentrepreneur.com/24689-7-pasos-para-crear-un-nicho.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2015-05-13T18:38:00Z</dcterms:created>
  <dcterms:modified xsi:type="dcterms:W3CDTF">2015-05-14T23:53:00Z</dcterms:modified>
</cp:coreProperties>
</file>