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76" w:rsidRDefault="00422798" w:rsidP="00422798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noProof/>
          <w:sz w:val="32"/>
          <w:szCs w:val="24"/>
          <w:lang w:eastAsia="es-MX"/>
        </w:rPr>
        <w:pict>
          <v:rect id="_x0000_s1026" style="position:absolute;left:0;text-align:left;margin-left:198pt;margin-top:-54pt;width:261pt;height:81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22798" w:rsidRDefault="00422798" w:rsidP="00422798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422798" w:rsidRPr="00422798" w:rsidRDefault="00422798" w:rsidP="00422798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422798">
                    <w:rPr>
                      <w:rFonts w:ascii="Arial" w:hAnsi="Arial" w:cs="Arial"/>
                      <w:b/>
                      <w:sz w:val="32"/>
                    </w:rPr>
                    <w:t>TURISMO</w:t>
                  </w:r>
                </w:p>
              </w:txbxContent>
            </v:textbox>
          </v:rect>
        </w:pict>
      </w:r>
    </w:p>
    <w:p w:rsidR="00422798" w:rsidRDefault="004902B5" w:rsidP="00422798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noProof/>
          <w:sz w:val="32"/>
          <w:szCs w:val="24"/>
          <w:lang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13.5pt;margin-top:4.85pt;width:36pt;height:36pt;z-index:251659264" fillcolor="#4bacc6 [3208]" strokecolor="#4bacc6 [3208]" strokeweight="10pt">
            <v:stroke linestyle="thinThin"/>
            <v:shadow color="#868686"/>
            <v:textbox style="layout-flow:vertical-ideographic"/>
          </v:shape>
        </w:pict>
      </w:r>
    </w:p>
    <w:p w:rsidR="00422798" w:rsidRDefault="004902B5" w:rsidP="00422798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noProof/>
          <w:sz w:val="32"/>
          <w:szCs w:val="24"/>
          <w:lang w:eastAsia="es-MX"/>
        </w:rPr>
        <w:pict>
          <v:shape id="_x0000_s1030" type="#_x0000_t67" style="position:absolute;left:0;text-align:left;margin-left:225.5pt;margin-top:27.7pt;width:36pt;height:36pt;z-index:251662336" fillcolor="#4bacc6 [3208]" strokecolor="#4bacc6 [3208]" strokeweight="10pt">
            <v:stroke linestyle="thinThin"/>
            <v:shadow color="#868686"/>
            <v:textbox style="layout-flow:vertical-ideographic"/>
          </v:shape>
        </w:pict>
      </w:r>
      <w:r>
        <w:rPr>
          <w:rFonts w:ascii="Arial" w:hAnsi="Arial" w:cs="Arial"/>
          <w:noProof/>
          <w:sz w:val="32"/>
          <w:szCs w:val="24"/>
          <w:lang w:eastAsia="es-MX"/>
        </w:rPr>
        <w:pict>
          <v:shape id="_x0000_s1031" type="#_x0000_t67" style="position:absolute;left:0;text-align:left;margin-left:319pt;margin-top:27.7pt;width:36pt;height:36pt;z-index:251663360" fillcolor="#4bacc6 [3208]" strokecolor="#4bacc6 [3208]" strokeweight="10pt">
            <v:stroke linestyle="thinThin"/>
            <v:shadow color="#868686"/>
            <v:textbox style="layout-flow:vertical-ideographic"/>
          </v:shape>
        </w:pict>
      </w:r>
      <w:r>
        <w:rPr>
          <w:rFonts w:ascii="Arial" w:hAnsi="Arial" w:cs="Arial"/>
          <w:noProof/>
          <w:sz w:val="32"/>
          <w:szCs w:val="24"/>
          <w:lang w:eastAsia="es-MX"/>
        </w:rPr>
        <w:pict>
          <v:shape id="_x0000_s1032" type="#_x0000_t67" style="position:absolute;left:0;text-align:left;margin-left:412pt;margin-top:27.7pt;width:36pt;height:36pt;z-index:251664384" fillcolor="#4bacc6 [3208]" strokecolor="#4bacc6 [3208]" strokeweight="10pt">
            <v:stroke linestyle="thinThin"/>
            <v:shadow color="#868686"/>
            <v:textbox style="layout-flow:vertical-ideographic"/>
          </v:shape>
        </w:pict>
      </w:r>
      <w:r>
        <w:rPr>
          <w:rFonts w:ascii="Arial" w:hAnsi="Arial" w:cs="Arial"/>
          <w:noProof/>
          <w:sz w:val="32"/>
          <w:szCs w:val="24"/>
          <w:lang w:eastAsia="es-MX"/>
        </w:rPr>
        <w:pict>
          <v:shape id="_x0000_s1033" type="#_x0000_t67" style="position:absolute;left:0;text-align:left;margin-left:506pt;margin-top:27.7pt;width:36pt;height:36pt;z-index:251665408" fillcolor="#4bacc6 [3208]" strokecolor="#4bacc6 [3208]" strokeweight="10pt">
            <v:stroke linestyle="thinThin"/>
            <v:shadow color="#868686"/>
            <v:textbox style="layout-flow:vertical-ideographic"/>
          </v:shape>
        </w:pict>
      </w:r>
      <w:r>
        <w:rPr>
          <w:rFonts w:ascii="Arial" w:hAnsi="Arial" w:cs="Arial"/>
          <w:noProof/>
          <w:sz w:val="32"/>
          <w:szCs w:val="24"/>
          <w:lang w:eastAsia="es-MX"/>
        </w:rPr>
        <w:pict>
          <v:shape id="_x0000_s1029" type="#_x0000_t67" style="position:absolute;left:0;text-align:left;margin-left:132pt;margin-top:27.7pt;width:36pt;height:36pt;z-index:251661312" fillcolor="#4bacc6 [3208]" strokecolor="#4bacc6 [3208]" strokeweight="10pt">
            <v:stroke linestyle="thinThin"/>
            <v:shadow color="#868686"/>
            <v:textbox style="layout-flow:vertical-ideographic"/>
          </v:shape>
        </w:pict>
      </w:r>
      <w:r>
        <w:rPr>
          <w:rFonts w:ascii="Arial" w:hAnsi="Arial" w:cs="Arial"/>
          <w:noProof/>
          <w:sz w:val="32"/>
          <w:szCs w:val="24"/>
          <w:lang w:eastAsia="es-MX"/>
        </w:rPr>
        <w:pict>
          <v:shape id="_x0000_s1040" type="#_x0000_t67" style="position:absolute;left:0;text-align:left;margin-left:33pt;margin-top:27.7pt;width:36pt;height:36pt;z-index:251672576" fillcolor="#4bacc6 [3208]" strokecolor="#4bacc6 [3208]" strokeweight="10pt">
            <v:stroke linestyle="thinThin"/>
            <v:shadow color="#868686"/>
            <v:textbox style="layout-flow:vertical-ideographic"/>
          </v:shape>
        </w:pict>
      </w:r>
      <w:r>
        <w:rPr>
          <w:rFonts w:ascii="Arial" w:hAnsi="Arial" w:cs="Arial"/>
          <w:noProof/>
          <w:sz w:val="32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6.5pt;margin-top:18.8pt;width:682pt;height:.05pt;z-index:251660288" o:connectortype="straight" strokecolor="#4bacc6 [3208]" strokeweight="10pt">
            <v:shadow color="#868686"/>
          </v:shape>
        </w:pict>
      </w:r>
      <w:r>
        <w:rPr>
          <w:rFonts w:ascii="Arial" w:hAnsi="Arial" w:cs="Arial"/>
          <w:noProof/>
          <w:sz w:val="32"/>
          <w:szCs w:val="24"/>
          <w:lang w:eastAsia="es-MX"/>
        </w:rPr>
        <w:pict>
          <v:shape id="_x0000_s1034" type="#_x0000_t67" style="position:absolute;left:0;text-align:left;margin-left:594pt;margin-top:27.7pt;width:36pt;height:36pt;z-index:251666432" fillcolor="#4bacc6 [3208]" strokecolor="#4bacc6 [3208]" strokeweight="10pt">
            <v:stroke linestyle="thinThin"/>
            <v:shadow color="#868686"/>
            <v:textbox style="layout-flow:vertical-ideographic"/>
          </v:shape>
        </w:pict>
      </w:r>
    </w:p>
    <w:p w:rsidR="00422798" w:rsidRDefault="00422798" w:rsidP="00422798">
      <w:pPr>
        <w:tabs>
          <w:tab w:val="left" w:pos="4937"/>
        </w:tabs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ab/>
      </w:r>
    </w:p>
    <w:p w:rsidR="00422798" w:rsidRDefault="004902B5" w:rsidP="00422798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noProof/>
          <w:sz w:val="32"/>
          <w:szCs w:val="24"/>
          <w:lang w:eastAsia="es-MX"/>
        </w:rPr>
        <w:pict>
          <v:rect id="_x0000_s1038" style="position:absolute;left:0;text-align:left;margin-left:192.5pt;margin-top:19.35pt;width:90pt;height:63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902B5" w:rsidRPr="004902B5" w:rsidRDefault="004902B5" w:rsidP="004902B5">
                  <w:pPr>
                    <w:jc w:val="center"/>
                    <w:rPr>
                      <w:rFonts w:ascii="Arial" w:hAnsi="Arial" w:cs="Arial"/>
                      <w:color w:val="252525"/>
                      <w:sz w:val="24"/>
                      <w:szCs w:val="24"/>
                      <w:shd w:val="clear" w:color="auto" w:fill="FFFFFF"/>
                    </w:rPr>
                  </w:pPr>
                  <w:r w:rsidRPr="004902B5">
                    <w:rPr>
                      <w:rFonts w:ascii="Arial" w:hAnsi="Arial" w:cs="Arial"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Servicio de guía</w:t>
                  </w:r>
                </w:p>
                <w:p w:rsidR="004902B5" w:rsidRDefault="004902B5"/>
              </w:txbxContent>
            </v:textbox>
          </v:rect>
        </w:pict>
      </w:r>
      <w:r>
        <w:rPr>
          <w:rFonts w:ascii="Arial" w:hAnsi="Arial" w:cs="Arial"/>
          <w:noProof/>
          <w:sz w:val="32"/>
          <w:szCs w:val="24"/>
          <w:lang w:eastAsia="es-MX"/>
        </w:rPr>
        <w:pict>
          <v:rect id="_x0000_s1042" style="position:absolute;left:0;text-align:left;margin-left:594pt;margin-top:19.35pt;width:90pt;height:63pt;z-index:2516746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902B5" w:rsidRPr="004902B5" w:rsidRDefault="004902B5" w:rsidP="004902B5">
                  <w:pPr>
                    <w:jc w:val="center"/>
                    <w:rPr>
                      <w:rFonts w:ascii="Arial" w:hAnsi="Arial" w:cs="Arial"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</w:pPr>
                  <w:r w:rsidRPr="004902B5">
                    <w:rPr>
                      <w:rFonts w:ascii="Arial" w:hAnsi="Arial" w:cs="Arial"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Servicios de consultoría turística</w:t>
                  </w:r>
                </w:p>
                <w:p w:rsidR="004902B5" w:rsidRDefault="004902B5"/>
              </w:txbxContent>
            </v:textbox>
          </v:rect>
        </w:pict>
      </w:r>
      <w:r>
        <w:rPr>
          <w:rFonts w:ascii="Arial" w:hAnsi="Arial" w:cs="Arial"/>
          <w:noProof/>
          <w:sz w:val="32"/>
          <w:szCs w:val="24"/>
          <w:lang w:eastAsia="es-MX"/>
        </w:rPr>
        <w:pict>
          <v:rect id="_x0000_s1041" style="position:absolute;left:0;text-align:left;margin-left:489.5pt;margin-top:19.35pt;width:90pt;height:63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902B5" w:rsidRPr="004902B5" w:rsidRDefault="004902B5" w:rsidP="004902B5">
                  <w:pPr>
                    <w:jc w:val="center"/>
                    <w:rPr>
                      <w:rFonts w:ascii="Arial" w:hAnsi="Arial" w:cs="Arial"/>
                      <w:bCs/>
                      <w:color w:val="252525"/>
                      <w:szCs w:val="24"/>
                      <w:shd w:val="clear" w:color="auto" w:fill="FFFFFF"/>
                    </w:rPr>
                  </w:pPr>
                  <w:r w:rsidRPr="004902B5">
                    <w:rPr>
                      <w:rFonts w:ascii="Arial" w:hAnsi="Arial" w:cs="Arial"/>
                      <w:bCs/>
                      <w:color w:val="252525"/>
                      <w:szCs w:val="24"/>
                      <w:shd w:val="clear" w:color="auto" w:fill="FFFFFF"/>
                    </w:rPr>
                    <w:t>Servicio de intermediación</w:t>
                  </w:r>
                </w:p>
                <w:p w:rsidR="004902B5" w:rsidRDefault="004902B5"/>
              </w:txbxContent>
            </v:textbox>
          </v:rect>
        </w:pict>
      </w:r>
      <w:r>
        <w:rPr>
          <w:rFonts w:ascii="Arial" w:hAnsi="Arial" w:cs="Arial"/>
          <w:noProof/>
          <w:sz w:val="32"/>
          <w:szCs w:val="24"/>
          <w:lang w:eastAsia="es-MX"/>
        </w:rPr>
        <w:pict>
          <v:rect id="_x0000_s1036" style="position:absolute;left:0;text-align:left;margin-left:393pt;margin-top:19.35pt;width:90pt;height:63pt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902B5" w:rsidRPr="004902B5" w:rsidRDefault="004902B5" w:rsidP="004902B5">
                  <w:pPr>
                    <w:jc w:val="center"/>
                    <w:rPr>
                      <w:rFonts w:ascii="Arial" w:hAnsi="Arial" w:cs="Arial"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</w:pPr>
                  <w:r w:rsidRPr="004902B5">
                    <w:rPr>
                      <w:rFonts w:ascii="Arial" w:hAnsi="Arial" w:cs="Arial"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Servicio de información</w:t>
                  </w:r>
                </w:p>
                <w:p w:rsidR="004902B5" w:rsidRDefault="004902B5"/>
              </w:txbxContent>
            </v:textbox>
          </v:rect>
        </w:pict>
      </w:r>
      <w:r>
        <w:rPr>
          <w:rFonts w:ascii="Arial" w:hAnsi="Arial" w:cs="Arial"/>
          <w:noProof/>
          <w:sz w:val="32"/>
          <w:szCs w:val="24"/>
          <w:lang w:eastAsia="es-MX"/>
        </w:rPr>
        <w:pict>
          <v:rect id="_x0000_s1039" style="position:absolute;left:0;text-align:left;margin-left:291.5pt;margin-top:19.35pt;width:90pt;height:63pt;z-index:2516715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902B5" w:rsidRPr="004902B5" w:rsidRDefault="004902B5" w:rsidP="004902B5">
                  <w:pPr>
                    <w:jc w:val="center"/>
                    <w:rPr>
                      <w:rFonts w:ascii="Arial" w:hAnsi="Arial" w:cs="Arial"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</w:pPr>
                  <w:r w:rsidRPr="004902B5">
                    <w:rPr>
                      <w:rFonts w:ascii="Arial" w:hAnsi="Arial" w:cs="Arial"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Servicio de acogida</w:t>
                  </w:r>
                </w:p>
                <w:p w:rsidR="004902B5" w:rsidRDefault="004902B5"/>
              </w:txbxContent>
            </v:textbox>
          </v:rect>
        </w:pict>
      </w:r>
      <w:r>
        <w:rPr>
          <w:rFonts w:ascii="Arial" w:hAnsi="Arial" w:cs="Arial"/>
          <w:noProof/>
          <w:sz w:val="32"/>
          <w:szCs w:val="24"/>
          <w:lang w:eastAsia="es-MX"/>
        </w:rPr>
        <w:pict>
          <v:rect id="_x0000_s1035" style="position:absolute;left:0;text-align:left;margin-left:97pt;margin-top:19.35pt;width:90pt;height:63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902B5" w:rsidRPr="004902B5" w:rsidRDefault="004902B5" w:rsidP="004902B5">
                  <w:pPr>
                    <w:jc w:val="center"/>
                    <w:rPr>
                      <w:rFonts w:ascii="Arial" w:hAnsi="Arial" w:cs="Arial"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</w:pPr>
                  <w:r w:rsidRPr="004902B5">
                    <w:rPr>
                      <w:rFonts w:ascii="Arial" w:hAnsi="Arial" w:cs="Arial"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Servicio de alimentación</w:t>
                  </w:r>
                </w:p>
                <w:p w:rsidR="004902B5" w:rsidRDefault="004902B5"/>
              </w:txbxContent>
            </v:textbox>
          </v:rect>
        </w:pict>
      </w:r>
      <w:r>
        <w:rPr>
          <w:rFonts w:ascii="Arial" w:hAnsi="Arial" w:cs="Arial"/>
          <w:noProof/>
          <w:sz w:val="32"/>
          <w:szCs w:val="24"/>
          <w:lang w:eastAsia="es-MX"/>
        </w:rPr>
        <w:pict>
          <v:rect id="_x0000_s1037" style="position:absolute;left:0;text-align:left;margin-left:0;margin-top:19.35pt;width:90pt;height:63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902B5" w:rsidRPr="004902B5" w:rsidRDefault="004902B5" w:rsidP="004902B5">
                  <w:pPr>
                    <w:jc w:val="center"/>
                    <w:rPr>
                      <w:rFonts w:ascii="Arial" w:hAnsi="Arial" w:cs="Arial"/>
                      <w:bCs/>
                      <w:color w:val="252525"/>
                      <w:sz w:val="28"/>
                      <w:szCs w:val="24"/>
                      <w:shd w:val="clear" w:color="auto" w:fill="FFFFFF"/>
                    </w:rPr>
                  </w:pPr>
                  <w:r w:rsidRPr="004902B5">
                    <w:rPr>
                      <w:rFonts w:ascii="Arial" w:hAnsi="Arial" w:cs="Arial"/>
                      <w:bCs/>
                      <w:color w:val="252525"/>
                      <w:sz w:val="28"/>
                      <w:szCs w:val="24"/>
                      <w:shd w:val="clear" w:color="auto" w:fill="FFFFFF"/>
                    </w:rPr>
                    <w:t>Servicio de alojamiento</w:t>
                  </w:r>
                </w:p>
                <w:p w:rsidR="004902B5" w:rsidRDefault="004902B5"/>
              </w:txbxContent>
            </v:textbox>
          </v:rect>
        </w:pict>
      </w:r>
    </w:p>
    <w:p w:rsidR="00422798" w:rsidRDefault="00422798" w:rsidP="00422798">
      <w:pPr>
        <w:jc w:val="center"/>
        <w:rPr>
          <w:rFonts w:ascii="Arial" w:hAnsi="Arial" w:cs="Arial"/>
          <w:sz w:val="32"/>
          <w:szCs w:val="24"/>
        </w:rPr>
      </w:pPr>
    </w:p>
    <w:p w:rsidR="00422798" w:rsidRDefault="00422798" w:rsidP="00422798">
      <w:pPr>
        <w:jc w:val="center"/>
        <w:rPr>
          <w:rFonts w:ascii="Arial" w:hAnsi="Arial" w:cs="Arial"/>
          <w:sz w:val="32"/>
          <w:szCs w:val="24"/>
        </w:rPr>
      </w:pPr>
    </w:p>
    <w:p w:rsidR="00422798" w:rsidRDefault="00422798" w:rsidP="00422798">
      <w:pPr>
        <w:jc w:val="center"/>
        <w:rPr>
          <w:rFonts w:ascii="Arial" w:hAnsi="Arial" w:cs="Arial"/>
          <w:sz w:val="32"/>
          <w:szCs w:val="24"/>
        </w:rPr>
      </w:pPr>
    </w:p>
    <w:p w:rsidR="004902B5" w:rsidRDefault="004902B5">
      <w:pPr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</w:pPr>
      <w:r>
        <w:rPr>
          <w:noProof/>
          <w:lang w:eastAsia="es-MX"/>
        </w:rPr>
        <w:pict>
          <v:rect id="_x0000_s1044" style="position:absolute;margin-left:60.5pt;margin-top:11.75pt;width:533.5pt;height:54pt;z-index:2516766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902B5" w:rsidRPr="004902B5" w:rsidRDefault="004902B5" w:rsidP="004902B5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 w:rsidRPr="004902B5">
                    <w:rPr>
                      <w:rFonts w:ascii="Arial" w:hAnsi="Arial" w:cs="Arial"/>
                      <w:color w:val="252525"/>
                      <w:sz w:val="26"/>
                      <w:szCs w:val="26"/>
                      <w:shd w:val="clear" w:color="auto" w:fill="FFFFFF"/>
                    </w:rPr>
                    <w:t>Cuando se brinde organización de eventos como reuniones, congresos, seminarios o convenciones.</w:t>
                  </w:r>
                </w:p>
              </w:txbxContent>
            </v:textbox>
          </v:rect>
        </w:pict>
      </w:r>
    </w:p>
    <w:p w:rsidR="009014A8" w:rsidRDefault="009014A8"/>
    <w:p w:rsidR="009014A8" w:rsidRPr="009014A8" w:rsidRDefault="009014A8" w:rsidP="009014A8">
      <w:r>
        <w:rPr>
          <w:noProof/>
          <w:lang w:eastAsia="es-MX"/>
        </w:rPr>
        <w:pict>
          <v:shape id="_x0000_s1043" type="#_x0000_t67" style="position:absolute;margin-left:330pt;margin-top:23.4pt;width:36pt;height:36pt;z-index:251675648" fillcolor="#4bacc6 [3208]" strokecolor="#4bacc6 [3208]" strokeweight="10pt">
            <v:stroke linestyle="thinThin"/>
            <v:shadow color="#868686"/>
            <v:textbox style="layout-flow:vertical-ideographic"/>
          </v:shape>
        </w:pict>
      </w:r>
    </w:p>
    <w:p w:rsidR="009014A8" w:rsidRDefault="009014A8" w:rsidP="009014A8"/>
    <w:p w:rsidR="009014A8" w:rsidRDefault="009014A8" w:rsidP="009014A8">
      <w:pPr>
        <w:tabs>
          <w:tab w:val="left" w:pos="5442"/>
        </w:tabs>
      </w:pPr>
      <w:r>
        <w:rPr>
          <w:rFonts w:ascii="Arial" w:hAnsi="Arial" w:cs="Arial"/>
          <w:noProof/>
          <w:sz w:val="32"/>
          <w:szCs w:val="24"/>
          <w:lang w:eastAsia="es-MX"/>
        </w:rPr>
        <w:pict>
          <v:rect id="_x0000_s1045" style="position:absolute;margin-left:11pt;margin-top:17.55pt;width:654.5pt;height:1in;z-index:2516776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014A8" w:rsidRDefault="009014A8" w:rsidP="009014A8">
                  <w:pPr>
                    <w:tabs>
                      <w:tab w:val="left" w:pos="5442"/>
                    </w:tabs>
                    <w:jc w:val="center"/>
                    <w:rPr>
                      <w:rFonts w:ascii="Georgia" w:hAnsi="Georgia"/>
                      <w:color w:val="333333"/>
                      <w:shd w:val="clear" w:color="auto" w:fill="FFFFFF"/>
                    </w:rPr>
                  </w:pPr>
                  <w:r w:rsidRPr="009014A8">
                    <w:rPr>
                      <w:rFonts w:ascii="Arial" w:hAnsi="Arial" w:cs="Arial"/>
                      <w:sz w:val="24"/>
                    </w:rPr>
                    <w:t>Incluye</w:t>
                  </w:r>
                  <w:r w:rsidRPr="009014A8"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congresos, convenciones, ferias, exposiciones, viajes de incentivo, festivales. Es una modalidad del turismo de negocios, que moviliza esencialmente a líderes de opinión en distintas ramas del conocimiento, la ciencia, la tecnología, las finanzas o el comercio</w:t>
                  </w:r>
                  <w:r>
                    <w:rPr>
                      <w:rFonts w:ascii="Georgia" w:hAnsi="Georgia"/>
                      <w:color w:val="333333"/>
                      <w:shd w:val="clear" w:color="auto" w:fill="FFFFFF"/>
                    </w:rPr>
                    <w:t>.</w:t>
                  </w:r>
                </w:p>
                <w:p w:rsidR="009014A8" w:rsidRPr="00422798" w:rsidRDefault="009014A8" w:rsidP="009014A8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</w:txbxContent>
            </v:textbox>
          </v:rect>
        </w:pict>
      </w:r>
    </w:p>
    <w:p w:rsidR="009014A8" w:rsidRDefault="009014A8" w:rsidP="009014A8">
      <w:pPr>
        <w:tabs>
          <w:tab w:val="left" w:pos="5442"/>
        </w:tabs>
      </w:pPr>
    </w:p>
    <w:p w:rsidR="009014A8" w:rsidRDefault="009014A8" w:rsidP="009014A8">
      <w:pPr>
        <w:tabs>
          <w:tab w:val="left" w:pos="5442"/>
        </w:tabs>
      </w:pPr>
    </w:p>
    <w:p w:rsidR="009014A8" w:rsidRDefault="009014A8" w:rsidP="009014A8">
      <w:pPr>
        <w:tabs>
          <w:tab w:val="left" w:pos="5442"/>
        </w:tabs>
      </w:pPr>
    </w:p>
    <w:p w:rsidR="00DF54D8" w:rsidRDefault="007706C4" w:rsidP="00DF54D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s-MX"/>
        </w:rPr>
        <w:lastRenderedPageBreak/>
        <w:pict>
          <v:rect id="_x0000_s1048" style="position:absolute;left:0;text-align:left;margin-left:16.5pt;margin-top:9pt;width:621.5pt;height:81pt;z-index:2516797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706C4" w:rsidRDefault="007706C4" w:rsidP="00581E3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581E3C">
                    <w:rPr>
                      <w:rFonts w:ascii="Arial" w:hAnsi="Arial" w:cs="Arial"/>
                      <w:sz w:val="24"/>
                    </w:rPr>
                    <w:t>Se da en todas partes del mundo para facilitar, todo tipo de</w:t>
                  </w:r>
                  <w:r w:rsidR="00581E3C" w:rsidRPr="00581E3C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581E3C">
                    <w:rPr>
                      <w:rFonts w:ascii="Arial" w:hAnsi="Arial" w:cs="Arial"/>
                      <w:sz w:val="24"/>
                    </w:rPr>
                    <w:t>negocios</w:t>
                  </w:r>
                  <w:r w:rsidR="00581E3C" w:rsidRPr="00581E3C">
                    <w:rPr>
                      <w:rFonts w:ascii="Arial" w:hAnsi="Arial" w:cs="Arial"/>
                      <w:sz w:val="24"/>
                    </w:rPr>
                    <w:t xml:space="preserve"> o reuniones</w:t>
                  </w:r>
                </w:p>
                <w:p w:rsidR="00581E3C" w:rsidRPr="00581E3C" w:rsidRDefault="00581E3C" w:rsidP="00581E3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Comprenden destinos nacionales e internacionales </w:t>
                  </w:r>
                </w:p>
              </w:txbxContent>
            </v:textbox>
          </v:rect>
        </w:pict>
      </w:r>
    </w:p>
    <w:p w:rsidR="007706C4" w:rsidRDefault="00DF54D8" w:rsidP="009014A8">
      <w:pPr>
        <w:tabs>
          <w:tab w:val="left" w:pos="5442"/>
        </w:tabs>
      </w:pPr>
      <w:r>
        <w:rPr>
          <w:noProof/>
          <w:lang w:eastAsia="es-MX"/>
        </w:rPr>
        <w:pict>
          <v:shape id="_x0000_s1047" type="#_x0000_t67" style="position:absolute;margin-left:319pt;margin-top:-1in;width:36pt;height:36pt;z-index:251678720" fillcolor="#4bacc6 [3208]" strokecolor="#4bacc6 [3208]" strokeweight="10pt">
            <v:stroke linestyle="thinThin"/>
            <v:shadow color="#868686"/>
            <v:textbox style="layout-flow:vertical-ideographic"/>
          </v:shape>
        </w:pict>
      </w:r>
    </w:p>
    <w:p w:rsidR="007706C4" w:rsidRPr="007706C4" w:rsidRDefault="007706C4" w:rsidP="007706C4"/>
    <w:p w:rsidR="007706C4" w:rsidRPr="007706C4" w:rsidRDefault="007706C4" w:rsidP="007706C4"/>
    <w:p w:rsidR="007706C4" w:rsidRDefault="007706C4" w:rsidP="007706C4"/>
    <w:p w:rsidR="00DF54D8" w:rsidRPr="00E3030F" w:rsidRDefault="007706C4" w:rsidP="007706C4">
      <w:pPr>
        <w:tabs>
          <w:tab w:val="left" w:pos="5162"/>
        </w:tabs>
        <w:rPr>
          <w:rFonts w:ascii="Arial" w:hAnsi="Arial" w:cs="Arial"/>
          <w:sz w:val="24"/>
        </w:rPr>
      </w:pPr>
      <w:r w:rsidRPr="00E3030F">
        <w:rPr>
          <w:rFonts w:ascii="Arial" w:hAnsi="Arial" w:cs="Arial"/>
          <w:sz w:val="24"/>
        </w:rPr>
        <w:tab/>
      </w:r>
    </w:p>
    <w:p w:rsidR="007706C4" w:rsidRPr="00E3030F" w:rsidRDefault="007706C4" w:rsidP="007706C4">
      <w:pPr>
        <w:tabs>
          <w:tab w:val="left" w:pos="5162"/>
        </w:tabs>
        <w:rPr>
          <w:rFonts w:ascii="Arial" w:hAnsi="Arial" w:cs="Arial"/>
          <w:sz w:val="24"/>
        </w:rPr>
      </w:pPr>
    </w:p>
    <w:p w:rsidR="007706C4" w:rsidRPr="00E3030F" w:rsidRDefault="007706C4" w:rsidP="007706C4">
      <w:pPr>
        <w:tabs>
          <w:tab w:val="left" w:pos="5162"/>
        </w:tabs>
        <w:rPr>
          <w:rFonts w:ascii="Arial" w:hAnsi="Arial" w:cs="Arial"/>
          <w:sz w:val="24"/>
          <w:szCs w:val="24"/>
        </w:rPr>
      </w:pPr>
    </w:p>
    <w:p w:rsidR="007706C4" w:rsidRPr="00E3030F" w:rsidRDefault="00581E3C" w:rsidP="007706C4">
      <w:pPr>
        <w:tabs>
          <w:tab w:val="left" w:pos="5162"/>
        </w:tabs>
        <w:rPr>
          <w:rFonts w:ascii="Arial" w:hAnsi="Arial" w:cs="Arial"/>
          <w:sz w:val="24"/>
          <w:szCs w:val="24"/>
        </w:rPr>
      </w:pPr>
      <w:r w:rsidRPr="00E3030F">
        <w:rPr>
          <w:rFonts w:ascii="Arial" w:hAnsi="Arial" w:cs="Arial"/>
          <w:sz w:val="24"/>
          <w:szCs w:val="24"/>
        </w:rPr>
        <w:t>Las ramas del turismo ofrecen diferentes tipos de servicios para el cliente,</w:t>
      </w:r>
      <w:r w:rsidR="00E3030F" w:rsidRPr="00E3030F">
        <w:rPr>
          <w:rFonts w:ascii="Arial" w:hAnsi="Arial" w:cs="Arial"/>
          <w:sz w:val="24"/>
          <w:szCs w:val="24"/>
        </w:rPr>
        <w:t xml:space="preserve"> con sus diferentes necesidades, cada una de ellas tiene diferencias pero son para el servicio turístico y los clientes tienen varias opciones para elegir el tipo de turismo que guste realizar. </w:t>
      </w:r>
    </w:p>
    <w:p w:rsidR="00E3030F" w:rsidRPr="00E3030F" w:rsidRDefault="00E3030F" w:rsidP="007706C4">
      <w:pPr>
        <w:tabs>
          <w:tab w:val="left" w:pos="5162"/>
        </w:tabs>
        <w:rPr>
          <w:sz w:val="24"/>
          <w:szCs w:val="24"/>
        </w:rPr>
      </w:pPr>
      <w:r w:rsidRPr="00E3030F">
        <w:rPr>
          <w:rFonts w:ascii="Arial" w:hAnsi="Arial" w:cs="Arial"/>
          <w:color w:val="252525"/>
          <w:sz w:val="24"/>
          <w:szCs w:val="24"/>
          <w:shd w:val="clear" w:color="auto" w:fill="FFFFFF"/>
        </w:rPr>
        <w:t>Así realizar las diferentes ramas por placer o por motivos comerciales o profesionales.</w:t>
      </w:r>
    </w:p>
    <w:p w:rsidR="007706C4" w:rsidRDefault="007706C4" w:rsidP="007706C4">
      <w:pPr>
        <w:tabs>
          <w:tab w:val="left" w:pos="5162"/>
        </w:tabs>
      </w:pPr>
    </w:p>
    <w:p w:rsidR="007706C4" w:rsidRDefault="007706C4" w:rsidP="007706C4">
      <w:pPr>
        <w:tabs>
          <w:tab w:val="left" w:pos="5162"/>
        </w:tabs>
      </w:pPr>
    </w:p>
    <w:p w:rsidR="007706C4" w:rsidRDefault="007706C4" w:rsidP="007706C4">
      <w:pPr>
        <w:tabs>
          <w:tab w:val="left" w:pos="5162"/>
        </w:tabs>
      </w:pPr>
    </w:p>
    <w:p w:rsidR="007706C4" w:rsidRDefault="007706C4" w:rsidP="007706C4">
      <w:pPr>
        <w:tabs>
          <w:tab w:val="left" w:pos="5162"/>
        </w:tabs>
      </w:pPr>
    </w:p>
    <w:p w:rsidR="007706C4" w:rsidRDefault="007706C4" w:rsidP="007706C4">
      <w:pPr>
        <w:tabs>
          <w:tab w:val="left" w:pos="5162"/>
        </w:tabs>
      </w:pPr>
    </w:p>
    <w:p w:rsidR="007706C4" w:rsidRDefault="007706C4" w:rsidP="007706C4">
      <w:pPr>
        <w:tabs>
          <w:tab w:val="left" w:pos="5162"/>
        </w:tabs>
      </w:pPr>
    </w:p>
    <w:p w:rsidR="007706C4" w:rsidRDefault="007706C4" w:rsidP="007706C4">
      <w:pPr>
        <w:tabs>
          <w:tab w:val="left" w:pos="5162"/>
        </w:tabs>
      </w:pPr>
    </w:p>
    <w:p w:rsidR="007706C4" w:rsidRPr="007706C4" w:rsidRDefault="007706C4" w:rsidP="007706C4">
      <w:pPr>
        <w:tabs>
          <w:tab w:val="left" w:pos="5162"/>
        </w:tabs>
        <w:rPr>
          <w:rFonts w:ascii="Arial" w:hAnsi="Arial" w:cs="Arial"/>
          <w:sz w:val="24"/>
          <w:szCs w:val="24"/>
          <w:lang w:val="en-US"/>
        </w:rPr>
      </w:pPr>
      <w:r w:rsidRPr="007706C4">
        <w:rPr>
          <w:rFonts w:ascii="Arial" w:hAnsi="Arial" w:cs="Arial"/>
          <w:sz w:val="24"/>
          <w:szCs w:val="24"/>
          <w:lang w:val="en-US"/>
        </w:rPr>
        <w:t>(</w:t>
      </w:r>
      <w:r w:rsidRPr="007706C4">
        <w:rPr>
          <w:rFonts w:ascii="Arial" w:hAnsi="Arial" w:cs="Arial"/>
          <w:sz w:val="24"/>
          <w:szCs w:val="24"/>
          <w:shd w:val="clear" w:color="auto" w:fill="FFFFFF"/>
          <w:lang w:val="en-US"/>
        </w:rPr>
        <w:t>View, 2016</w:t>
      </w:r>
      <w:r w:rsidRPr="007706C4">
        <w:rPr>
          <w:rFonts w:ascii="Arial" w:hAnsi="Arial" w:cs="Arial"/>
          <w:sz w:val="24"/>
          <w:szCs w:val="24"/>
          <w:lang w:val="en-US"/>
        </w:rPr>
        <w:t>) https://sites.google.com/site/turismomasturismo/home</w:t>
      </w:r>
    </w:p>
    <w:sectPr w:rsidR="007706C4" w:rsidRPr="007706C4" w:rsidSect="004902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EA" w:rsidRDefault="00E266EA" w:rsidP="00DF54D8">
      <w:pPr>
        <w:spacing w:after="0" w:line="240" w:lineRule="auto"/>
      </w:pPr>
      <w:r>
        <w:separator/>
      </w:r>
    </w:p>
  </w:endnote>
  <w:endnote w:type="continuationSeparator" w:id="1">
    <w:p w:rsidR="00E266EA" w:rsidRDefault="00E266EA" w:rsidP="00DF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EA" w:rsidRDefault="00E266EA" w:rsidP="00DF54D8">
      <w:pPr>
        <w:spacing w:after="0" w:line="240" w:lineRule="auto"/>
      </w:pPr>
      <w:r>
        <w:separator/>
      </w:r>
    </w:p>
  </w:footnote>
  <w:footnote w:type="continuationSeparator" w:id="1">
    <w:p w:rsidR="00E266EA" w:rsidRDefault="00E266EA" w:rsidP="00DF5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798"/>
    <w:rsid w:val="000F7638"/>
    <w:rsid w:val="00366B59"/>
    <w:rsid w:val="00422798"/>
    <w:rsid w:val="004902B5"/>
    <w:rsid w:val="00581E3C"/>
    <w:rsid w:val="0073123D"/>
    <w:rsid w:val="007706C4"/>
    <w:rsid w:val="009014A8"/>
    <w:rsid w:val="00A21148"/>
    <w:rsid w:val="00DF54D8"/>
    <w:rsid w:val="00E266EA"/>
    <w:rsid w:val="00E3030F"/>
    <w:rsid w:val="00F2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F5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54D8"/>
  </w:style>
  <w:style w:type="paragraph" w:styleId="Piedepgina">
    <w:name w:val="footer"/>
    <w:basedOn w:val="Normal"/>
    <w:link w:val="PiedepginaCar"/>
    <w:uiPriority w:val="99"/>
    <w:semiHidden/>
    <w:unhideWhenUsed/>
    <w:rsid w:val="00DF5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54D8"/>
  </w:style>
  <w:style w:type="character" w:styleId="Hipervnculo">
    <w:name w:val="Hyperlink"/>
    <w:basedOn w:val="Fuentedeprrafopredeter"/>
    <w:uiPriority w:val="99"/>
    <w:unhideWhenUsed/>
    <w:rsid w:val="00770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F1BD-29EB-4D4A-8AA3-2E8A8405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Sistemas-respaldo</dc:creator>
  <cp:lastModifiedBy>Sistemas-respaldo</cp:lastModifiedBy>
  <cp:revision>1</cp:revision>
  <dcterms:created xsi:type="dcterms:W3CDTF">2017-01-21T15:11:00Z</dcterms:created>
  <dcterms:modified xsi:type="dcterms:W3CDTF">2017-01-21T17:21:00Z</dcterms:modified>
</cp:coreProperties>
</file>