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00" w:rsidRDefault="000F1D00" w:rsidP="000F1D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NOMENCLATURA QUIMICA INORGANICA</w:t>
      </w:r>
    </w:p>
    <w:tbl>
      <w:tblPr>
        <w:tblStyle w:val="Tablaconcuadrcula"/>
        <w:tblW w:w="11057" w:type="dxa"/>
        <w:tblInd w:w="-1026" w:type="dxa"/>
        <w:tblLook w:val="04A0"/>
      </w:tblPr>
      <w:tblGrid>
        <w:gridCol w:w="3249"/>
        <w:gridCol w:w="2285"/>
        <w:gridCol w:w="2246"/>
        <w:gridCol w:w="3277"/>
      </w:tblGrid>
      <w:tr w:rsidR="000F1D00" w:rsidTr="00F74377">
        <w:trPr>
          <w:trHeight w:val="469"/>
        </w:trPr>
        <w:tc>
          <w:tcPr>
            <w:tcW w:w="3275" w:type="dxa"/>
            <w:shd w:val="clear" w:color="auto" w:fill="DBE5F1" w:themeFill="accent1" w:themeFillTint="33"/>
          </w:tcPr>
          <w:p w:rsidR="000F1D00" w:rsidRDefault="000F1D00" w:rsidP="000F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DBE5F1" w:themeFill="accent1" w:themeFillTint="33"/>
          </w:tcPr>
          <w:p w:rsidR="000F1D00" w:rsidRDefault="002808F1" w:rsidP="000F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Clásica</w:t>
            </w:r>
            <w:r w:rsidR="000F1D00">
              <w:rPr>
                <w:rFonts w:ascii="Arial" w:hAnsi="Arial" w:cs="Arial"/>
                <w:sz w:val="24"/>
                <w:szCs w:val="24"/>
              </w:rPr>
              <w:t xml:space="preserve"> o tradicional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0F1D00" w:rsidRDefault="000F1D00" w:rsidP="000F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:rsidR="000F1D00" w:rsidRDefault="002808F1" w:rsidP="000F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Sistemática</w:t>
            </w:r>
          </w:p>
        </w:tc>
      </w:tr>
      <w:tr w:rsidR="000F1D00" w:rsidTr="00F74377">
        <w:trPr>
          <w:trHeight w:val="243"/>
        </w:trPr>
        <w:tc>
          <w:tcPr>
            <w:tcW w:w="3275" w:type="dxa"/>
            <w:shd w:val="clear" w:color="auto" w:fill="E5B8B7" w:themeFill="accent2" w:themeFillTint="66"/>
          </w:tcPr>
          <w:p w:rsidR="000F1D00" w:rsidRDefault="002808F1" w:rsidP="000F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Definición</w:t>
            </w:r>
          </w:p>
        </w:tc>
        <w:tc>
          <w:tcPr>
            <w:tcW w:w="2249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Se refiere al nombre que resulta de la combinación de 2 palabras que establecen la identificación de un compuesto, basándose en la función química que lo constituye.</w:t>
            </w:r>
          </w:p>
        </w:tc>
        <w:tc>
          <w:tcPr>
            <w:tcW w:w="2250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Consiste en colocar entre paréntesis e inmediatamente después del nombre del elemento un número romano que indica el estado de oxidación del mismo.</w:t>
            </w:r>
          </w:p>
        </w:tc>
        <w:tc>
          <w:tcPr>
            <w:tcW w:w="3283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Es el que indica la naturaleza y las proporciones de los constituyentes de una sustancia. Formado a base de un sistema de prefijos y sufijos, que indican en el primer caso la estequiometria y en el segundo caso la naturaleza de las</w:t>
            </w:r>
            <w:r w:rsidRPr="00F74377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F74377">
                <w:rPr>
                  <w:rStyle w:val="Textoennegrita"/>
                  <w:rFonts w:ascii="Arial" w:hAnsi="Arial" w:cs="Arial"/>
                  <w:b w:val="0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especies</w:t>
              </w:r>
            </w:hyperlink>
            <w:r w:rsidRPr="00F74377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implicadas.</w:t>
            </w:r>
          </w:p>
        </w:tc>
      </w:tr>
      <w:tr w:rsidR="000F1D00" w:rsidTr="00F74377">
        <w:trPr>
          <w:trHeight w:val="227"/>
        </w:trPr>
        <w:tc>
          <w:tcPr>
            <w:tcW w:w="3275" w:type="dxa"/>
            <w:shd w:val="clear" w:color="auto" w:fill="E5B8B7" w:themeFill="accent2" w:themeFillTint="66"/>
          </w:tcPr>
          <w:p w:rsidR="000F1D00" w:rsidRDefault="000F1D00" w:rsidP="000F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Prefijos</w:t>
            </w:r>
          </w:p>
        </w:tc>
        <w:tc>
          <w:tcPr>
            <w:tcW w:w="2249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Hipo</w:t>
            </w:r>
          </w:p>
        </w:tc>
        <w:tc>
          <w:tcPr>
            <w:tcW w:w="2250" w:type="dxa"/>
          </w:tcPr>
          <w:p w:rsidR="00F74377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Consiste en </w:t>
            </w:r>
            <w:r w:rsidR="002808F1"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números</w:t>
            </w:r>
          </w:p>
        </w:tc>
        <w:tc>
          <w:tcPr>
            <w:tcW w:w="3283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Mono,tetra,penta</w:t>
            </w:r>
          </w:p>
        </w:tc>
      </w:tr>
      <w:tr w:rsidR="000F1D00" w:rsidTr="00F74377">
        <w:trPr>
          <w:trHeight w:val="227"/>
        </w:trPr>
        <w:tc>
          <w:tcPr>
            <w:tcW w:w="3275" w:type="dxa"/>
            <w:shd w:val="clear" w:color="auto" w:fill="E5B8B7" w:themeFill="accent2" w:themeFillTint="66"/>
          </w:tcPr>
          <w:p w:rsidR="000F1D00" w:rsidRDefault="000F1D00" w:rsidP="000F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Sufijo</w:t>
            </w:r>
          </w:p>
        </w:tc>
        <w:tc>
          <w:tcPr>
            <w:tcW w:w="2249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Per</w:t>
            </w:r>
          </w:p>
        </w:tc>
        <w:tc>
          <w:tcPr>
            <w:tcW w:w="2250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Consiste en </w:t>
            </w:r>
            <w:r w:rsidR="002808F1"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números</w:t>
            </w:r>
          </w:p>
        </w:tc>
        <w:tc>
          <w:tcPr>
            <w:tcW w:w="3283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Di,tri</w:t>
            </w:r>
          </w:p>
        </w:tc>
      </w:tr>
      <w:tr w:rsidR="000F1D00" w:rsidTr="00F74377">
        <w:trPr>
          <w:trHeight w:val="243"/>
        </w:trPr>
        <w:tc>
          <w:tcPr>
            <w:tcW w:w="3275" w:type="dxa"/>
            <w:shd w:val="clear" w:color="auto" w:fill="E5B8B7" w:themeFill="accent2" w:themeFillTint="66"/>
          </w:tcPr>
          <w:p w:rsidR="000F1D00" w:rsidRDefault="000F1D00" w:rsidP="000F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</w:t>
            </w:r>
          </w:p>
        </w:tc>
        <w:tc>
          <w:tcPr>
            <w:tcW w:w="2249" w:type="dxa"/>
          </w:tcPr>
          <w:p w:rsidR="00F74377" w:rsidRPr="00F74377" w:rsidRDefault="00F74377" w:rsidP="00F743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F74377">
              <w:rPr>
                <w:rFonts w:ascii="Arial" w:hAnsi="Arial" w:cs="Arial"/>
                <w:color w:val="000000" w:themeColor="text1"/>
              </w:rPr>
              <w:t>H</w:t>
            </w:r>
            <w:r w:rsidRPr="00F74377">
              <w:rPr>
                <w:rFonts w:ascii="Arial" w:hAnsi="Arial" w:cs="Arial"/>
                <w:color w:val="000000" w:themeColor="text1"/>
                <w:bdr w:val="none" w:sz="0" w:space="0" w:color="auto" w:frame="1"/>
                <w:vertAlign w:val="subscript"/>
              </w:rPr>
              <w:t>2</w:t>
            </w:r>
            <w:r w:rsidRPr="00F74377">
              <w:rPr>
                <w:rFonts w:ascii="Arial" w:hAnsi="Arial" w:cs="Arial"/>
                <w:color w:val="000000" w:themeColor="text1"/>
              </w:rPr>
              <w:t>SO</w:t>
            </w:r>
            <w:r w:rsidRPr="00F74377">
              <w:rPr>
                <w:rFonts w:ascii="Arial" w:hAnsi="Arial" w:cs="Arial"/>
                <w:color w:val="000000" w:themeColor="text1"/>
                <w:bdr w:val="none" w:sz="0" w:space="0" w:color="auto" w:frame="1"/>
                <w:vertAlign w:val="subscript"/>
              </w:rPr>
              <w:t>4</w:t>
            </w:r>
            <w:r w:rsidRPr="00F74377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F74377">
              <w:rPr>
                <w:rFonts w:ascii="Arial" w:hAnsi="Arial" w:cs="Arial"/>
                <w:color w:val="000000" w:themeColor="text1"/>
              </w:rPr>
              <w:t>: ácido</w:t>
            </w:r>
            <w:r w:rsidRPr="00F74377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F74377">
              <w:rPr>
                <w:rStyle w:val="Textoennegrita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hipo</w:t>
            </w:r>
            <w:r w:rsidRPr="00F74377">
              <w:rPr>
                <w:rFonts w:ascii="Arial" w:hAnsi="Arial" w:cs="Arial"/>
                <w:color w:val="000000" w:themeColor="text1"/>
              </w:rPr>
              <w:t>sulfur</w:t>
            </w:r>
            <w:r w:rsidRPr="00F74377">
              <w:rPr>
                <w:rStyle w:val="Textoennegrita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oso</w:t>
            </w:r>
          </w:p>
          <w:p w:rsidR="00F74377" w:rsidRPr="00F74377" w:rsidRDefault="00F74377" w:rsidP="00F743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F74377">
              <w:rPr>
                <w:rFonts w:ascii="Arial" w:hAnsi="Arial" w:cs="Arial"/>
                <w:color w:val="000000" w:themeColor="text1"/>
              </w:rPr>
              <w:t>Au</w:t>
            </w:r>
            <w:r w:rsidRPr="00F74377">
              <w:rPr>
                <w:rFonts w:ascii="Arial" w:hAnsi="Arial" w:cs="Arial"/>
                <w:color w:val="000000" w:themeColor="text1"/>
                <w:bdr w:val="none" w:sz="0" w:space="0" w:color="auto" w:frame="1"/>
                <w:vertAlign w:val="subscript"/>
              </w:rPr>
              <w:t>2</w:t>
            </w:r>
            <w:r w:rsidRPr="00F74377">
              <w:rPr>
                <w:rFonts w:ascii="Arial" w:hAnsi="Arial" w:cs="Arial"/>
                <w:color w:val="000000" w:themeColor="text1"/>
              </w:rPr>
              <w:t>O : óxido aur</w:t>
            </w:r>
            <w:r w:rsidRPr="00F74377">
              <w:rPr>
                <w:rStyle w:val="Textoennegrita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oso</w:t>
            </w:r>
          </w:p>
          <w:p w:rsidR="00F74377" w:rsidRPr="00F74377" w:rsidRDefault="00F74377" w:rsidP="00F743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F74377">
              <w:rPr>
                <w:rFonts w:ascii="Arial" w:hAnsi="Arial" w:cs="Arial"/>
                <w:color w:val="000000" w:themeColor="text1"/>
              </w:rPr>
              <w:t>Ni</w:t>
            </w:r>
            <w:r w:rsidRPr="00F74377">
              <w:rPr>
                <w:rFonts w:ascii="Arial" w:hAnsi="Arial" w:cs="Arial"/>
                <w:color w:val="000000" w:themeColor="text1"/>
                <w:bdr w:val="none" w:sz="0" w:space="0" w:color="auto" w:frame="1"/>
                <w:vertAlign w:val="subscript"/>
              </w:rPr>
              <w:t>2</w:t>
            </w:r>
            <w:r w:rsidRPr="00F74377">
              <w:rPr>
                <w:rFonts w:ascii="Arial" w:hAnsi="Arial" w:cs="Arial"/>
                <w:color w:val="000000" w:themeColor="text1"/>
              </w:rPr>
              <w:t>O</w:t>
            </w:r>
            <w:r w:rsidRPr="00F74377">
              <w:rPr>
                <w:rFonts w:ascii="Arial" w:hAnsi="Arial" w:cs="Arial"/>
                <w:color w:val="000000" w:themeColor="text1"/>
                <w:bdr w:val="none" w:sz="0" w:space="0" w:color="auto" w:frame="1"/>
                <w:vertAlign w:val="subscript"/>
              </w:rPr>
              <w:t>3</w:t>
            </w:r>
            <w:r w:rsidRPr="00F74377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F74377">
              <w:rPr>
                <w:rFonts w:ascii="Arial" w:hAnsi="Arial" w:cs="Arial"/>
                <w:color w:val="000000" w:themeColor="text1"/>
              </w:rPr>
              <w:t>: óxido niquél</w:t>
            </w:r>
            <w:r w:rsidRPr="00F74377">
              <w:rPr>
                <w:rStyle w:val="Textoennegrita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ico</w:t>
            </w:r>
          </w:p>
          <w:p w:rsidR="000F1D00" w:rsidRPr="00F74377" w:rsidRDefault="000F1D00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FeO: Oxido de hierro(II)</w:t>
            </w:r>
          </w:p>
        </w:tc>
        <w:tc>
          <w:tcPr>
            <w:tcW w:w="3283" w:type="dxa"/>
          </w:tcPr>
          <w:p w:rsidR="000F1D00" w:rsidRPr="00F74377" w:rsidRDefault="00F74377" w:rsidP="00F743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4377">
              <w:rPr>
                <w:rFonts w:ascii="Arial" w:hAnsi="Arial" w:cs="Arial"/>
                <w:color w:val="000000" w:themeColor="text1"/>
                <w:sz w:val="24"/>
                <w:szCs w:val="24"/>
              </w:rPr>
              <w:t>CO:Monoxido de carbono</w:t>
            </w:r>
          </w:p>
        </w:tc>
      </w:tr>
    </w:tbl>
    <w:p w:rsidR="000F1D00" w:rsidRDefault="000F1D00" w:rsidP="000F1D00">
      <w:pPr>
        <w:jc w:val="center"/>
        <w:rPr>
          <w:rFonts w:ascii="Arial" w:hAnsi="Arial" w:cs="Arial"/>
          <w:sz w:val="24"/>
          <w:szCs w:val="24"/>
        </w:rPr>
      </w:pPr>
    </w:p>
    <w:p w:rsidR="00F74377" w:rsidRPr="000F1D00" w:rsidRDefault="002808F1" w:rsidP="00F74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Fuente: Montoya</w:t>
      </w:r>
      <w:r w:rsidR="00F74377">
        <w:rPr>
          <w:rFonts w:ascii="Arial" w:hAnsi="Arial" w:cs="Arial"/>
          <w:sz w:val="24"/>
          <w:szCs w:val="24"/>
        </w:rPr>
        <w:t>, P. (2015) Nomenclatura química</w:t>
      </w:r>
      <w:r>
        <w:rPr>
          <w:rFonts w:ascii="Arial" w:hAnsi="Arial" w:cs="Arial"/>
          <w:sz w:val="24"/>
          <w:szCs w:val="24"/>
        </w:rPr>
        <w:t>, 2017, full química. URL: Www.fullquimica.com</w:t>
      </w:r>
    </w:p>
    <w:sectPr w:rsidR="00F74377" w:rsidRPr="000F1D00" w:rsidSect="00606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1D00"/>
    <w:rsid w:val="000F1D00"/>
    <w:rsid w:val="002808F1"/>
    <w:rsid w:val="00606AF3"/>
    <w:rsid w:val="00F7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74377"/>
  </w:style>
  <w:style w:type="character" w:styleId="Textoennegrita">
    <w:name w:val="Strong"/>
    <w:basedOn w:val="Fuentedeprrafopredeter"/>
    <w:uiPriority w:val="22"/>
    <w:qFormat/>
    <w:rsid w:val="00F74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oambientes.com/2010/10/ecosistema-especi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WITT</dc:creator>
  <cp:lastModifiedBy>CARLOS WITT</cp:lastModifiedBy>
  <cp:revision>1</cp:revision>
  <dcterms:created xsi:type="dcterms:W3CDTF">2017-05-09T21:30:00Z</dcterms:created>
  <dcterms:modified xsi:type="dcterms:W3CDTF">2017-05-09T21:53:00Z</dcterms:modified>
</cp:coreProperties>
</file>