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7" w:rsidRPr="00AC4517" w:rsidRDefault="00AC4517" w:rsidP="00AC4517">
      <w:pPr>
        <w:jc w:val="center"/>
        <w:rPr>
          <w:rFonts w:ascii="Courier New" w:hAnsi="Courier New" w:cs="Courier New"/>
          <w:sz w:val="36"/>
          <w:szCs w:val="36"/>
          <w:u w:val="single"/>
          <w:lang w:val="es-ES"/>
        </w:rPr>
      </w:pPr>
      <w:r w:rsidRPr="00AC4517">
        <w:rPr>
          <w:rFonts w:ascii="Courier New" w:hAnsi="Courier New" w:cs="Courier New"/>
          <w:sz w:val="36"/>
          <w:szCs w:val="36"/>
          <w:u w:val="single"/>
          <w:lang w:val="es-ES"/>
        </w:rPr>
        <w:t>Esquema refinación del petróleo</w:t>
      </w:r>
    </w:p>
    <w:p w:rsidR="00AC4517" w:rsidRDefault="00AC4517" w:rsidP="00AC4517">
      <w:pPr>
        <w:rPr>
          <w:rFonts w:ascii="Arial" w:hAnsi="Arial" w:cs="Arial"/>
          <w:sz w:val="32"/>
          <w:szCs w:val="32"/>
          <w:lang w:val="es-ES"/>
        </w:rPr>
      </w:pPr>
    </w:p>
    <w:p w:rsidR="00AC4517" w:rsidRDefault="00AC4517" w:rsidP="00AC4517">
      <w:pPr>
        <w:rPr>
          <w:rFonts w:ascii="Arial" w:hAnsi="Arial" w:cs="Arial"/>
          <w:sz w:val="32"/>
          <w:szCs w:val="32"/>
          <w:lang w:val="es-ES"/>
        </w:rPr>
      </w:pPr>
      <w:bookmarkStart w:id="0" w:name="_GoBack"/>
    </w:p>
    <w:bookmarkEnd w:id="0"/>
    <w:p w:rsidR="00AC4517" w:rsidRPr="00AC4517" w:rsidRDefault="00AC4517" w:rsidP="00AC4517">
      <w:pPr>
        <w:rPr>
          <w:rFonts w:ascii="Courier New" w:hAnsi="Courier New" w:cs="Courier New"/>
          <w:sz w:val="32"/>
          <w:szCs w:val="32"/>
          <w:lang w:val="es-ES"/>
        </w:rPr>
      </w:pPr>
      <w:r w:rsidRPr="00AC4517">
        <w:rPr>
          <w:rFonts w:ascii="Courier New" w:hAnsi="Courier New" w:cs="Courier New"/>
          <w:sz w:val="32"/>
          <w:szCs w:val="32"/>
          <w:lang w:val="es-ES"/>
        </w:rPr>
        <w:t>Como se refina el petróleo</w:t>
      </w:r>
      <w:proofErr w:type="gramStart"/>
      <w:r w:rsidRPr="00AC4517">
        <w:rPr>
          <w:rFonts w:ascii="Courier New" w:hAnsi="Courier New" w:cs="Courier New"/>
          <w:sz w:val="32"/>
          <w:szCs w:val="32"/>
          <w:lang w:val="es-ES"/>
        </w:rPr>
        <w:t>?</w:t>
      </w:r>
      <w:proofErr w:type="gramEnd"/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El principio básico en la refinación del crudo radica en los procesos de destilación y de conversión, donde se calienta el petróleo en hornos de proceso y se hace pasar por torres de separación o fraccionamiento y plantas de conversión.</w:t>
      </w:r>
    </w:p>
    <w:tbl>
      <w:tblPr>
        <w:tblpPr w:leftFromText="45" w:rightFromText="45" w:vertAnchor="text"/>
        <w:tblW w:w="0" w:type="auto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AC4517" w:rsidRPr="00AC4517" w:rsidTr="00AC4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517" w:rsidRPr="00AC4517" w:rsidRDefault="00AC4517" w:rsidP="00AC4517">
            <w:pPr>
              <w:spacing w:after="0" w:line="255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En las distintas unidades se separan los productos de acuerdo a las exigencias del mercado.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La primera etapa en el refinado del petróleo crudo consiste en separarlo en partes, o fracciones, según la masa molecular.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El crudo se calienta en una caldera y se hace pasar a la columna de fraccionamiento, donde la temperatura disminuye con la altura.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Las fracciones con mayor masa molecular (empleadas para producir por ejemplo aceites lubricantes y ceras) sólo pueden existir como vapor en la parte inferior de la columna, donde se extraen.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Las fracciones más ligeras (que darán lugar por ejemplo a combustible para aviones y gasolina) suben más arriba y son extraídas allí.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Todas las fracciones se someten a complejos tratamientos posteriores para convertirlas en los productos finales deseados.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Una vez extraído el crudo, se trata con productos químicos y calor para eliminar el agua y los elementos sólidos y se separa el gas natural. A continuación se almacena el petróleo en tanques desde donde se transporta a una refinería en camiones, por tren, en barco o a través de un oleoducto. Todos los campos petroleros importantes están conectados a grandes oleoductos.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</w:p>
    <w:p w:rsidR="00AC4517" w:rsidRPr="00AC4517" w:rsidRDefault="00AC4517" w:rsidP="00AC4517">
      <w:pPr>
        <w:shd w:val="clear" w:color="auto" w:fill="FFFFFF"/>
        <w:spacing w:before="210" w:after="150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s-MX"/>
        </w:rPr>
      </w:pPr>
      <w:r w:rsidRPr="00AC4517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es-MX"/>
        </w:rPr>
        <w:t>Destilación básica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La herramienta básica de refinado es la </w:t>
      </w:r>
      <w:r w:rsidRPr="00AC451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es-MX"/>
        </w:rPr>
        <w:t>unidad de destilación</w:t>
      </w:r>
      <w:r w:rsidRPr="00AC4517"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  <w:t>. El petróleo crudo empieza a vaporizarse a una temperatura algo menor que la necesaria para hervir el agua.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</w:p>
    <w:p w:rsidR="00AC4517" w:rsidRPr="00AC4517" w:rsidRDefault="00AC4517" w:rsidP="00AC4517">
      <w:pPr>
        <w:pStyle w:val="Ttulo4"/>
        <w:shd w:val="clear" w:color="auto" w:fill="FFFFFF"/>
        <w:spacing w:before="210" w:beforeAutospacing="0" w:after="150" w:afterAutospacing="0"/>
        <w:rPr>
          <w:rFonts w:ascii="Courier New" w:hAnsi="Courier New" w:cs="Courier New"/>
          <w:color w:val="000000"/>
          <w:sz w:val="26"/>
          <w:szCs w:val="26"/>
        </w:rPr>
      </w:pPr>
      <w:r w:rsidRPr="00AC4517">
        <w:rPr>
          <w:rFonts w:ascii="Courier New" w:hAnsi="Courier New" w:cs="Courier New"/>
          <w:color w:val="000000"/>
          <w:sz w:val="26"/>
          <w:szCs w:val="26"/>
        </w:rPr>
        <w:t>Craqueo térmico</w:t>
      </w:r>
    </w:p>
    <w:p w:rsidR="00AC4517" w:rsidRPr="00AC4517" w:rsidRDefault="00AC4517" w:rsidP="00AC4517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Courier New" w:hAnsi="Courier New" w:cs="Courier New"/>
          <w:color w:val="000000"/>
          <w:sz w:val="18"/>
          <w:szCs w:val="18"/>
        </w:rPr>
      </w:pPr>
      <w:r w:rsidRPr="00AC4517">
        <w:rPr>
          <w:rFonts w:ascii="Courier New" w:hAnsi="Courier New" w:cs="Courier New"/>
          <w:color w:val="000000"/>
          <w:sz w:val="18"/>
          <w:szCs w:val="18"/>
        </w:rPr>
        <w:t xml:space="preserve">El proceso de craqueo térmico, o </w:t>
      </w:r>
      <w:proofErr w:type="spellStart"/>
      <w:r w:rsidRPr="00AC4517">
        <w:rPr>
          <w:rFonts w:ascii="Courier New" w:hAnsi="Courier New" w:cs="Courier New"/>
          <w:color w:val="000000"/>
          <w:sz w:val="18"/>
          <w:szCs w:val="18"/>
        </w:rPr>
        <w:t>pirólisis</w:t>
      </w:r>
      <w:proofErr w:type="spellEnd"/>
      <w:r w:rsidRPr="00AC4517">
        <w:rPr>
          <w:rFonts w:ascii="Courier New" w:hAnsi="Courier New" w:cs="Courier New"/>
          <w:color w:val="000000"/>
          <w:sz w:val="18"/>
          <w:szCs w:val="18"/>
        </w:rPr>
        <w:t xml:space="preserve"> a presión, se desarrolló en un esfuerzo para aumentar el rendimiento de la destilación.</w:t>
      </w:r>
    </w:p>
    <w:p w:rsidR="00AC4517" w:rsidRPr="00AC4517" w:rsidRDefault="00AC4517" w:rsidP="00AC4517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Courier New" w:hAnsi="Courier New" w:cs="Courier New"/>
          <w:color w:val="000000"/>
          <w:sz w:val="18"/>
          <w:szCs w:val="18"/>
        </w:rPr>
      </w:pPr>
      <w:r w:rsidRPr="00AC4517">
        <w:rPr>
          <w:rFonts w:ascii="Courier New" w:hAnsi="Courier New" w:cs="Courier New"/>
          <w:color w:val="000000"/>
          <w:sz w:val="18"/>
          <w:szCs w:val="18"/>
        </w:rPr>
        <w:t>En este proceso, las partes más pesadas del crudo se calientan a altas temperaturas bajo presión.</w:t>
      </w:r>
    </w:p>
    <w:p w:rsidR="00AC4517" w:rsidRPr="00AC4517" w:rsidRDefault="00AC4517" w:rsidP="00AC4517">
      <w:pPr>
        <w:shd w:val="clear" w:color="auto" w:fill="FFFFFF"/>
        <w:spacing w:after="12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es-MX"/>
        </w:rPr>
      </w:pPr>
    </w:p>
    <w:p w:rsidR="00AC4517" w:rsidRPr="00AC4517" w:rsidRDefault="00AC4517" w:rsidP="00AC4517">
      <w:pPr>
        <w:pStyle w:val="Ttulo4"/>
        <w:shd w:val="clear" w:color="auto" w:fill="FFFFFF"/>
        <w:spacing w:before="210" w:beforeAutospacing="0" w:after="150" w:afterAutospacing="0"/>
        <w:rPr>
          <w:rFonts w:ascii="Courier New" w:hAnsi="Courier New" w:cs="Courier New"/>
          <w:color w:val="000000"/>
          <w:sz w:val="26"/>
          <w:szCs w:val="26"/>
        </w:rPr>
      </w:pPr>
      <w:r w:rsidRPr="00AC4517">
        <w:rPr>
          <w:rFonts w:ascii="Courier New" w:hAnsi="Courier New" w:cs="Courier New"/>
          <w:color w:val="000000"/>
          <w:sz w:val="26"/>
          <w:szCs w:val="26"/>
        </w:rPr>
        <w:t>Alquilación y craqueo catalítico</w:t>
      </w:r>
    </w:p>
    <w:p w:rsidR="00AC4517" w:rsidRPr="00AC4517" w:rsidRDefault="00AC4517" w:rsidP="00AC4517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Courier New" w:hAnsi="Courier New" w:cs="Courier New"/>
          <w:color w:val="000000"/>
          <w:sz w:val="18"/>
          <w:szCs w:val="18"/>
        </w:rPr>
      </w:pPr>
      <w:r w:rsidRPr="00AC4517">
        <w:rPr>
          <w:rFonts w:ascii="Courier New" w:hAnsi="Courier New" w:cs="Courier New"/>
          <w:color w:val="000000"/>
          <w:sz w:val="18"/>
          <w:szCs w:val="18"/>
        </w:rPr>
        <w:t>La alquilación y el craqueo catalítico aumentan adicionalmente la gasolina producida a partir de un barril de crudo.</w:t>
      </w:r>
    </w:p>
    <w:p w:rsidR="00AC4517" w:rsidRPr="00AC4517" w:rsidRDefault="00AC4517" w:rsidP="00AC4517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Courier New" w:hAnsi="Courier New" w:cs="Courier New"/>
          <w:color w:val="000000"/>
          <w:sz w:val="18"/>
          <w:szCs w:val="18"/>
        </w:rPr>
      </w:pPr>
      <w:r w:rsidRPr="00AC4517">
        <w:rPr>
          <w:rFonts w:ascii="Courier New" w:hAnsi="Courier New" w:cs="Courier New"/>
          <w:color w:val="000000"/>
          <w:sz w:val="18"/>
          <w:szCs w:val="18"/>
        </w:rPr>
        <w:t>En la alquilación, las moléculas pequeñas producidas por craqueo térmico se recombinan en presencia de un catalizador.</w:t>
      </w:r>
    </w:p>
    <w:p w:rsidR="00AC4517" w:rsidRPr="00AC4517" w:rsidRDefault="00AC4517" w:rsidP="00AC4517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Courier New" w:hAnsi="Courier New" w:cs="Courier New"/>
          <w:color w:val="000000"/>
          <w:sz w:val="18"/>
          <w:szCs w:val="18"/>
        </w:rPr>
      </w:pPr>
      <w:r w:rsidRPr="00AC4517">
        <w:rPr>
          <w:rFonts w:ascii="Courier New" w:hAnsi="Courier New" w:cs="Courier New"/>
          <w:color w:val="000000"/>
          <w:sz w:val="18"/>
          <w:szCs w:val="18"/>
        </w:rPr>
        <w:t>Esto produce moléculas ramificadas en la zona de ebullición de la gasolina con mejores propiedades</w:t>
      </w:r>
    </w:p>
    <w:p w:rsidR="00AC4517" w:rsidRPr="00AC4517" w:rsidRDefault="00AC4517" w:rsidP="00AC4517">
      <w:pPr>
        <w:rPr>
          <w:rFonts w:ascii="Courier New" w:hAnsi="Courier New" w:cs="Courier New"/>
          <w:sz w:val="32"/>
          <w:szCs w:val="32"/>
        </w:rPr>
      </w:pPr>
    </w:p>
    <w:sectPr w:rsidR="00AC4517" w:rsidRPr="00AC4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7"/>
    <w:rsid w:val="000E0992"/>
    <w:rsid w:val="00A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AC4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C451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C4517"/>
  </w:style>
  <w:style w:type="character" w:customStyle="1" w:styleId="Ttulo1Car">
    <w:name w:val="Título 1 Car"/>
    <w:basedOn w:val="Fuentedeprrafopredeter"/>
    <w:link w:val="Ttulo1"/>
    <w:uiPriority w:val="9"/>
    <w:rsid w:val="00AC4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4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AC4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C451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C4517"/>
  </w:style>
  <w:style w:type="character" w:customStyle="1" w:styleId="Ttulo1Car">
    <w:name w:val="Título 1 Car"/>
    <w:basedOn w:val="Fuentedeprrafopredeter"/>
    <w:link w:val="Ttulo1"/>
    <w:uiPriority w:val="9"/>
    <w:rsid w:val="00AC4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4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2016-05-12T22:28:00Z</dcterms:created>
  <dcterms:modified xsi:type="dcterms:W3CDTF">2016-05-12T22:37:00Z</dcterms:modified>
</cp:coreProperties>
</file>