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820" w:tblpY="-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</w:tblGrid>
      <w:tr w:rsidR="00182079" w:rsidTr="00182079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4885" w:type="dxa"/>
          </w:tcPr>
          <w:p w:rsidR="00182079" w:rsidRPr="00182079" w:rsidRDefault="00182079" w:rsidP="0018207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REFINACION DE PETROLEO</w:t>
            </w:r>
          </w:p>
        </w:tc>
      </w:tr>
    </w:tbl>
    <w:p w:rsidR="00720F1A" w:rsidRDefault="00182079">
      <w:pPr>
        <w:rPr>
          <w:rFonts w:ascii="Arial" w:hAnsi="Arial" w:cs="Arial"/>
          <w:sz w:val="24"/>
        </w:rPr>
      </w:pPr>
      <w:r>
        <w:t xml:space="preserve">                            </w:t>
      </w:r>
    </w:p>
    <w:p w:rsidR="00182079" w:rsidRDefault="00182079">
      <w:pPr>
        <w:rPr>
          <w:rFonts w:ascii="Arial" w:hAnsi="Arial" w:cs="Arial"/>
          <w:sz w:val="24"/>
        </w:rPr>
      </w:pPr>
    </w:p>
    <w:tbl>
      <w:tblPr>
        <w:tblW w:w="0" w:type="auto"/>
        <w:tblInd w:w="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5"/>
      </w:tblGrid>
      <w:tr w:rsidR="00182079" w:rsidTr="00182079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5355" w:type="dxa"/>
          </w:tcPr>
          <w:p w:rsidR="00182079" w:rsidRDefault="00182079" w:rsidP="00182079"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  <w:r w:rsidR="00BC643D" w:rsidRPr="00182079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BC643D" w:rsidRPr="00182079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El</w:t>
            </w:r>
            <w:r w:rsidR="00BC643D" w:rsidRPr="00182079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5" w:tooltip="Petróleo" w:history="1">
              <w:r w:rsidR="00BC643D" w:rsidRPr="00182079">
                <w:rPr>
                  <w:rStyle w:val="Hipervnculo"/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petróleo</w:t>
              </w:r>
            </w:hyperlink>
            <w:r w:rsidR="00BC643D" w:rsidRPr="00182079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="00BC643D" w:rsidRPr="00182079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es una mezcla de diferentes</w:t>
            </w:r>
            <w:r w:rsidR="00BC643D" w:rsidRPr="00182079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6" w:tooltip="Hidrocarburo" w:history="1">
              <w:r w:rsidR="00BC643D" w:rsidRPr="00182079">
                <w:rPr>
                  <w:rStyle w:val="Hipervnculo"/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hidrocarburos</w:t>
              </w:r>
            </w:hyperlink>
            <w:r w:rsidR="00BC643D" w:rsidRPr="00182079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, que debe someterse a una serie de diferentes tratamientos para poder ser utilizada en los</w:t>
            </w:r>
            <w:r w:rsidR="00BC643D" w:rsidRPr="00182079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7" w:tooltip="Motor de combustión" w:history="1">
              <w:r w:rsidR="00BC643D" w:rsidRPr="00182079">
                <w:rPr>
                  <w:rStyle w:val="Hipervnculo"/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motores de combustión</w:t>
              </w:r>
            </w:hyperlink>
            <w:r w:rsidR="00BC643D" w:rsidRPr="00182079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="00BC643D" w:rsidRPr="00182079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y en las diversas ramas de la</w:t>
            </w:r>
            <w:r w:rsidR="00BC643D" w:rsidRPr="00182079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8" w:tooltip="Industria" w:history="1">
              <w:r w:rsidR="00BC643D" w:rsidRPr="00182079">
                <w:rPr>
                  <w:rStyle w:val="Hipervnculo"/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industria</w:t>
              </w:r>
            </w:hyperlink>
            <w:r w:rsidR="00BC643D" w:rsidRPr="00182079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.</w:t>
            </w:r>
            <w:r w:rsidR="00BC643D" w:rsidRPr="00182079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182079" w:rsidRDefault="00182079" w:rsidP="00182079"/>
    <w:tbl>
      <w:tblPr>
        <w:tblpPr w:leftFromText="141" w:rightFromText="141" w:vertAnchor="text" w:tblpX="-1109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</w:tblGrid>
      <w:tr w:rsidR="00182079" w:rsidTr="00BC643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547" w:type="dxa"/>
          </w:tcPr>
          <w:p w:rsidR="00182079" w:rsidRPr="00BC643D" w:rsidRDefault="00BC643D" w:rsidP="0018207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REFINACION</w:t>
            </w:r>
            <w:r w:rsidR="0098454C">
              <w:rPr>
                <w:rFonts w:ascii="Arial" w:hAnsi="Arial" w:cs="Arial"/>
                <w:sz w:val="32"/>
                <w:szCs w:val="32"/>
              </w:rPr>
              <w:t xml:space="preserve"> DEL PETROLIO</w:t>
            </w:r>
          </w:p>
        </w:tc>
      </w:tr>
    </w:tbl>
    <w:tbl>
      <w:tblPr>
        <w:tblpPr w:leftFromText="141" w:rightFromText="141" w:vertAnchor="text" w:tblpX="5936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"/>
      </w:tblGrid>
      <w:tr w:rsidR="00BC643D" w:rsidTr="00BC643D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trHeight w:val="510"/>
        </w:trPr>
        <w:tc>
          <w:tcPr>
            <w:tcW w:w="2972" w:type="dxa"/>
          </w:tcPr>
          <w:p w:rsidR="00BC643D" w:rsidRPr="0098454C" w:rsidRDefault="0098454C" w:rsidP="00BC643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REFINACION</w:t>
            </w:r>
          </w:p>
        </w:tc>
      </w:tr>
      <w:tr w:rsidR="00BC643D" w:rsidTr="00BC643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972" w:type="dxa"/>
          <w:trHeight w:val="100"/>
        </w:trPr>
        <w:tc>
          <w:tcPr>
            <w:tcW w:w="160" w:type="dxa"/>
          </w:tcPr>
          <w:p w:rsidR="00BC643D" w:rsidRDefault="00BC643D" w:rsidP="00BC643D"/>
        </w:tc>
      </w:tr>
    </w:tbl>
    <w:p w:rsidR="00182079" w:rsidRDefault="00182079" w:rsidP="00182079"/>
    <w:p w:rsidR="00BC643D" w:rsidRDefault="00BC643D" w:rsidP="00182079">
      <w:r>
        <w:t xml:space="preserve">    </w:t>
      </w:r>
    </w:p>
    <w:tbl>
      <w:tblPr>
        <w:tblpPr w:leftFromText="141" w:rightFromText="141" w:vertAnchor="text" w:tblpX="-1180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</w:tblGrid>
      <w:tr w:rsidR="00BC643D" w:rsidTr="00BC643D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2547" w:type="dxa"/>
          </w:tcPr>
          <w:p w:rsidR="00BC643D" w:rsidRDefault="00BC643D" w:rsidP="00BC643D">
            <w:r w:rsidRPr="00182079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La</w:t>
            </w:r>
            <w:r w:rsidRPr="00182079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82079">
              <w:rPr>
                <w:rFonts w:ascii="Arial" w:hAnsi="Arial" w:cs="Arial"/>
                <w:b/>
                <w:bCs/>
                <w:color w:val="252525"/>
                <w:sz w:val="24"/>
                <w:szCs w:val="24"/>
                <w:shd w:val="clear" w:color="auto" w:fill="FFFFFF"/>
              </w:rPr>
              <w:t>refinación del petróleo</w:t>
            </w:r>
            <w:r w:rsidRPr="00182079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82079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es un proceso que incluye el fraccionamiento y transformaciones químicas del</w:t>
            </w:r>
            <w:r w:rsidRPr="00182079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9" w:tooltip="Petróleo" w:history="1">
              <w:r w:rsidRPr="00182079">
                <w:rPr>
                  <w:rStyle w:val="Hipervnculo"/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petróleo</w:t>
              </w:r>
            </w:hyperlink>
            <w:r w:rsidRPr="00182079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82079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para producir</w:t>
            </w:r>
            <w:r w:rsidRPr="00182079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10" w:tooltip="Derivado del petróleo" w:history="1">
              <w:r w:rsidRPr="00182079">
                <w:rPr>
                  <w:rStyle w:val="Hipervnculo"/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derivados</w:t>
              </w:r>
            </w:hyperlink>
            <w:r w:rsidRPr="00182079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82079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comercializables</w:t>
            </w:r>
          </w:p>
        </w:tc>
      </w:tr>
    </w:tbl>
    <w:tbl>
      <w:tblPr>
        <w:tblpPr w:leftFromText="141" w:rightFromText="141" w:vertAnchor="text" w:tblpX="5911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98454C" w:rsidTr="0098454C">
        <w:tblPrEx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2977" w:type="dxa"/>
          </w:tcPr>
          <w:p w:rsidR="0098454C" w:rsidRPr="0098454C" w:rsidRDefault="0098454C" w:rsidP="0098454C">
            <w:pPr>
              <w:spacing w:after="0" w:line="30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333333"/>
                <w:spacing w:val="-15"/>
                <w:sz w:val="24"/>
                <w:szCs w:val="24"/>
                <w:lang w:eastAsia="es-MX"/>
              </w:rPr>
            </w:pPr>
            <w:r w:rsidRPr="0098454C">
              <w:rPr>
                <w:rFonts w:ascii="Arial" w:eastAsia="Times New Roman" w:hAnsi="Arial" w:cs="Arial"/>
                <w:b/>
                <w:bCs/>
                <w:color w:val="333333"/>
                <w:spacing w:val="-15"/>
                <w:sz w:val="24"/>
                <w:szCs w:val="24"/>
                <w:lang w:eastAsia="es-MX"/>
              </w:rPr>
              <w:t>Crudo</w:t>
            </w:r>
          </w:p>
          <w:p w:rsidR="0098454C" w:rsidRPr="0098454C" w:rsidRDefault="0098454C" w:rsidP="009845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454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 petróleo crudo es entregado a la refinería y se bombea desde los petroleros en el recipiente de </w:t>
            </w:r>
            <w:r w:rsidRPr="0098454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s-MX"/>
              </w:rPr>
              <w:t>almacenamiento</w:t>
            </w:r>
            <w:r w:rsidRPr="0098454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 El crudo se descompone mediante un calentador. Los gases y líquidos desglosados son bombeados a las grandes </w:t>
            </w:r>
            <w:r w:rsidRPr="0098454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s-MX"/>
              </w:rPr>
              <w:t>cámaras</w:t>
            </w:r>
            <w:r w:rsidRPr="0098454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de destilación atmosférica de la refinería, esas distintivas torres grandes de la refinería.</w:t>
            </w:r>
          </w:p>
          <w:p w:rsidR="0098454C" w:rsidRPr="0098454C" w:rsidRDefault="0098454C" w:rsidP="009845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proofErr w:type="spellStart"/>
            <w:r w:rsidRPr="0098454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tir</w:t>
            </w:r>
            <w:proofErr w:type="spellEnd"/>
            <w:r w:rsidRPr="0098454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en combustibles como el diésel y el queroseno. La materia residual en la parte inferior de la torre se convierte en el coque de petróleo.</w:t>
            </w:r>
          </w:p>
          <w:p w:rsidR="0098454C" w:rsidRDefault="0098454C" w:rsidP="0098454C"/>
        </w:tc>
      </w:tr>
    </w:tbl>
    <w:tbl>
      <w:tblPr>
        <w:tblW w:w="3495" w:type="dxa"/>
        <w:tblInd w:w="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</w:tblGrid>
      <w:tr w:rsidR="0098454C" w:rsidTr="0098454C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3495" w:type="dxa"/>
          </w:tcPr>
          <w:p w:rsidR="0098454C" w:rsidRPr="0098454C" w:rsidRDefault="0098454C" w:rsidP="0098454C">
            <w:pPr>
              <w:shd w:val="clear" w:color="auto" w:fill="FFFFFF"/>
              <w:spacing w:after="0" w:line="30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333333"/>
                <w:spacing w:val="-15"/>
                <w:sz w:val="24"/>
                <w:szCs w:val="24"/>
                <w:lang w:eastAsia="es-MX"/>
              </w:rPr>
            </w:pPr>
            <w:bookmarkStart w:id="0" w:name="_GoBack"/>
            <w:r w:rsidRPr="0098454C">
              <w:rPr>
                <w:rFonts w:ascii="Arial" w:eastAsia="Times New Roman" w:hAnsi="Arial" w:cs="Arial"/>
                <w:b/>
                <w:bCs/>
                <w:color w:val="333333"/>
                <w:spacing w:val="-15"/>
                <w:sz w:val="24"/>
                <w:szCs w:val="24"/>
                <w:lang w:eastAsia="es-MX"/>
              </w:rPr>
              <w:lastRenderedPageBreak/>
              <w:t>Extracción</w:t>
            </w:r>
          </w:p>
          <w:p w:rsidR="0098454C" w:rsidRPr="0098454C" w:rsidRDefault="0098454C" w:rsidP="0098454C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32323"/>
                <w:sz w:val="24"/>
                <w:szCs w:val="24"/>
                <w:lang w:eastAsia="es-MX"/>
              </w:rPr>
            </w:pPr>
            <w:r w:rsidRPr="0098454C">
              <w:rPr>
                <w:rFonts w:ascii="Arial" w:eastAsia="Times New Roman" w:hAnsi="Arial" w:cs="Arial"/>
                <w:color w:val="232323"/>
                <w:sz w:val="24"/>
                <w:szCs w:val="24"/>
                <w:lang w:eastAsia="es-MX"/>
              </w:rPr>
              <w:t>El </w:t>
            </w:r>
            <w:r w:rsidRPr="0098454C">
              <w:rPr>
                <w:rFonts w:ascii="Arial" w:eastAsia="Times New Roman" w:hAnsi="Arial" w:cs="Arial"/>
                <w:color w:val="232323"/>
                <w:sz w:val="24"/>
                <w:szCs w:val="24"/>
                <w:bdr w:val="none" w:sz="0" w:space="0" w:color="auto" w:frame="1"/>
                <w:lang w:eastAsia="es-MX"/>
              </w:rPr>
              <w:t>gas</w:t>
            </w:r>
            <w:r w:rsidRPr="0098454C">
              <w:rPr>
                <w:rFonts w:ascii="Arial" w:eastAsia="Times New Roman" w:hAnsi="Arial" w:cs="Arial"/>
                <w:color w:val="232323"/>
                <w:sz w:val="24"/>
                <w:szCs w:val="24"/>
                <w:lang w:eastAsia="es-MX"/>
              </w:rPr>
              <w:t> se libera del crudo </w:t>
            </w:r>
            <w:r w:rsidRPr="0098454C">
              <w:rPr>
                <w:rFonts w:ascii="Arial" w:eastAsia="Times New Roman" w:hAnsi="Arial" w:cs="Arial"/>
                <w:color w:val="232323"/>
                <w:sz w:val="24"/>
                <w:szCs w:val="24"/>
                <w:bdr w:val="none" w:sz="0" w:space="0" w:color="auto" w:frame="1"/>
                <w:lang w:eastAsia="es-MX"/>
              </w:rPr>
              <w:t>caliente</w:t>
            </w:r>
            <w:r w:rsidRPr="0098454C">
              <w:rPr>
                <w:rFonts w:ascii="Arial" w:eastAsia="Times New Roman" w:hAnsi="Arial" w:cs="Arial"/>
                <w:color w:val="232323"/>
                <w:sz w:val="24"/>
                <w:szCs w:val="24"/>
                <w:lang w:eastAsia="es-MX"/>
              </w:rPr>
              <w:t> y se condensa en líquidos de viscosidades variables. La forma de líquidos más ligera de la condensación de vapor en la parte superior de la torre; estos líquidos se convierten en combustibles de alto grado como gasolina y propano. La condensación de gama media se puede convertir en combustibles como el diésel y el queroseno. La materia residual en la parte inferior de la torre se convierte en el coque de petróleo.</w:t>
            </w:r>
          </w:p>
          <w:p w:rsidR="0098454C" w:rsidRDefault="0098454C" w:rsidP="0098454C"/>
        </w:tc>
      </w:tr>
      <w:bookmarkEnd w:id="0"/>
    </w:tbl>
    <w:p w:rsidR="00BC643D" w:rsidRPr="00BC643D" w:rsidRDefault="00BC643D" w:rsidP="00182079"/>
    <w:sectPr w:rsidR="00BC643D" w:rsidRPr="00BC64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1A"/>
    <w:rsid w:val="0001309E"/>
    <w:rsid w:val="00182079"/>
    <w:rsid w:val="00720F1A"/>
    <w:rsid w:val="0098454C"/>
    <w:rsid w:val="00B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474F"/>
  <w15:chartTrackingRefBased/>
  <w15:docId w15:val="{5E0B00D0-1C68-43A4-A325-87B708B8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309E"/>
  </w:style>
  <w:style w:type="paragraph" w:styleId="Ttulo2">
    <w:name w:val="heading 2"/>
    <w:basedOn w:val="Normal"/>
    <w:link w:val="Ttulo2Car"/>
    <w:uiPriority w:val="9"/>
    <w:qFormat/>
    <w:rsid w:val="00984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20F1A"/>
  </w:style>
  <w:style w:type="table" w:styleId="Tablaconcuadrcula">
    <w:name w:val="Table Grid"/>
    <w:basedOn w:val="Tablanormal"/>
    <w:uiPriority w:val="39"/>
    <w:rsid w:val="0001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8207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8454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ndust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Motor_de_combusti%C3%B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Hidrocarbu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.wikipedia.org/wiki/Petr%C3%B3leo" TargetMode="External"/><Relationship Id="rId10" Type="http://schemas.openxmlformats.org/officeDocument/2006/relationships/hyperlink" Target="https://es.wikipedia.org/wiki/Derivado_del_petr%C3%B3l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Petr%C3%B3le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ECC0-BE62-424B-81DF-5B6BF33A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2016-05-13T21:21:00Z</dcterms:created>
  <dcterms:modified xsi:type="dcterms:W3CDTF">2016-05-13T22:17:00Z</dcterms:modified>
</cp:coreProperties>
</file>