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E84AD3">
      <w:r>
        <w:rPr>
          <w:noProof/>
          <w:lang w:eastAsia="es-MX"/>
        </w:rPr>
        <w:drawing>
          <wp:inline distT="0" distB="0" distL="0" distR="0">
            <wp:extent cx="5700156" cy="1787776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2" cy="185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D3" w:rsidRDefault="00E84AD3"/>
    <w:p w:rsidR="00E84AD3" w:rsidRDefault="00E84AD3">
      <w:r>
        <w:t>Sergid Bazán Muñoz Jr.</w:t>
      </w:r>
    </w:p>
    <w:p w:rsidR="00E84AD3" w:rsidRDefault="00E84AD3">
      <w:r>
        <w:t>Química</w:t>
      </w:r>
    </w:p>
    <w:p w:rsidR="00E84AD3" w:rsidRDefault="00E84AD3">
      <w:r>
        <w:t>Actividad 2</w:t>
      </w:r>
    </w:p>
    <w:p w:rsidR="00E84AD3" w:rsidRDefault="000815E8">
      <w:r>
        <w:t xml:space="preserve">BEO4113 </w:t>
      </w:r>
      <w:bookmarkStart w:id="0" w:name="_GoBack"/>
      <w:bookmarkEnd w:id="0"/>
    </w:p>
    <w:p w:rsidR="00E84AD3" w:rsidRDefault="00E84AD3">
      <w:r>
        <w:t>9/5/16</w:t>
      </w:r>
    </w:p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Default="00E84AD3"/>
    <w:p w:rsidR="00E84AD3" w:rsidRPr="000815E8" w:rsidRDefault="00E84AD3">
      <w:pPr>
        <w:rPr>
          <w:rFonts w:ascii="Arial" w:hAnsi="Arial" w:cs="Arial"/>
          <w:sz w:val="24"/>
          <w:szCs w:val="24"/>
        </w:rPr>
      </w:pPr>
      <w:r w:rsidRPr="000815E8">
        <w:rPr>
          <w:rFonts w:ascii="Arial" w:hAnsi="Arial" w:cs="Arial"/>
          <w:sz w:val="24"/>
          <w:szCs w:val="24"/>
        </w:rPr>
        <w:t>Química orgánica:</w:t>
      </w:r>
    </w:p>
    <w:p w:rsidR="00E84AD3" w:rsidRPr="000815E8" w:rsidRDefault="00E84AD3">
      <w:pPr>
        <w:rPr>
          <w:rFonts w:ascii="Arial" w:hAnsi="Arial" w:cs="Arial"/>
          <w:sz w:val="24"/>
          <w:szCs w:val="24"/>
        </w:rPr>
      </w:pPr>
      <w:r w:rsidRPr="000815E8">
        <w:rPr>
          <w:rFonts w:ascii="Arial" w:hAnsi="Arial" w:cs="Arial"/>
          <w:sz w:val="24"/>
          <w:szCs w:val="24"/>
        </w:rPr>
        <w:lastRenderedPageBreak/>
        <w:t xml:space="preserve">Estudio de todo lo relacionado de los seres vivos y combinación de varios elementos </w:t>
      </w:r>
      <w:r w:rsidR="000815E8" w:rsidRPr="000815E8">
        <w:rPr>
          <w:rFonts w:ascii="Arial" w:hAnsi="Arial" w:cs="Arial"/>
          <w:sz w:val="24"/>
          <w:szCs w:val="24"/>
        </w:rPr>
        <w:t>orgánicos</w:t>
      </w:r>
    </w:p>
    <w:p w:rsidR="00E84AD3" w:rsidRPr="000815E8" w:rsidRDefault="00E84AD3">
      <w:pPr>
        <w:rPr>
          <w:rFonts w:ascii="Arial" w:hAnsi="Arial" w:cs="Arial"/>
          <w:sz w:val="24"/>
          <w:szCs w:val="24"/>
        </w:rPr>
      </w:pPr>
      <w:r w:rsidRPr="000815E8">
        <w:rPr>
          <w:rFonts w:ascii="Arial" w:hAnsi="Arial" w:cs="Arial"/>
          <w:sz w:val="24"/>
          <w:szCs w:val="24"/>
        </w:rPr>
        <w:t>Química inorgánica:</w:t>
      </w:r>
    </w:p>
    <w:p w:rsidR="000815E8" w:rsidRPr="000815E8" w:rsidRDefault="00E84AD3">
      <w:pPr>
        <w:rPr>
          <w:rFonts w:ascii="Arial" w:hAnsi="Arial" w:cs="Arial"/>
          <w:sz w:val="24"/>
          <w:szCs w:val="24"/>
        </w:rPr>
      </w:pPr>
      <w:r w:rsidRPr="000815E8">
        <w:rPr>
          <w:rFonts w:ascii="Arial" w:hAnsi="Arial" w:cs="Arial"/>
          <w:sz w:val="24"/>
          <w:szCs w:val="24"/>
        </w:rPr>
        <w:t xml:space="preserve">Todo aquel estudio de  los elementos que no tienen </w:t>
      </w:r>
      <w:r w:rsidR="000815E8" w:rsidRPr="000815E8">
        <w:rPr>
          <w:rFonts w:ascii="Arial" w:hAnsi="Arial" w:cs="Arial"/>
          <w:sz w:val="24"/>
          <w:szCs w:val="24"/>
        </w:rPr>
        <w:t>carbón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815E8" w:rsidRPr="000815E8" w:rsidTr="000815E8">
        <w:tc>
          <w:tcPr>
            <w:tcW w:w="3166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>características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Química inorgánica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>Química orgánica</w:t>
            </w:r>
          </w:p>
        </w:tc>
      </w:tr>
      <w:tr w:rsidR="000815E8" w:rsidRPr="000815E8" w:rsidTr="000815E8">
        <w:tc>
          <w:tcPr>
            <w:tcW w:w="3166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Resistencia al calor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0815E8" w:rsidRPr="000815E8" w:rsidTr="000815E8">
        <w:tc>
          <w:tcPr>
            <w:tcW w:w="3166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Solubilidad en agua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>soluble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Insoluble </w:t>
            </w:r>
          </w:p>
        </w:tc>
      </w:tr>
      <w:tr w:rsidR="000815E8" w:rsidRPr="000815E8" w:rsidTr="000815E8">
        <w:tc>
          <w:tcPr>
            <w:tcW w:w="3166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Compuestos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15E8">
              <w:rPr>
                <w:rFonts w:ascii="Arial" w:hAnsi="Arial" w:cs="Arial"/>
                <w:sz w:val="24"/>
                <w:szCs w:val="24"/>
              </w:rPr>
              <w:t>Oxidos</w:t>
            </w:r>
            <w:proofErr w:type="spellEnd"/>
            <w:r w:rsidRPr="000815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815E8">
              <w:rPr>
                <w:rFonts w:ascii="Arial" w:hAnsi="Arial" w:cs="Arial"/>
                <w:sz w:val="24"/>
                <w:szCs w:val="24"/>
              </w:rPr>
              <w:t>anhidricos</w:t>
            </w:r>
            <w:proofErr w:type="spellEnd"/>
            <w:r w:rsidRPr="000815E8">
              <w:rPr>
                <w:rFonts w:ascii="Arial" w:hAnsi="Arial" w:cs="Arial"/>
                <w:sz w:val="24"/>
                <w:szCs w:val="24"/>
              </w:rPr>
              <w:t xml:space="preserve">, hidróxidos, sal, hidruros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Carbohidratos, proteínas, vitaminas </w:t>
            </w:r>
          </w:p>
        </w:tc>
      </w:tr>
      <w:tr w:rsidR="000815E8" w:rsidRPr="000815E8" w:rsidTr="000815E8">
        <w:tc>
          <w:tcPr>
            <w:tcW w:w="3166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Elementos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Todos los de la tabla periódica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>Carbono, hidrogeno, nitrógeno, azufre, fosforo, hierro, calcio,</w:t>
            </w:r>
          </w:p>
        </w:tc>
      </w:tr>
      <w:tr w:rsidR="000815E8" w:rsidRPr="000815E8" w:rsidTr="000815E8">
        <w:tc>
          <w:tcPr>
            <w:tcW w:w="3166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Tipo de enlace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Covalente, </w:t>
            </w:r>
            <w:proofErr w:type="spellStart"/>
            <w:r w:rsidRPr="000815E8">
              <w:rPr>
                <w:rFonts w:ascii="Arial" w:hAnsi="Arial" w:cs="Arial"/>
                <w:sz w:val="24"/>
                <w:szCs w:val="24"/>
              </w:rPr>
              <w:t>ionico</w:t>
            </w:r>
            <w:proofErr w:type="spellEnd"/>
            <w:r w:rsidRPr="00081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Covalente, covalente combinado, puente de hidrogeno </w:t>
            </w:r>
          </w:p>
        </w:tc>
      </w:tr>
      <w:tr w:rsidR="000815E8" w:rsidRPr="000815E8" w:rsidTr="000815E8">
        <w:tc>
          <w:tcPr>
            <w:tcW w:w="3166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Reacciones sencillas y muy </w:t>
            </w:r>
            <w:proofErr w:type="spellStart"/>
            <w:r w:rsidRPr="000815E8">
              <w:rPr>
                <w:rFonts w:ascii="Arial" w:hAnsi="Arial" w:cs="Arial"/>
                <w:sz w:val="24"/>
                <w:szCs w:val="24"/>
              </w:rPr>
              <w:t>rapidas</w:t>
            </w:r>
            <w:proofErr w:type="spellEnd"/>
            <w:r w:rsidRPr="00081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</w:tcPr>
          <w:p w:rsidR="000815E8" w:rsidRPr="000815E8" w:rsidRDefault="000815E8">
            <w:pPr>
              <w:rPr>
                <w:rFonts w:ascii="Arial" w:hAnsi="Arial" w:cs="Arial"/>
                <w:sz w:val="24"/>
                <w:szCs w:val="24"/>
              </w:rPr>
            </w:pPr>
            <w:r w:rsidRPr="000815E8">
              <w:rPr>
                <w:rFonts w:ascii="Arial" w:hAnsi="Arial" w:cs="Arial"/>
                <w:sz w:val="24"/>
                <w:szCs w:val="24"/>
              </w:rPr>
              <w:t xml:space="preserve">Siempre contiene carbono </w:t>
            </w:r>
          </w:p>
        </w:tc>
      </w:tr>
    </w:tbl>
    <w:p w:rsidR="00E84AD3" w:rsidRDefault="000815E8">
      <w:r>
        <w:t xml:space="preserve">   </w:t>
      </w:r>
      <w:r>
        <w:rPr>
          <w:noProof/>
          <w:lang w:eastAsia="es-MX"/>
        </w:rPr>
        <w:drawing>
          <wp:inline distT="0" distB="0" distL="0" distR="0" wp14:anchorId="6418860B" wp14:editId="0C830A7E">
            <wp:extent cx="1793174" cy="1761863"/>
            <wp:effectExtent l="0" t="0" r="0" b="0"/>
            <wp:docPr id="4" name="Imagen 4" descr="https://encrypted-tbn1.gstatic.com/images?q=tbn:ANd9GcS1c40bmXikoQ74gPeNMpl7yU945WDQato7wojNLbOrAoa3En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1c40bmXikoQ74gPeNMpl7yU945WDQato7wojNLbOrAoa3En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03" cy="176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s-MX"/>
        </w:rPr>
        <w:drawing>
          <wp:inline distT="0" distB="0" distL="0" distR="0" wp14:anchorId="065AC579" wp14:editId="635675CB">
            <wp:extent cx="1650670" cy="2018805"/>
            <wp:effectExtent l="0" t="0" r="6985" b="635"/>
            <wp:docPr id="3" name="Imagen 3" descr="https://pao9610liz.files.wordpress.com/2014/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o9610liz.files.wordpress.com/2014/05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6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B870CD3" wp14:editId="39A4902E">
            <wp:extent cx="2078355" cy="2197100"/>
            <wp:effectExtent l="0" t="0" r="0" b="0"/>
            <wp:docPr id="2" name="Imagen 2" descr="https://encrypted-tbn1.gstatic.com/images?q=tbn:ANd9GcRp_dN_Ulv7CU1VWc89EhZgGGwDp0qnx9QxPmXdnxRBB-kICU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p_dN_Ulv7CU1VWc89EhZgGGwDp0qnx9QxPmXdnxRBB-kICUO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3"/>
    <w:rsid w:val="000815E8"/>
    <w:rsid w:val="008C1DC5"/>
    <w:rsid w:val="00E8300C"/>
    <w:rsid w:val="00E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2016-05-10T01:38:00Z</dcterms:created>
  <dcterms:modified xsi:type="dcterms:W3CDTF">2016-05-10T03:05:00Z</dcterms:modified>
</cp:coreProperties>
</file>