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F5C" w:rsidRDefault="00D63C23" w:rsidP="00D63C23">
      <w:pPr>
        <w:jc w:val="center"/>
        <w:rPr>
          <w:rFonts w:ascii="Arial" w:hAnsi="Arial" w:cs="Arial"/>
          <w:sz w:val="32"/>
        </w:rPr>
      </w:pPr>
      <w:r>
        <w:rPr>
          <w:rFonts w:ascii="Arial" w:hAnsi="Arial" w:cs="Arial"/>
          <w:sz w:val="32"/>
        </w:rPr>
        <w:t>Estudio de la tabla periódica.</w:t>
      </w:r>
    </w:p>
    <w:p w:rsidR="00D63C23" w:rsidRDefault="00775085" w:rsidP="00D63C23">
      <w:pPr>
        <w:jc w:val="both"/>
        <w:rPr>
          <w:rFonts w:ascii="Arial" w:hAnsi="Arial" w:cs="Arial"/>
          <w:sz w:val="24"/>
        </w:rPr>
      </w:pPr>
      <w:r>
        <w:rPr>
          <w:rFonts w:ascii="Arial" w:hAnsi="Arial" w:cs="Arial"/>
          <w:sz w:val="24"/>
        </w:rPr>
        <w:t>La importancia de la tabla periódica se basa en que si no es necesario saber la química de cada uno de los elementos conocidos para tener un conocimiento elemental de la química; Los elementos pueden agruparse de tal forma que las propiedades puese recuerdan y, más aun, se predecir otras.</w:t>
      </w:r>
    </w:p>
    <w:p w:rsidR="00775085" w:rsidRDefault="00775085" w:rsidP="00D63C23">
      <w:pPr>
        <w:jc w:val="both"/>
        <w:rPr>
          <w:rFonts w:ascii="Arial" w:hAnsi="Arial" w:cs="Arial"/>
          <w:sz w:val="24"/>
        </w:rPr>
      </w:pPr>
      <w:r>
        <w:rPr>
          <w:rFonts w:ascii="Arial" w:hAnsi="Arial" w:cs="Arial"/>
          <w:sz w:val="24"/>
        </w:rPr>
        <w:t xml:space="preserve">Toda materia conocida se compone aproximadamente de 100 elementos, alguno de ellos conocidos desde la antigüedad como el cobre, hierro, plata, azufre, oro, etcétera. </w:t>
      </w:r>
    </w:p>
    <w:p w:rsidR="00775085" w:rsidRDefault="00775085" w:rsidP="00D63C23">
      <w:pPr>
        <w:jc w:val="both"/>
        <w:rPr>
          <w:rFonts w:ascii="Arial" w:hAnsi="Arial" w:cs="Arial"/>
          <w:sz w:val="24"/>
        </w:rPr>
      </w:pPr>
      <w:r>
        <w:rPr>
          <w:rFonts w:ascii="Arial" w:hAnsi="Arial" w:cs="Arial"/>
          <w:sz w:val="24"/>
        </w:rPr>
        <w:t>Se estima que en el universo el 90% es Hidrógeno, 9% es Helio y 1% el resto de los elementos. En la tierra los elementos más abundantes son: Oxígeno, Silicio, Aluminio, Hierro, Calcio, Sodio, Magnesio, Hidrógeno y Titanio.</w:t>
      </w:r>
    </w:p>
    <w:p w:rsidR="00775085" w:rsidRDefault="00775085" w:rsidP="00D63C23">
      <w:pPr>
        <w:jc w:val="both"/>
        <w:rPr>
          <w:rFonts w:ascii="Arial" w:hAnsi="Arial" w:cs="Arial"/>
          <w:sz w:val="24"/>
        </w:rPr>
      </w:pPr>
      <w:r>
        <w:rPr>
          <w:rFonts w:ascii="Arial" w:hAnsi="Arial" w:cs="Arial"/>
          <w:sz w:val="24"/>
        </w:rPr>
        <w:t xml:space="preserve">Cada periodo comienza con un metal y termina con un gas </w:t>
      </w:r>
      <w:r w:rsidR="00325FE2">
        <w:rPr>
          <w:rFonts w:ascii="Arial" w:hAnsi="Arial" w:cs="Arial"/>
          <w:sz w:val="24"/>
        </w:rPr>
        <w:t xml:space="preserve">noble. El grupo lo da el </w:t>
      </w:r>
      <w:r w:rsidR="00BD229C">
        <w:rPr>
          <w:rFonts w:ascii="Arial" w:hAnsi="Arial" w:cs="Arial"/>
          <w:sz w:val="24"/>
        </w:rPr>
        <w:t>número</w:t>
      </w:r>
      <w:r w:rsidR="00325FE2">
        <w:rPr>
          <w:rFonts w:ascii="Arial" w:hAnsi="Arial" w:cs="Arial"/>
          <w:sz w:val="24"/>
        </w:rPr>
        <w:t xml:space="preserve"> de electrones en el </w:t>
      </w:r>
      <w:r w:rsidR="00BD229C">
        <w:rPr>
          <w:rFonts w:ascii="Arial" w:hAnsi="Arial" w:cs="Arial"/>
          <w:sz w:val="24"/>
        </w:rPr>
        <w:t>último</w:t>
      </w:r>
      <w:r w:rsidR="00325FE2">
        <w:rPr>
          <w:rFonts w:ascii="Arial" w:hAnsi="Arial" w:cs="Arial"/>
          <w:sz w:val="24"/>
        </w:rPr>
        <w:t xml:space="preserve"> nivel de energía.</w:t>
      </w:r>
    </w:p>
    <w:p w:rsidR="00325FE2" w:rsidRDefault="00325FE2" w:rsidP="00D63C23">
      <w:pPr>
        <w:jc w:val="both"/>
        <w:rPr>
          <w:rFonts w:ascii="Arial" w:hAnsi="Arial" w:cs="Arial"/>
          <w:sz w:val="24"/>
        </w:rPr>
      </w:pPr>
      <w:r>
        <w:rPr>
          <w:rFonts w:ascii="Arial" w:hAnsi="Arial" w:cs="Arial"/>
          <w:sz w:val="24"/>
        </w:rPr>
        <w:t>Los grupos en la tabla periódica se integran con elementos que se asemejan en sus propiedades químicas y físicas.</w:t>
      </w:r>
    </w:p>
    <w:p w:rsidR="00325FE2" w:rsidRDefault="00325FE2" w:rsidP="00325FE2">
      <w:pPr>
        <w:pStyle w:val="Prrafodelista"/>
        <w:numPr>
          <w:ilvl w:val="0"/>
          <w:numId w:val="1"/>
        </w:numPr>
        <w:jc w:val="both"/>
        <w:rPr>
          <w:rFonts w:ascii="Arial" w:hAnsi="Arial" w:cs="Arial"/>
          <w:sz w:val="24"/>
        </w:rPr>
      </w:pPr>
      <w:r>
        <w:rPr>
          <w:rFonts w:ascii="Arial" w:hAnsi="Arial" w:cs="Arial"/>
          <w:sz w:val="24"/>
        </w:rPr>
        <w:t>Grupo A: Son los elementos alcalinos.</w:t>
      </w:r>
    </w:p>
    <w:p w:rsidR="00325FE2" w:rsidRDefault="00325FE2" w:rsidP="00325FE2">
      <w:pPr>
        <w:pStyle w:val="Prrafodelista"/>
        <w:numPr>
          <w:ilvl w:val="0"/>
          <w:numId w:val="1"/>
        </w:numPr>
        <w:jc w:val="both"/>
        <w:rPr>
          <w:rFonts w:ascii="Arial" w:hAnsi="Arial" w:cs="Arial"/>
          <w:sz w:val="24"/>
        </w:rPr>
      </w:pPr>
      <w:r>
        <w:rPr>
          <w:rFonts w:ascii="Arial" w:hAnsi="Arial" w:cs="Arial"/>
          <w:sz w:val="24"/>
        </w:rPr>
        <w:t>Grupo B: Son elementos de transición todos los metales.</w:t>
      </w:r>
    </w:p>
    <w:p w:rsidR="00325FE2" w:rsidRDefault="00325FE2" w:rsidP="00325FE2">
      <w:pPr>
        <w:pStyle w:val="Prrafodelista"/>
        <w:numPr>
          <w:ilvl w:val="0"/>
          <w:numId w:val="1"/>
        </w:numPr>
        <w:jc w:val="both"/>
        <w:rPr>
          <w:rFonts w:ascii="Arial" w:hAnsi="Arial" w:cs="Arial"/>
          <w:sz w:val="24"/>
        </w:rPr>
      </w:pPr>
      <w:r>
        <w:rPr>
          <w:rFonts w:ascii="Arial" w:hAnsi="Arial" w:cs="Arial"/>
          <w:sz w:val="24"/>
        </w:rPr>
        <w:t>Grupo O: Son los gases nobles.</w:t>
      </w:r>
    </w:p>
    <w:p w:rsidR="00325FE2" w:rsidRDefault="00325FE2" w:rsidP="00325FE2">
      <w:pPr>
        <w:jc w:val="both"/>
        <w:rPr>
          <w:rFonts w:ascii="Arial" w:hAnsi="Arial" w:cs="Arial"/>
          <w:sz w:val="24"/>
        </w:rPr>
      </w:pPr>
      <w:r>
        <w:rPr>
          <w:rFonts w:ascii="Arial" w:hAnsi="Arial" w:cs="Arial"/>
          <w:sz w:val="24"/>
        </w:rPr>
        <w:t xml:space="preserve">Los periodos comienzan con un elemento que tiene un </w:t>
      </w:r>
      <w:r w:rsidR="00BD229C">
        <w:rPr>
          <w:rFonts w:ascii="Arial" w:hAnsi="Arial" w:cs="Arial"/>
          <w:sz w:val="24"/>
        </w:rPr>
        <w:t>electrón</w:t>
      </w:r>
      <w:r>
        <w:rPr>
          <w:rFonts w:ascii="Arial" w:hAnsi="Arial" w:cs="Arial"/>
          <w:sz w:val="24"/>
        </w:rPr>
        <w:t xml:space="preserve"> de valencia y termina con un gas noble con 2 u 8 electrones en su </w:t>
      </w:r>
      <w:r w:rsidR="00BD229C">
        <w:rPr>
          <w:rFonts w:ascii="Arial" w:hAnsi="Arial" w:cs="Arial"/>
          <w:sz w:val="24"/>
        </w:rPr>
        <w:t>última</w:t>
      </w:r>
      <w:r>
        <w:rPr>
          <w:rFonts w:ascii="Arial" w:hAnsi="Arial" w:cs="Arial"/>
          <w:sz w:val="24"/>
        </w:rPr>
        <w:t xml:space="preserve"> capa. Existen 7 peri</w:t>
      </w:r>
      <w:bookmarkStart w:id="0" w:name="_GoBack"/>
      <w:bookmarkEnd w:id="0"/>
      <w:r w:rsidR="00BD229C">
        <w:rPr>
          <w:rFonts w:ascii="Arial" w:hAnsi="Arial" w:cs="Arial"/>
          <w:sz w:val="24"/>
        </w:rPr>
        <w:t>o</w:t>
      </w:r>
      <w:r>
        <w:rPr>
          <w:rFonts w:ascii="Arial" w:hAnsi="Arial" w:cs="Arial"/>
          <w:sz w:val="24"/>
        </w:rPr>
        <w:t>dos (1er, 2do, 3er, 4to, 5to, 6to, 7to).</w:t>
      </w:r>
    </w:p>
    <w:p w:rsidR="00325FE2" w:rsidRDefault="00325FE2" w:rsidP="00325FE2">
      <w:pPr>
        <w:jc w:val="both"/>
        <w:rPr>
          <w:rFonts w:ascii="Arial" w:hAnsi="Arial" w:cs="Arial"/>
          <w:sz w:val="24"/>
        </w:rPr>
      </w:pPr>
      <w:r>
        <w:rPr>
          <w:rFonts w:ascii="Arial" w:hAnsi="Arial" w:cs="Arial"/>
          <w:sz w:val="24"/>
        </w:rPr>
        <w:t>Propiedades de los metales y los no metales.</w:t>
      </w:r>
    </w:p>
    <w:tbl>
      <w:tblPr>
        <w:tblStyle w:val="Tablaconcuadrcula"/>
        <w:tblW w:w="0" w:type="auto"/>
        <w:tblLook w:val="04A0" w:firstRow="1" w:lastRow="0" w:firstColumn="1" w:lastColumn="0" w:noHBand="0" w:noVBand="1"/>
      </w:tblPr>
      <w:tblGrid>
        <w:gridCol w:w="4414"/>
        <w:gridCol w:w="4414"/>
      </w:tblGrid>
      <w:tr w:rsidR="00325FE2" w:rsidTr="00325FE2">
        <w:tc>
          <w:tcPr>
            <w:tcW w:w="4414" w:type="dxa"/>
          </w:tcPr>
          <w:p w:rsidR="00325FE2" w:rsidRDefault="00325FE2" w:rsidP="00325FE2">
            <w:pPr>
              <w:jc w:val="both"/>
              <w:rPr>
                <w:rFonts w:ascii="Arial" w:hAnsi="Arial" w:cs="Arial"/>
                <w:sz w:val="24"/>
              </w:rPr>
            </w:pPr>
            <w:r>
              <w:rPr>
                <w:rFonts w:ascii="Arial" w:hAnsi="Arial" w:cs="Arial"/>
                <w:sz w:val="24"/>
              </w:rPr>
              <w:t>Metales</w:t>
            </w:r>
          </w:p>
        </w:tc>
        <w:tc>
          <w:tcPr>
            <w:tcW w:w="4414" w:type="dxa"/>
          </w:tcPr>
          <w:p w:rsidR="00325FE2" w:rsidRDefault="00325FE2" w:rsidP="00325FE2">
            <w:pPr>
              <w:jc w:val="both"/>
              <w:rPr>
                <w:rFonts w:ascii="Arial" w:hAnsi="Arial" w:cs="Arial"/>
                <w:sz w:val="24"/>
              </w:rPr>
            </w:pPr>
            <w:r>
              <w:rPr>
                <w:rFonts w:ascii="Arial" w:hAnsi="Arial" w:cs="Arial"/>
                <w:sz w:val="24"/>
              </w:rPr>
              <w:t>No metales</w:t>
            </w:r>
          </w:p>
        </w:tc>
      </w:tr>
      <w:tr w:rsidR="00325FE2" w:rsidTr="00325FE2">
        <w:tc>
          <w:tcPr>
            <w:tcW w:w="4414" w:type="dxa"/>
          </w:tcPr>
          <w:p w:rsidR="00325FE2" w:rsidRDefault="00325FE2" w:rsidP="00325FE2">
            <w:pPr>
              <w:jc w:val="both"/>
              <w:rPr>
                <w:rFonts w:ascii="Arial" w:hAnsi="Arial" w:cs="Arial"/>
                <w:sz w:val="24"/>
              </w:rPr>
            </w:pPr>
            <w:r>
              <w:rPr>
                <w:rFonts w:ascii="Arial" w:hAnsi="Arial" w:cs="Arial"/>
                <w:sz w:val="24"/>
              </w:rPr>
              <w:t>Bajo potencial de ionización y alto peso especifico</w:t>
            </w:r>
          </w:p>
        </w:tc>
        <w:tc>
          <w:tcPr>
            <w:tcW w:w="4414" w:type="dxa"/>
          </w:tcPr>
          <w:p w:rsidR="00325FE2" w:rsidRDefault="00BD229C" w:rsidP="00325FE2">
            <w:pPr>
              <w:jc w:val="both"/>
              <w:rPr>
                <w:rFonts w:ascii="Arial" w:hAnsi="Arial" w:cs="Arial"/>
                <w:sz w:val="24"/>
              </w:rPr>
            </w:pPr>
            <w:r>
              <w:rPr>
                <w:rFonts w:ascii="Arial" w:hAnsi="Arial" w:cs="Arial"/>
                <w:sz w:val="24"/>
              </w:rPr>
              <w:t>Tendencia a ganar electrones</w:t>
            </w:r>
          </w:p>
        </w:tc>
      </w:tr>
      <w:tr w:rsidR="00325FE2" w:rsidTr="00325FE2">
        <w:tc>
          <w:tcPr>
            <w:tcW w:w="4414" w:type="dxa"/>
          </w:tcPr>
          <w:p w:rsidR="00325FE2" w:rsidRDefault="00325FE2" w:rsidP="00325FE2">
            <w:pPr>
              <w:jc w:val="both"/>
              <w:rPr>
                <w:rFonts w:ascii="Arial" w:hAnsi="Arial" w:cs="Arial"/>
                <w:sz w:val="24"/>
              </w:rPr>
            </w:pPr>
            <w:r>
              <w:rPr>
                <w:rFonts w:ascii="Arial" w:hAnsi="Arial" w:cs="Arial"/>
                <w:sz w:val="24"/>
              </w:rPr>
              <w:t xml:space="preserve">Su </w:t>
            </w:r>
            <w:r w:rsidR="00BD229C">
              <w:rPr>
                <w:rFonts w:ascii="Arial" w:hAnsi="Arial" w:cs="Arial"/>
                <w:sz w:val="24"/>
              </w:rPr>
              <w:t>último</w:t>
            </w:r>
            <w:r>
              <w:rPr>
                <w:rFonts w:ascii="Arial" w:hAnsi="Arial" w:cs="Arial"/>
                <w:sz w:val="24"/>
              </w:rPr>
              <w:t xml:space="preserve"> nivel de energía tiene de 1 a 3 electrones</w:t>
            </w:r>
          </w:p>
        </w:tc>
        <w:tc>
          <w:tcPr>
            <w:tcW w:w="4414" w:type="dxa"/>
          </w:tcPr>
          <w:p w:rsidR="00325FE2" w:rsidRDefault="00BD229C" w:rsidP="00325FE2">
            <w:pPr>
              <w:jc w:val="both"/>
              <w:rPr>
                <w:rFonts w:ascii="Arial" w:hAnsi="Arial" w:cs="Arial"/>
                <w:sz w:val="24"/>
              </w:rPr>
            </w:pPr>
            <w:r>
              <w:rPr>
                <w:rFonts w:ascii="Arial" w:hAnsi="Arial" w:cs="Arial"/>
                <w:sz w:val="24"/>
              </w:rPr>
              <w:t>Alto potencial ionizado y bajo peso específico</w:t>
            </w:r>
          </w:p>
        </w:tc>
      </w:tr>
      <w:tr w:rsidR="00325FE2" w:rsidTr="00325FE2">
        <w:tc>
          <w:tcPr>
            <w:tcW w:w="4414" w:type="dxa"/>
          </w:tcPr>
          <w:p w:rsidR="00325FE2" w:rsidRDefault="00325FE2" w:rsidP="00325FE2">
            <w:pPr>
              <w:jc w:val="both"/>
              <w:rPr>
                <w:rFonts w:ascii="Arial" w:hAnsi="Arial" w:cs="Arial"/>
                <w:sz w:val="24"/>
              </w:rPr>
            </w:pPr>
            <w:r>
              <w:rPr>
                <w:rFonts w:ascii="Arial" w:hAnsi="Arial" w:cs="Arial"/>
                <w:sz w:val="24"/>
              </w:rPr>
              <w:t xml:space="preserve">Son </w:t>
            </w:r>
            <w:r w:rsidR="00BD229C">
              <w:rPr>
                <w:rFonts w:ascii="Arial" w:hAnsi="Arial" w:cs="Arial"/>
                <w:sz w:val="24"/>
              </w:rPr>
              <w:t>sólidos</w:t>
            </w:r>
            <w:r>
              <w:rPr>
                <w:rFonts w:ascii="Arial" w:hAnsi="Arial" w:cs="Arial"/>
                <w:sz w:val="24"/>
              </w:rPr>
              <w:t>, menos el mercurio, galio, cesio y francio</w:t>
            </w:r>
          </w:p>
        </w:tc>
        <w:tc>
          <w:tcPr>
            <w:tcW w:w="4414" w:type="dxa"/>
          </w:tcPr>
          <w:p w:rsidR="00325FE2" w:rsidRDefault="00BD229C" w:rsidP="00325FE2">
            <w:pPr>
              <w:jc w:val="both"/>
              <w:rPr>
                <w:rFonts w:ascii="Arial" w:hAnsi="Arial" w:cs="Arial"/>
                <w:sz w:val="24"/>
              </w:rPr>
            </w:pPr>
            <w:r>
              <w:rPr>
                <w:rFonts w:ascii="Arial" w:hAnsi="Arial" w:cs="Arial"/>
                <w:sz w:val="24"/>
              </w:rPr>
              <w:t>Su último nivel de energía es de 4 a 7 electrones</w:t>
            </w:r>
          </w:p>
        </w:tc>
      </w:tr>
      <w:tr w:rsidR="00325FE2" w:rsidTr="00325FE2">
        <w:tc>
          <w:tcPr>
            <w:tcW w:w="4414" w:type="dxa"/>
          </w:tcPr>
          <w:p w:rsidR="00325FE2" w:rsidRDefault="00325FE2" w:rsidP="00325FE2">
            <w:pPr>
              <w:jc w:val="both"/>
              <w:rPr>
                <w:rFonts w:ascii="Arial" w:hAnsi="Arial" w:cs="Arial"/>
                <w:sz w:val="24"/>
              </w:rPr>
            </w:pPr>
            <w:r>
              <w:rPr>
                <w:rFonts w:ascii="Arial" w:hAnsi="Arial" w:cs="Arial"/>
                <w:sz w:val="24"/>
              </w:rPr>
              <w:t xml:space="preserve">Presentan aspecto y brillo </w:t>
            </w:r>
            <w:r w:rsidR="00BD229C">
              <w:rPr>
                <w:rFonts w:ascii="Arial" w:hAnsi="Arial" w:cs="Arial"/>
                <w:sz w:val="24"/>
              </w:rPr>
              <w:t>metálico</w:t>
            </w:r>
          </w:p>
        </w:tc>
        <w:tc>
          <w:tcPr>
            <w:tcW w:w="4414" w:type="dxa"/>
          </w:tcPr>
          <w:p w:rsidR="00325FE2" w:rsidRDefault="00BD229C" w:rsidP="00325FE2">
            <w:pPr>
              <w:jc w:val="both"/>
              <w:rPr>
                <w:rFonts w:ascii="Arial" w:hAnsi="Arial" w:cs="Arial"/>
                <w:sz w:val="24"/>
              </w:rPr>
            </w:pPr>
            <w:r>
              <w:rPr>
                <w:rFonts w:ascii="Arial" w:hAnsi="Arial" w:cs="Arial"/>
                <w:sz w:val="24"/>
              </w:rPr>
              <w:t>Se presenta en os tres estados físicos de agregación</w:t>
            </w:r>
          </w:p>
        </w:tc>
      </w:tr>
      <w:tr w:rsidR="00325FE2" w:rsidTr="00325FE2">
        <w:tc>
          <w:tcPr>
            <w:tcW w:w="4414" w:type="dxa"/>
          </w:tcPr>
          <w:p w:rsidR="00325FE2" w:rsidRDefault="00325FE2" w:rsidP="00325FE2">
            <w:pPr>
              <w:jc w:val="both"/>
              <w:rPr>
                <w:rFonts w:ascii="Arial" w:hAnsi="Arial" w:cs="Arial"/>
                <w:sz w:val="24"/>
              </w:rPr>
            </w:pPr>
            <w:r>
              <w:rPr>
                <w:rFonts w:ascii="Arial" w:hAnsi="Arial" w:cs="Arial"/>
                <w:sz w:val="24"/>
              </w:rPr>
              <w:t>Son buenos conductores de electricidad</w:t>
            </w:r>
          </w:p>
        </w:tc>
        <w:tc>
          <w:tcPr>
            <w:tcW w:w="4414" w:type="dxa"/>
          </w:tcPr>
          <w:p w:rsidR="00325FE2" w:rsidRDefault="00BD229C" w:rsidP="00325FE2">
            <w:pPr>
              <w:jc w:val="both"/>
              <w:rPr>
                <w:rFonts w:ascii="Arial" w:hAnsi="Arial" w:cs="Arial"/>
                <w:sz w:val="24"/>
              </w:rPr>
            </w:pPr>
            <w:r>
              <w:rPr>
                <w:rFonts w:ascii="Arial" w:hAnsi="Arial" w:cs="Arial"/>
                <w:sz w:val="24"/>
              </w:rPr>
              <w:t>No poseen aspecto ni brillo metálico</w:t>
            </w:r>
          </w:p>
        </w:tc>
      </w:tr>
      <w:tr w:rsidR="00325FE2" w:rsidTr="00325FE2">
        <w:tc>
          <w:tcPr>
            <w:tcW w:w="4414" w:type="dxa"/>
          </w:tcPr>
          <w:p w:rsidR="00325FE2" w:rsidRDefault="00325FE2" w:rsidP="00325FE2">
            <w:pPr>
              <w:jc w:val="both"/>
              <w:rPr>
                <w:rFonts w:ascii="Arial" w:hAnsi="Arial" w:cs="Arial"/>
                <w:sz w:val="24"/>
              </w:rPr>
            </w:pPr>
            <w:r>
              <w:rPr>
                <w:rFonts w:ascii="Arial" w:hAnsi="Arial" w:cs="Arial"/>
                <w:sz w:val="24"/>
              </w:rPr>
              <w:t xml:space="preserve">Son </w:t>
            </w:r>
            <w:r w:rsidR="00BD229C">
              <w:rPr>
                <w:rFonts w:ascii="Arial" w:hAnsi="Arial" w:cs="Arial"/>
                <w:sz w:val="24"/>
              </w:rPr>
              <w:t>dúctiles</w:t>
            </w:r>
            <w:r>
              <w:rPr>
                <w:rFonts w:ascii="Arial" w:hAnsi="Arial" w:cs="Arial"/>
                <w:sz w:val="24"/>
              </w:rPr>
              <w:t xml:space="preserve"> y maleables</w:t>
            </w:r>
          </w:p>
        </w:tc>
        <w:tc>
          <w:tcPr>
            <w:tcW w:w="4414" w:type="dxa"/>
          </w:tcPr>
          <w:p w:rsidR="00325FE2" w:rsidRDefault="00BD229C" w:rsidP="00325FE2">
            <w:pPr>
              <w:jc w:val="both"/>
              <w:rPr>
                <w:rFonts w:ascii="Arial" w:hAnsi="Arial" w:cs="Arial"/>
                <w:sz w:val="24"/>
              </w:rPr>
            </w:pPr>
            <w:r>
              <w:rPr>
                <w:rFonts w:ascii="Arial" w:hAnsi="Arial" w:cs="Arial"/>
                <w:sz w:val="24"/>
              </w:rPr>
              <w:t>Son malos conductores de calor</w:t>
            </w:r>
          </w:p>
        </w:tc>
      </w:tr>
      <w:tr w:rsidR="00325FE2" w:rsidTr="00325FE2">
        <w:tc>
          <w:tcPr>
            <w:tcW w:w="4414" w:type="dxa"/>
          </w:tcPr>
          <w:p w:rsidR="00325FE2" w:rsidRDefault="00325FE2" w:rsidP="00325FE2">
            <w:pPr>
              <w:jc w:val="both"/>
              <w:rPr>
                <w:rFonts w:ascii="Arial" w:hAnsi="Arial" w:cs="Arial"/>
                <w:sz w:val="24"/>
              </w:rPr>
            </w:pPr>
            <w:r>
              <w:rPr>
                <w:rFonts w:ascii="Arial" w:hAnsi="Arial" w:cs="Arial"/>
                <w:sz w:val="24"/>
              </w:rPr>
              <w:t>Se oxidan por perdida de electrones</w:t>
            </w:r>
          </w:p>
        </w:tc>
        <w:tc>
          <w:tcPr>
            <w:tcW w:w="4414" w:type="dxa"/>
          </w:tcPr>
          <w:p w:rsidR="00325FE2" w:rsidRDefault="00BD229C" w:rsidP="00325FE2">
            <w:pPr>
              <w:jc w:val="both"/>
              <w:rPr>
                <w:rFonts w:ascii="Arial" w:hAnsi="Arial" w:cs="Arial"/>
                <w:sz w:val="24"/>
              </w:rPr>
            </w:pPr>
            <w:r>
              <w:rPr>
                <w:rFonts w:ascii="Arial" w:hAnsi="Arial" w:cs="Arial"/>
                <w:sz w:val="24"/>
              </w:rPr>
              <w:t>Se reducen por ganancia de electrones</w:t>
            </w:r>
          </w:p>
        </w:tc>
      </w:tr>
      <w:tr w:rsidR="00325FE2" w:rsidTr="00325FE2">
        <w:tc>
          <w:tcPr>
            <w:tcW w:w="4414" w:type="dxa"/>
          </w:tcPr>
          <w:p w:rsidR="00325FE2" w:rsidRDefault="00BD229C" w:rsidP="00325FE2">
            <w:pPr>
              <w:jc w:val="both"/>
              <w:rPr>
                <w:rFonts w:ascii="Arial" w:hAnsi="Arial" w:cs="Arial"/>
                <w:sz w:val="24"/>
              </w:rPr>
            </w:pPr>
            <w:r>
              <w:rPr>
                <w:rFonts w:ascii="Arial" w:hAnsi="Arial" w:cs="Arial"/>
                <w:sz w:val="24"/>
              </w:rPr>
              <w:t>Los alcalinos son los más activos</w:t>
            </w:r>
          </w:p>
        </w:tc>
        <w:tc>
          <w:tcPr>
            <w:tcW w:w="4414" w:type="dxa"/>
          </w:tcPr>
          <w:p w:rsidR="00325FE2" w:rsidRDefault="00BD229C" w:rsidP="00325FE2">
            <w:pPr>
              <w:jc w:val="both"/>
              <w:rPr>
                <w:rFonts w:ascii="Arial" w:hAnsi="Arial" w:cs="Arial"/>
                <w:sz w:val="24"/>
              </w:rPr>
            </w:pPr>
            <w:r>
              <w:rPr>
                <w:rFonts w:ascii="Arial" w:hAnsi="Arial" w:cs="Arial"/>
                <w:sz w:val="24"/>
              </w:rPr>
              <w:t>Los alógenos y el oxígeno son los as activos.</w:t>
            </w:r>
          </w:p>
        </w:tc>
      </w:tr>
    </w:tbl>
    <w:p w:rsidR="00325FE2" w:rsidRPr="00325FE2" w:rsidRDefault="00325FE2" w:rsidP="00325FE2">
      <w:pPr>
        <w:jc w:val="both"/>
        <w:rPr>
          <w:rFonts w:ascii="Arial" w:hAnsi="Arial" w:cs="Arial"/>
          <w:sz w:val="24"/>
        </w:rPr>
      </w:pPr>
    </w:p>
    <w:sectPr w:rsidR="00325FE2" w:rsidRPr="00325FE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3176D"/>
    <w:multiLevelType w:val="hybridMultilevel"/>
    <w:tmpl w:val="D99CF4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C23"/>
    <w:rsid w:val="00001D62"/>
    <w:rsid w:val="00325FE2"/>
    <w:rsid w:val="00775085"/>
    <w:rsid w:val="00922F20"/>
    <w:rsid w:val="00BD229C"/>
    <w:rsid w:val="00D63C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70640"/>
  <w15:chartTrackingRefBased/>
  <w15:docId w15:val="{C49AC8AC-DF17-43F3-A2F0-7E830E901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25FE2"/>
    <w:pPr>
      <w:ind w:left="720"/>
      <w:contextualSpacing/>
    </w:pPr>
  </w:style>
  <w:style w:type="table" w:styleId="Tablaconcuadrcula">
    <w:name w:val="Table Grid"/>
    <w:basedOn w:val="Tablanormal"/>
    <w:uiPriority w:val="39"/>
    <w:rsid w:val="00325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309</Words>
  <Characters>1705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Criss Velasco</dc:creator>
  <cp:keywords/>
  <dc:description/>
  <cp:lastModifiedBy>Criss Velasco</cp:lastModifiedBy>
  <cp:revision>1</cp:revision>
  <dcterms:created xsi:type="dcterms:W3CDTF">2016-05-07T01:50:00Z</dcterms:created>
  <dcterms:modified xsi:type="dcterms:W3CDTF">2016-05-07T02:36:00Z</dcterms:modified>
</cp:coreProperties>
</file>