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F" w:rsidRDefault="0019469A" w:rsidP="0019469A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19469A">
        <w:rPr>
          <w:rFonts w:ascii="Arial" w:hAnsi="Arial" w:cs="Arial"/>
          <w:sz w:val="32"/>
          <w:szCs w:val="32"/>
          <w:lang w:val="es-ES"/>
        </w:rPr>
        <w:t>Fuentes de energía renovables</w:t>
      </w:r>
    </w:p>
    <w:p w:rsidR="00E01E6F" w:rsidRDefault="00E01E6F" w:rsidP="0019469A">
      <w:pPr>
        <w:jc w:val="center"/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Solar </w:t>
      </w:r>
    </w:p>
    <w:p w:rsidR="0019469A" w:rsidRDefault="0019469A" w:rsidP="0019469A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s-MX"/>
        </w:rPr>
        <w:drawing>
          <wp:inline distT="0" distB="0" distL="0" distR="0" wp14:anchorId="766BDDA9" wp14:editId="16CEB234">
            <wp:extent cx="5612130" cy="1866643"/>
            <wp:effectExtent l="0" t="0" r="7620" b="635"/>
            <wp:docPr id="1" name="Imagen 1" descr="http://www.parquesfotovoltaicos.com/imagenes/energias_renov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quesfotovoltaicos.com/imagenes/energias_renovab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6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Eólica </w:t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s-MX"/>
        </w:rPr>
        <w:drawing>
          <wp:inline distT="0" distB="0" distL="0" distR="0" wp14:anchorId="6774FD17" wp14:editId="624F6A93">
            <wp:extent cx="5781675" cy="1695450"/>
            <wp:effectExtent l="0" t="0" r="9525" b="0"/>
            <wp:docPr id="2" name="Imagen 2" descr="Resultado de imagen para fuentes de energia renovables e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uentes de energia renovables eo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Hidráulica</w:t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507713B3" wp14:editId="3D620654">
            <wp:extent cx="5610225" cy="1704975"/>
            <wp:effectExtent l="0" t="0" r="9525" b="9525"/>
            <wp:docPr id="3" name="Imagen 3" descr="http://static.batanga.com/sites/default/files/styles/full/public/curiosidades.batanga.com/files/Las-mejores-energias-renovables-5.jpg?itok=_GMUeJ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batanga.com/sites/default/files/styles/full/public/curiosidades.batanga.com/files/Las-mejores-energias-renovables-5.jpg?itok=_GMUeJ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Mareomotriz </w:t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s-MX"/>
        </w:rPr>
        <w:drawing>
          <wp:inline distT="0" distB="0" distL="0" distR="0" wp14:anchorId="4948383F" wp14:editId="24C716EF">
            <wp:extent cx="5638800" cy="1962150"/>
            <wp:effectExtent l="0" t="0" r="0" b="0"/>
            <wp:docPr id="4" name="Imagen 4" descr="http://www.webconsultas.com/sites/default/files/styles/encabezado_articulo/public/articulos/como-obtener-energia-mareomotriz.jpg?itok=PKi5Wh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consultas.com/sites/default/files/styles/encabezado_articulo/public/articulos/como-obtener-energia-mareomotriz.jpg?itok=PKi5Wh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Geotérmica</w:t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s-MX"/>
        </w:rPr>
        <w:drawing>
          <wp:inline distT="0" distB="0" distL="0" distR="0" wp14:anchorId="12274CC2" wp14:editId="46B10238">
            <wp:extent cx="5610225" cy="2219325"/>
            <wp:effectExtent l="0" t="0" r="0" b="9525"/>
            <wp:docPr id="5" name="Imagen 5" descr="http://www.otromundoesposible.net/wp-content/uploads/2011/02/lava-energia-geoter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tromundoesposible.net/wp-content/uploads/2011/02/lava-energia-geoterm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9A" w:rsidRDefault="0019469A" w:rsidP="0019469A">
      <w:pPr>
        <w:rPr>
          <w:rFonts w:ascii="Arial" w:hAnsi="Arial" w:cs="Arial"/>
          <w:sz w:val="32"/>
          <w:szCs w:val="32"/>
          <w:lang w:val="es-ES"/>
        </w:rPr>
      </w:pPr>
    </w:p>
    <w:p w:rsidR="0019469A" w:rsidRDefault="00E01E6F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Biomasa </w:t>
      </w:r>
    </w:p>
    <w:p w:rsidR="00E01E6F" w:rsidRPr="0019469A" w:rsidRDefault="00E01E6F" w:rsidP="0019469A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3BC70ABC" wp14:editId="6B189AD2">
            <wp:extent cx="4762500" cy="1590675"/>
            <wp:effectExtent l="0" t="0" r="0" b="9525"/>
            <wp:docPr id="6" name="Imagen 6" descr="http://newton.cnice.mec.es/materiales_didacticos/energia/images/bio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ton.cnice.mec.es/materiales_didacticos/energia/images/bioma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E6F" w:rsidRPr="00194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9A"/>
    <w:rsid w:val="0019469A"/>
    <w:rsid w:val="00D3459F"/>
    <w:rsid w:val="00E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2016-05-12T22:38:00Z</dcterms:created>
  <dcterms:modified xsi:type="dcterms:W3CDTF">2016-05-12T22:51:00Z</dcterms:modified>
</cp:coreProperties>
</file>