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2" w:rsidRDefault="000D5282">
      <w:r>
        <w:rPr>
          <w:rFonts w:ascii="Times New Roman" w:hAnsi="Times New Roman" w:cs="Times New Roman"/>
          <w:noProof/>
          <w:sz w:val="26"/>
          <w:szCs w:val="26"/>
          <w:lang w:eastAsia="es-MX"/>
        </w:rPr>
        <w:drawing>
          <wp:anchor distT="0" distB="0" distL="114300" distR="114300" simplePos="0" relativeHeight="251658240" behindDoc="0" locked="0" layoutInCell="1" allowOverlap="1" wp14:anchorId="622C7D13" wp14:editId="5FC72C26">
            <wp:simplePos x="0" y="0"/>
            <wp:positionH relativeFrom="column">
              <wp:posOffset>-975360</wp:posOffset>
            </wp:positionH>
            <wp:positionV relativeFrom="paragraph">
              <wp:posOffset>-490220</wp:posOffset>
            </wp:positionV>
            <wp:extent cx="7547610" cy="1866900"/>
            <wp:effectExtent l="0" t="0" r="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_lama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82" w:rsidRDefault="000D5282"/>
    <w:p w:rsidR="000D5282" w:rsidRDefault="000D5282"/>
    <w:p w:rsidR="000D5282" w:rsidRDefault="000D5282" w:rsidP="000D5282">
      <w:pPr>
        <w:tabs>
          <w:tab w:val="left" w:pos="390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</w:p>
    <w:p w:rsidR="000D5282" w:rsidRDefault="000D5282" w:rsidP="000D5282">
      <w:pPr>
        <w:tabs>
          <w:tab w:val="left" w:pos="3900"/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5282" w:rsidRDefault="000D5282" w:rsidP="000D5282">
      <w:pPr>
        <w:tabs>
          <w:tab w:val="left" w:pos="3900"/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Esteban Hernández Nuño</w:t>
      </w:r>
    </w:p>
    <w:p w:rsidR="000D5282" w:rsidRDefault="000D5282" w:rsidP="000D5282">
      <w:pPr>
        <w:tabs>
          <w:tab w:val="left" w:pos="3900"/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Profesor Daniel Rojas Tapia</w:t>
      </w:r>
    </w:p>
    <w:p w:rsidR="000D5282" w:rsidRDefault="000D5282" w:rsidP="000D5282">
      <w:pPr>
        <w:tabs>
          <w:tab w:val="left" w:pos="3900"/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23/03/17</w:t>
      </w:r>
    </w:p>
    <w:p w:rsidR="000D5282" w:rsidRDefault="000D5282" w:rsidP="000D5282">
      <w:pPr>
        <w:tabs>
          <w:tab w:val="left" w:pos="3900"/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Química II</w:t>
      </w:r>
    </w:p>
    <w:p w:rsidR="000D5282" w:rsidRDefault="000D5282" w:rsidP="000D5282">
      <w:pPr>
        <w:tabs>
          <w:tab w:val="left" w:pos="3900"/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2°A</w:t>
      </w:r>
    </w:p>
    <w:p w:rsidR="000D5282" w:rsidRPr="000D5282" w:rsidRDefault="000D5282" w:rsidP="000D5282">
      <w:pPr>
        <w:tabs>
          <w:tab w:val="left" w:pos="3900"/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“Mezclas homogéneas y heterogéneas"</w:t>
      </w:r>
    </w:p>
    <w:p w:rsidR="000D5282" w:rsidRDefault="000D5282"/>
    <w:p w:rsidR="000D5282" w:rsidRDefault="000D5282"/>
    <w:p w:rsidR="000D5282" w:rsidRDefault="000D5282"/>
    <w:p w:rsidR="000D5282" w:rsidRDefault="000D5282"/>
    <w:p w:rsidR="000D5282" w:rsidRDefault="000D5282"/>
    <w:p w:rsidR="000D5282" w:rsidRDefault="000D5282"/>
    <w:p w:rsidR="000D5282" w:rsidRDefault="000D5282"/>
    <w:p w:rsidR="000D5282" w:rsidRDefault="000D5282"/>
    <w:p w:rsidR="000D5282" w:rsidRDefault="000D5282"/>
    <w:p w:rsidR="000D5282" w:rsidRDefault="000D5282" w:rsidP="000D5282">
      <w:pPr>
        <w:jc w:val="center"/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F01FC" w:rsidTr="007F0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F01FC" w:rsidRDefault="007F01FC" w:rsidP="007F0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MEZCLAS HOMOGÉNEAS</w:t>
            </w:r>
          </w:p>
        </w:tc>
        <w:tc>
          <w:tcPr>
            <w:tcW w:w="4489" w:type="dxa"/>
          </w:tcPr>
          <w:p w:rsidR="007F01FC" w:rsidRDefault="007F01FC" w:rsidP="007F0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MEZCLAS HETEROGÉNEAS</w:t>
            </w:r>
          </w:p>
        </w:tc>
      </w:tr>
      <w:tr w:rsidR="007F01FC" w:rsidTr="007F0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F01FC" w:rsidRDefault="007F01F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01FC">
              <w:rPr>
                <w:rFonts w:ascii="Times New Roman" w:hAnsi="Times New Roman" w:cs="Times New Roman"/>
                <w:b w:val="0"/>
                <w:sz w:val="28"/>
                <w:szCs w:val="28"/>
              </w:rPr>
              <w:t>Las mezclas heterogéneas son aquellas cuyos componentes no se pueden diferenciar a simple vista, es decir,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al mezclar las sustancias, </w:t>
            </w:r>
            <w:r w:rsidR="000D5282" w:rsidRPr="000D528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hay capacidad de diferenciar entre una sustancia y otra.</w:t>
            </w:r>
          </w:p>
          <w:p w:rsidR="000D5282" w:rsidRDefault="007F01FC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F01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darkYellow"/>
              </w:rPr>
              <w:t>EJEMPLOS: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1. Agua con azúcar.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2. Agua con sal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3. El ácido clorhídrico en agua.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4. El ácido sulfúrico.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5. El cloro disuelto en agua.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6. El vinagre con agua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7. La masa de un pastel.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8. La masa para galletas.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9. La sosa caustica disuelta en agua.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10. Mezcla de cemento con agua y arena.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11. Pintura con aceite.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b w:val="0"/>
                <w:sz w:val="28"/>
                <w:szCs w:val="28"/>
              </w:rPr>
              <w:t>12. Tinta con agua.</w:t>
            </w:r>
          </w:p>
          <w:p w:rsidR="000D5282" w:rsidRPr="000D5282" w:rsidRDefault="000D5282" w:rsidP="000D5282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89" w:type="dxa"/>
          </w:tcPr>
          <w:p w:rsidR="007F01FC" w:rsidRDefault="007F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Son aquellas mezclas cuyos componentes se pueden diferenciar a simple vista, es decir, al </w:t>
            </w:r>
            <w:r w:rsidR="000D5282">
              <w:rPr>
                <w:rFonts w:ascii="Times New Roman" w:hAnsi="Times New Roman" w:cs="Times New Roman"/>
                <w:sz w:val="28"/>
                <w:szCs w:val="28"/>
              </w:rPr>
              <w:t xml:space="preserve">hacer una mezcla de sustancias; </w:t>
            </w:r>
            <w:r w:rsidR="000D5282" w:rsidRPr="000D5282">
              <w:rPr>
                <w:rFonts w:ascii="Times New Roman" w:hAnsi="Times New Roman" w:cs="Times New Roman"/>
                <w:b/>
                <w:sz w:val="28"/>
                <w:szCs w:val="28"/>
              </w:rPr>
              <w:t>sí</w:t>
            </w:r>
            <w:r w:rsidR="000D5282">
              <w:rPr>
                <w:rFonts w:ascii="Times New Roman" w:hAnsi="Times New Roman" w:cs="Times New Roman"/>
                <w:sz w:val="28"/>
                <w:szCs w:val="28"/>
              </w:rPr>
              <w:t xml:space="preserve">  hay capacidad de diferenciar entre una y otra.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D528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darkYellow"/>
              </w:rPr>
              <w:t>EJEMPLOS: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Agua y aceite.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Aire  y tierra.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Arroz y porotos.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Papas y huevos.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Agua y arena.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Madera y piedras.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Cera y agua.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Agua y diésel.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Papel y aserrín.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Frijoles y arroz.</w:t>
            </w:r>
          </w:p>
          <w:p w:rsid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Agua y piedras.</w:t>
            </w:r>
          </w:p>
          <w:p w:rsidR="000D5282" w:rsidRPr="000D5282" w:rsidRDefault="000D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Piedras y arena. </w:t>
            </w:r>
          </w:p>
        </w:tc>
      </w:tr>
    </w:tbl>
    <w:p w:rsidR="009C70D4" w:rsidRDefault="009C70D4">
      <w:pPr>
        <w:rPr>
          <w:rFonts w:ascii="Times New Roman" w:hAnsi="Times New Roman" w:cs="Times New Roman"/>
          <w:sz w:val="26"/>
          <w:szCs w:val="26"/>
        </w:rPr>
      </w:pPr>
    </w:p>
    <w:p w:rsidR="009C70D4" w:rsidRDefault="009C70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03214" w:rsidRPr="009C70D4" w:rsidRDefault="009C70D4" w:rsidP="009C70D4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proofErr w:type="gramStart"/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lastRenderedPageBreak/>
        <w:t>( A</w:t>
      </w:r>
      <w:proofErr w:type="gramEnd"/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>.</w:t>
      </w:r>
      <w:r>
        <w:rPr>
          <w:rStyle w:val="apple-converted-space"/>
          <w:rFonts w:ascii="Helvetica" w:hAnsi="Helvetica" w:cs="Helvetica"/>
          <w:color w:val="2A2A2A"/>
          <w:sz w:val="23"/>
          <w:szCs w:val="23"/>
          <w:shd w:val="clear" w:color="auto" w:fill="CDE2F3"/>
        </w:rPr>
        <w:t> </w:t>
      </w:r>
      <w:r>
        <w:rPr>
          <w:rStyle w:val="metadate"/>
          <w:rFonts w:ascii="Helvetica" w:hAnsi="Helvetica" w:cs="Helvetica"/>
          <w:color w:val="2A2A2A"/>
          <w:sz w:val="23"/>
          <w:szCs w:val="23"/>
          <w:shd w:val="clear" w:color="auto" w:fill="CDE2F3"/>
        </w:rPr>
        <w:t>2015, 05</w:t>
      </w:r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>. 10 Ejemplos de Mezclas Homogéneas y Heterogéneas.</w:t>
      </w:r>
      <w:r>
        <w:rPr>
          <w:rStyle w:val="apple-converted-space"/>
          <w:rFonts w:ascii="Helvetica" w:hAnsi="Helvetica" w:cs="Helvetica"/>
          <w:color w:val="2A2A2A"/>
          <w:sz w:val="23"/>
          <w:szCs w:val="23"/>
          <w:shd w:val="clear" w:color="auto" w:fill="CDE2F3"/>
        </w:rPr>
        <w:t> </w:t>
      </w:r>
      <w:r>
        <w:rPr>
          <w:rStyle w:val="fn"/>
          <w:rFonts w:ascii="Helvetica" w:hAnsi="Helvetica" w:cs="Helvetica"/>
          <w:color w:val="2A2A2A"/>
          <w:sz w:val="23"/>
          <w:szCs w:val="23"/>
          <w:shd w:val="clear" w:color="auto" w:fill="CDE2F3"/>
        </w:rPr>
        <w:t>Revista ARQHYS.com</w:t>
      </w:r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>. Obtenido</w:t>
      </w:r>
      <w:r>
        <w:rPr>
          <w:rStyle w:val="apple-converted-space"/>
          <w:rFonts w:ascii="Helvetica" w:hAnsi="Helvetica" w:cs="Helvetica"/>
          <w:color w:val="2A2A2A"/>
          <w:sz w:val="23"/>
          <w:szCs w:val="23"/>
          <w:shd w:val="clear" w:color="auto" w:fill="CDE2F3"/>
        </w:rPr>
        <w:t> </w:t>
      </w:r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>0</w:t>
      </w:r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>3, 2017, de</w:t>
      </w:r>
      <w:r>
        <w:rPr>
          <w:rStyle w:val="apple-converted-space"/>
          <w:rFonts w:ascii="Helvetica" w:hAnsi="Helvetica" w:cs="Helvetica"/>
          <w:color w:val="2A2A2A"/>
          <w:sz w:val="23"/>
          <w:szCs w:val="23"/>
          <w:shd w:val="clear" w:color="auto" w:fill="CDE2F3"/>
        </w:rPr>
        <w:t> </w:t>
      </w:r>
      <w:hyperlink r:id="rId7" w:history="1">
        <w:r>
          <w:rPr>
            <w:rStyle w:val="Hipervnculo"/>
            <w:rFonts w:ascii="Helvetica" w:hAnsi="Helvetica" w:cs="Helvetica"/>
            <w:color w:val="105BB0"/>
            <w:sz w:val="23"/>
            <w:szCs w:val="23"/>
            <w:shd w:val="clear" w:color="auto" w:fill="CDE2F3"/>
          </w:rPr>
          <w:t>http://10ejemplos.com/10-ejemplos-de-mezclas-homogeneas-y-heterogeneas</w:t>
        </w:r>
      </w:hyperlink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>.)</w:t>
      </w:r>
      <w:r>
        <w:rPr>
          <w:rFonts w:ascii="Helvetica" w:hAnsi="Helvetica" w:cs="Helvetica"/>
          <w:color w:val="2A2A2A"/>
          <w:sz w:val="23"/>
          <w:szCs w:val="23"/>
        </w:rPr>
        <w:br/>
      </w:r>
      <w:r>
        <w:rPr>
          <w:rFonts w:ascii="Helvetica" w:hAnsi="Helvetica" w:cs="Helvetica"/>
          <w:color w:val="2A2A2A"/>
          <w:sz w:val="23"/>
          <w:szCs w:val="23"/>
        </w:rPr>
        <w:br/>
      </w:r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 xml:space="preserve">(A. 2014, O9. 11 Mezclas Químicas Homogéneas y Heterogéneas. </w:t>
      </w:r>
      <w:proofErr w:type="spellStart"/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>Areaciencias</w:t>
      </w:r>
      <w:proofErr w:type="spellEnd"/>
      <w:r>
        <w:rPr>
          <w:rFonts w:ascii="Helvetica" w:hAnsi="Helvetica" w:cs="Helvetica"/>
          <w:color w:val="2A2A2A"/>
          <w:sz w:val="23"/>
          <w:szCs w:val="23"/>
          <w:shd w:val="clear" w:color="auto" w:fill="CDE2F3"/>
        </w:rPr>
        <w:t xml:space="preserve">. Com. Obtenido 03, 2017, de </w:t>
      </w:r>
      <w:r w:rsidRPr="009C70D4">
        <w:rPr>
          <w:rFonts w:ascii="Helvetica" w:hAnsi="Helvetica" w:cs="Helvetica"/>
          <w:color w:val="1F497D" w:themeColor="text2"/>
          <w:sz w:val="23"/>
          <w:szCs w:val="23"/>
          <w:shd w:val="clear" w:color="auto" w:fill="CDE2F3"/>
        </w:rPr>
        <w:t>http://www.areaciencias.com/quimica/homogeneas-y-heterogeneas.html</w:t>
      </w:r>
      <w:bookmarkStart w:id="0" w:name="_GoBack"/>
      <w:bookmarkEnd w:id="0"/>
    </w:p>
    <w:sectPr w:rsidR="00703214" w:rsidRPr="009C7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C"/>
    <w:rsid w:val="000D5282"/>
    <w:rsid w:val="002C0EA0"/>
    <w:rsid w:val="007F01FC"/>
    <w:rsid w:val="00921E00"/>
    <w:rsid w:val="009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F0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7F01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7F01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7F01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7F01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7F01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">
    <w:name w:val="Light Grid"/>
    <w:basedOn w:val="Tablanormal"/>
    <w:uiPriority w:val="62"/>
    <w:rsid w:val="007F01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7F01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7F01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0D5282"/>
  </w:style>
  <w:style w:type="character" w:styleId="Hipervnculo">
    <w:name w:val="Hyperlink"/>
    <w:basedOn w:val="Fuentedeprrafopredeter"/>
    <w:uiPriority w:val="99"/>
    <w:semiHidden/>
    <w:unhideWhenUsed/>
    <w:rsid w:val="000D52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282"/>
    <w:rPr>
      <w:rFonts w:ascii="Tahoma" w:hAnsi="Tahoma" w:cs="Tahoma"/>
      <w:sz w:val="16"/>
      <w:szCs w:val="16"/>
    </w:rPr>
  </w:style>
  <w:style w:type="character" w:customStyle="1" w:styleId="metadate">
    <w:name w:val="meta_date"/>
    <w:basedOn w:val="Fuentedeprrafopredeter"/>
    <w:rsid w:val="009C70D4"/>
  </w:style>
  <w:style w:type="character" w:customStyle="1" w:styleId="fn">
    <w:name w:val="fn"/>
    <w:basedOn w:val="Fuentedeprrafopredeter"/>
    <w:rsid w:val="009C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F0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7F01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7F01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7F01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7F01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7F01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">
    <w:name w:val="Light Grid"/>
    <w:basedOn w:val="Tablanormal"/>
    <w:uiPriority w:val="62"/>
    <w:rsid w:val="007F01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7F01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7F01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0D5282"/>
  </w:style>
  <w:style w:type="character" w:styleId="Hipervnculo">
    <w:name w:val="Hyperlink"/>
    <w:basedOn w:val="Fuentedeprrafopredeter"/>
    <w:uiPriority w:val="99"/>
    <w:semiHidden/>
    <w:unhideWhenUsed/>
    <w:rsid w:val="000D52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282"/>
    <w:rPr>
      <w:rFonts w:ascii="Tahoma" w:hAnsi="Tahoma" w:cs="Tahoma"/>
      <w:sz w:val="16"/>
      <w:szCs w:val="16"/>
    </w:rPr>
  </w:style>
  <w:style w:type="character" w:customStyle="1" w:styleId="metadate">
    <w:name w:val="meta_date"/>
    <w:basedOn w:val="Fuentedeprrafopredeter"/>
    <w:rsid w:val="009C70D4"/>
  </w:style>
  <w:style w:type="character" w:customStyle="1" w:styleId="fn">
    <w:name w:val="fn"/>
    <w:basedOn w:val="Fuentedeprrafopredeter"/>
    <w:rsid w:val="009C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0ejemplos.com/10-ejemplos-de-mezclas-homogeneas-y-heterogene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7D6AA2-48D1-4B61-AC4D-93987C3D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nuño</dc:creator>
  <cp:lastModifiedBy>ana maria nuño</cp:lastModifiedBy>
  <cp:revision>1</cp:revision>
  <dcterms:created xsi:type="dcterms:W3CDTF">2017-03-24T01:30:00Z</dcterms:created>
  <dcterms:modified xsi:type="dcterms:W3CDTF">2017-03-24T01:59:00Z</dcterms:modified>
</cp:coreProperties>
</file>