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Pr="00A87E1C" w:rsidRDefault="00A87E1C" w:rsidP="00A87E1C">
      <w:pPr>
        <w:jc w:val="center"/>
        <w:rPr>
          <w:rFonts w:ascii="Arial" w:hAnsi="Arial" w:cs="Arial"/>
          <w:b/>
          <w:sz w:val="32"/>
          <w:szCs w:val="32"/>
        </w:rPr>
      </w:pPr>
      <w:r w:rsidRPr="00A87E1C">
        <w:rPr>
          <w:rFonts w:ascii="Arial" w:hAnsi="Arial" w:cs="Arial"/>
          <w:b/>
          <w:sz w:val="32"/>
          <w:szCs w:val="32"/>
        </w:rPr>
        <w:t>Mezclas homogéneas y heterogéneas</w:t>
      </w:r>
    </w:p>
    <w:p w:rsidR="00A87E1C" w:rsidRPr="00A87E1C" w:rsidRDefault="00A87E1C" w:rsidP="00A87E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val="es-ES" w:eastAsia="es-MX"/>
        </w:rPr>
      </w:pPr>
      <w:r w:rsidRPr="00A87E1C">
        <w:rPr>
          <w:rFonts w:ascii="Arial" w:eastAsia="Times New Roman" w:hAnsi="Arial" w:cs="Arial"/>
          <w:bCs/>
          <w:sz w:val="28"/>
          <w:szCs w:val="28"/>
          <w:lang w:val="es-ES" w:eastAsia="es-MX"/>
        </w:rPr>
        <w:t>Mezclas homogéneas:</w:t>
      </w:r>
    </w:p>
    <w:p w:rsidR="00A87E1C" w:rsidRDefault="00A87E1C" w:rsidP="00A87E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A87E1C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Aquellas mezclas en que sus componentes no se pueden diferenciar a simple vista. Las mezclas homogéneas de líquidos se conocen con el nombre de disoluciones y están constituidas por un soluto y un disolvente, siendo el primero el que se encuentra en menor proporción y además suele ser el líquido. </w:t>
      </w:r>
    </w:p>
    <w:p w:rsidR="00A87E1C" w:rsidRPr="00A87E1C" w:rsidRDefault="00A87E1C" w:rsidP="00A87E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val="es-ES" w:eastAsia="es-MX"/>
        </w:rPr>
      </w:pPr>
      <w:r w:rsidRPr="00A87E1C">
        <w:rPr>
          <w:rFonts w:ascii="Arial" w:eastAsia="Times New Roman" w:hAnsi="Arial" w:cs="Arial"/>
          <w:bCs/>
          <w:sz w:val="28"/>
          <w:szCs w:val="28"/>
          <w:lang w:val="es-ES" w:eastAsia="es-MX"/>
        </w:rPr>
        <w:t>Mezclas heterogéneas</w:t>
      </w:r>
      <w:r>
        <w:rPr>
          <w:rFonts w:ascii="Arial" w:eastAsia="Times New Roman" w:hAnsi="Arial" w:cs="Arial"/>
          <w:bCs/>
          <w:sz w:val="28"/>
          <w:szCs w:val="28"/>
          <w:lang w:val="es-ES" w:eastAsia="es-MX"/>
        </w:rPr>
        <w:t>:</w:t>
      </w:r>
    </w:p>
    <w:p w:rsidR="00A87E1C" w:rsidRDefault="00A87E1C" w:rsidP="00A87E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A87E1C">
        <w:rPr>
          <w:rFonts w:ascii="Arial" w:eastAsia="Times New Roman" w:hAnsi="Arial" w:cs="Arial"/>
          <w:sz w:val="24"/>
          <w:szCs w:val="24"/>
          <w:lang w:val="es-ES" w:eastAsia="es-MX"/>
        </w:rPr>
        <w:t>Una mezcla heterogénea es aquella que posee una composición no uniforme en la cual se pueden distinguir a simple vista sus componentes y está formada por dos o más sustancias, físicamente distintas, distribuidas en forma desigual. Las partes de una mezcla heterogénea pueden separarse fácilmente. Pueden ser gruesas o suspensiones de acuerdo al tamaño. Mezclas gruesas: El tamaño de las partículas es apreciable, Y suspensiones: Las partículas se depositan con el tiempo, por lo general tiene la leyend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a "agítese bien antes de usar".</w:t>
      </w:r>
    </w:p>
    <w:p w:rsidR="00A87E1C" w:rsidRDefault="00A87E1C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3325"/>
        <w:gridCol w:w="2993"/>
      </w:tblGrid>
      <w:tr w:rsidR="00484239" w:rsidTr="00484239">
        <w:tc>
          <w:tcPr>
            <w:tcW w:w="2660" w:type="dxa"/>
          </w:tcPr>
          <w:p w:rsidR="00484239" w:rsidRDefault="004842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325" w:type="dxa"/>
          </w:tcPr>
          <w:p w:rsidR="00484239" w:rsidRDefault="004842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HOMOGÉNEA</w:t>
            </w:r>
          </w:p>
        </w:tc>
        <w:tc>
          <w:tcPr>
            <w:tcW w:w="2993" w:type="dxa"/>
          </w:tcPr>
          <w:p w:rsidR="00484239" w:rsidRDefault="004842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HETREOGÉNEA</w:t>
            </w:r>
          </w:p>
        </w:tc>
      </w:tr>
      <w:tr w:rsidR="00484239" w:rsidTr="00484239">
        <w:trPr>
          <w:trHeight w:val="3037"/>
        </w:trPr>
        <w:tc>
          <w:tcPr>
            <w:tcW w:w="2660" w:type="dxa"/>
          </w:tcPr>
          <w:p w:rsidR="00484239" w:rsidRDefault="004842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CARACTERÍSTICAS</w:t>
            </w:r>
          </w:p>
        </w:tc>
        <w:tc>
          <w:tcPr>
            <w:tcW w:w="3325" w:type="dxa"/>
          </w:tcPr>
          <w:p w:rsidR="00484239" w:rsidRPr="00370084" w:rsidRDefault="004842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84239" w:rsidRPr="00370084" w:rsidRDefault="00484239" w:rsidP="0048423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No son  uniformes</w:t>
            </w:r>
          </w:p>
          <w:p w:rsidR="00484239" w:rsidRPr="00370084" w:rsidRDefault="00484239" w:rsidP="0048423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 En algunos casos, puede observarse la  discontinuidad  a  simple  vista</w:t>
            </w:r>
            <w:r w:rsidR="000A3B22" w:rsidRPr="00370084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484239" w:rsidRPr="00370084" w:rsidRDefault="00484239" w:rsidP="0048423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En otros casos, debe usarse una mayor resolución para observar la discontinuidad.</w:t>
            </w:r>
          </w:p>
          <w:p w:rsidR="00484239" w:rsidRPr="00370084" w:rsidRDefault="000A3B22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626070" w:rsidRPr="00370084">
              <w:rPr>
                <w:rFonts w:ascii="Arial" w:hAnsi="Arial" w:cs="Arial"/>
                <w:sz w:val="24"/>
                <w:szCs w:val="24"/>
                <w:lang w:val="es-ES"/>
              </w:rPr>
              <w:t>i se divide, entonces quedan cantidades iguales de todas las sustancias que se han añadido y la componen.</w:t>
            </w:r>
          </w:p>
          <w:p w:rsidR="00626070" w:rsidRPr="00370084" w:rsidRDefault="00626070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Es muy difícil del separa</w:t>
            </w:r>
            <w:r w:rsidR="000A3B22" w:rsidRPr="00370084">
              <w:rPr>
                <w:rFonts w:ascii="Arial" w:hAnsi="Arial" w:cs="Arial"/>
                <w:sz w:val="24"/>
                <w:szCs w:val="24"/>
                <w:lang w:val="es-ES"/>
              </w:rPr>
              <w:t>rla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del todo</w:t>
            </w:r>
            <w:r w:rsidR="000A3B22" w:rsidRPr="00370084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626070" w:rsidRPr="00370084" w:rsidRDefault="000A3B22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Solo funciona la separación con algunos métodos.</w:t>
            </w:r>
          </w:p>
          <w:p w:rsidR="000A3B22" w:rsidRPr="00370084" w:rsidRDefault="000A3B22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No se distingue a clara vista sus componentes.</w:t>
            </w:r>
          </w:p>
          <w:p w:rsidR="000A3B22" w:rsidRPr="00370084" w:rsidRDefault="000A3B22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Todos sus compuestos 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 revuelven por completo y se crean uno.</w:t>
            </w:r>
          </w:p>
          <w:p w:rsidR="000A3B22" w:rsidRPr="00370084" w:rsidRDefault="000A3B22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Se mezclan los </w:t>
            </w:r>
            <w:proofErr w:type="gramStart"/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olores ,</w:t>
            </w:r>
            <w:proofErr w:type="gramEnd"/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colores , sabores y se crean  nuevos.</w:t>
            </w:r>
          </w:p>
          <w:p w:rsidR="005204AE" w:rsidRPr="00370084" w:rsidRDefault="005204AE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No puede volver a su estado original </w:t>
            </w:r>
          </w:p>
          <w:p w:rsidR="005204AE" w:rsidRPr="00370084" w:rsidRDefault="005204AE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Se necesita un segundo elemento para esta mezcla ( licuadora por ejemplo) </w:t>
            </w:r>
          </w:p>
          <w:p w:rsidR="005204AE" w:rsidRPr="00370084" w:rsidRDefault="005204AE" w:rsidP="006260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Todos sus compuestos se relacionan entre sí. </w:t>
            </w:r>
          </w:p>
        </w:tc>
        <w:tc>
          <w:tcPr>
            <w:tcW w:w="2993" w:type="dxa"/>
          </w:tcPr>
          <w:p w:rsidR="00626070" w:rsidRPr="00484239" w:rsidRDefault="00626070" w:rsidP="00626070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48423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lastRenderedPageBreak/>
              <w:t xml:space="preserve">Son totalmente uniformes  (no presentan discontinuidades  al ultramicroscopio) </w:t>
            </w:r>
          </w:p>
          <w:p w:rsidR="00626070" w:rsidRPr="00626070" w:rsidRDefault="00626070" w:rsidP="00626070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</w:t>
            </w:r>
            <w:r w:rsidRPr="0048423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resentan iguales propiedades y  composición  en todo el sistema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.</w:t>
            </w:r>
          </w:p>
          <w:p w:rsidR="00484239" w:rsidRPr="00626070" w:rsidRDefault="00626070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07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Estas mezclas homogéneas se denominan soluciones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.</w:t>
            </w:r>
          </w:p>
          <w:p w:rsidR="00626070" w:rsidRDefault="000A3B22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626070" w:rsidRPr="00626070">
              <w:rPr>
                <w:rFonts w:ascii="Arial" w:hAnsi="Arial" w:cs="Arial"/>
                <w:sz w:val="24"/>
                <w:szCs w:val="24"/>
                <w:lang w:val="es-ES"/>
              </w:rPr>
              <w:t>o se mezclan hasta el punto en que se asemejan a una solución.</w:t>
            </w:r>
          </w:p>
          <w:p w:rsidR="000A3B22" w:rsidRDefault="000A3B22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ve a clara vista sus componentes.</w:t>
            </w:r>
          </w:p>
          <w:p w:rsidR="000A3B22" w:rsidRDefault="000A3B22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separan sus componentes de manera muy fácil </w:t>
            </w:r>
          </w:p>
          <w:p w:rsidR="000A3B22" w:rsidRDefault="000A3B22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Sus compuestos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nunca se mezclan por completo</w:t>
            </w:r>
          </w:p>
          <w:p w:rsidR="000A3B22" w:rsidRDefault="000A3B22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Cada elemento tiene su</w:t>
            </w:r>
            <w:r w:rsidR="005204AE">
              <w:rPr>
                <w:rFonts w:ascii="Arial" w:hAnsi="Arial" w:cs="Arial"/>
                <w:sz w:val="24"/>
                <w:szCs w:val="24"/>
                <w:lang w:val="es-ES"/>
              </w:rPr>
              <w:t xml:space="preserve"> propio estado y este no cambia.</w:t>
            </w:r>
          </w:p>
          <w:p w:rsidR="000A3B22" w:rsidRDefault="005204AE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Puede volver a su estado original </w:t>
            </w:r>
          </w:p>
          <w:p w:rsidR="005204AE" w:rsidRDefault="005204AE" w:rsidP="0062607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mezcla de manera fácil, sin ninguna dificultad.</w:t>
            </w:r>
          </w:p>
          <w:p w:rsidR="005204AE" w:rsidRDefault="005204AE" w:rsidP="005204A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se necesita un método de separación muy difícil para lograr separar sus elementos.</w:t>
            </w:r>
          </w:p>
          <w:p w:rsidR="005204AE" w:rsidRPr="00626070" w:rsidRDefault="005204AE" w:rsidP="005204A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Sus el</w:t>
            </w:r>
            <w:r w:rsid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ementos son diferentes entre </w:t>
            </w:r>
            <w:proofErr w:type="spellStart"/>
            <w:r w:rsidR="00370084">
              <w:rPr>
                <w:rFonts w:ascii="Arial" w:hAnsi="Arial" w:cs="Arial"/>
                <w:sz w:val="24"/>
                <w:szCs w:val="24"/>
                <w:lang w:val="es-ES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</w:tr>
      <w:tr w:rsidR="00484239" w:rsidTr="00370084">
        <w:trPr>
          <w:trHeight w:val="2126"/>
        </w:trPr>
        <w:tc>
          <w:tcPr>
            <w:tcW w:w="2660" w:type="dxa"/>
          </w:tcPr>
          <w:p w:rsidR="00484239" w:rsidRDefault="004842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EJEMPLOS</w:t>
            </w:r>
          </w:p>
        </w:tc>
        <w:tc>
          <w:tcPr>
            <w:tcW w:w="3325" w:type="dxa"/>
          </w:tcPr>
          <w:p w:rsidR="005204AE" w:rsidRPr="00370084" w:rsidRDefault="005204AE" w:rsidP="005204AE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  </w:t>
            </w: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Preparación de torta</w:t>
            </w:r>
            <w:proofErr w:type="gramStart"/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370084"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esta</w:t>
            </w:r>
            <w:proofErr w:type="gramEnd"/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mezcla puede estar compuesta por harina, leche, manteca, huevos y azúcar pero, si la observamos a simple vista no podremos identificar todos estos ingredientes, sino que vemos la preparación como un todo.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 xml:space="preserve">Alpaca: 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esta mezcla sólida está conformada por zinc, cobre y níquel, todas sustancias que a simple vista el ojo humano no podrá detectar.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Café con leche: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cuando preparamos un café con leche, este queda como una mezcla homogénea líquida en la que no se logran identificar a simple vista el café, el agua y la leche. Sino que lo vemos como un todo.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Oro blanco: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esta mezcla sólida está compuesta de al menos dos sustancias 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metálicas. Generalmente se lo fabrica a partir de níquel, plata y oro.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Harina con azúcar glas: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esta mezcla que utilizamos para cocinar también es homogénea. A simple vista no se pueden detectar ambos ingredientes.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Aire: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esta mezcla está compuesta por diversas sustancias gaseosas, como son el dióxido de carbono, el nitrógeno, el oxígeno y el ozono, entre otros gases.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Agua con sal: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en este caso, la sal se diluye en el agua, por lo que no se logran detectar a ambas sustancias de manera separada sino que se las ve uniformemente.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Mayonesa: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este aderezo contiene sustancias como huevo, limón y aceite, que se combinan uniformemente.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Bronce: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 xml:space="preserve"> esta aleación es un ejemplo de sustancias homogéneas puesto que está compuesta por estaño y cobre.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Leche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: esta mezcla que vemos de forma uniforme está compuesta por sustancias tales como agua y grasas.</w:t>
            </w:r>
          </w:p>
          <w:p w:rsidR="005204AE" w:rsidRPr="00370084" w:rsidRDefault="005204AE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t>Jugo artificial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: los jugos en polvo que se preparan con agua son un ejemplo más de las mezclas homogéneas ya que se unen de manera uniforme.</w:t>
            </w:r>
          </w:p>
          <w:p w:rsidR="00484239" w:rsidRPr="00370084" w:rsidRDefault="005204AE" w:rsidP="00370084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370084">
              <w:rPr>
                <w:rStyle w:val="Textoennegrita"/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Agua y alcohol: </w:t>
            </w:r>
            <w:r w:rsidRPr="00370084">
              <w:rPr>
                <w:rFonts w:ascii="Arial" w:hAnsi="Arial" w:cs="Arial"/>
                <w:sz w:val="24"/>
                <w:szCs w:val="24"/>
                <w:lang w:val="es-ES"/>
              </w:rPr>
              <w:t>por más que lo intentemos, a simple vista esta mezcla líquida la vemos como un todo ya que el agua y el alcohol se mezclan uniformemente.</w:t>
            </w:r>
          </w:p>
        </w:tc>
        <w:tc>
          <w:tcPr>
            <w:tcW w:w="2993" w:type="dxa"/>
          </w:tcPr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lastRenderedPageBreak/>
              <w:t>Ensalada de lechuga, tomate y zanahoria.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Agua y aceite.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Aire y tierra.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Arroz y porotos.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Vinagre y aceite.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Agua y nafta.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Piedras y madera.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Papeles y cintas.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Agua y parafina.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Papas fritas y maníes</w:t>
            </w:r>
          </w:p>
          <w:p w:rsidR="00370084" w:rsidRPr="00370084" w:rsidRDefault="00370084" w:rsidP="00370084">
            <w:pPr>
              <w:pStyle w:val="Prrafodelista"/>
              <w:shd w:val="clear" w:color="auto" w:fill="FFFFFF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70084" w:rsidRPr="00370084" w:rsidRDefault="00370084" w:rsidP="003700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Style w:val="Textoennegrita"/>
                <w:rFonts w:ascii="Arial" w:hAnsi="Arial" w:cs="Arial"/>
                <w:bCs w:val="0"/>
                <w:color w:val="000000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Agua y arena.</w:t>
            </w:r>
          </w:p>
          <w:p w:rsidR="00370084" w:rsidRPr="00370084" w:rsidRDefault="00370084" w:rsidP="0037008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484239" w:rsidRPr="00370084" w:rsidRDefault="00370084" w:rsidP="0037008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0084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lang w:val="es-ES"/>
              </w:rPr>
              <w:t>Helio y aire.</w:t>
            </w:r>
            <w:r w:rsidRPr="00370084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br/>
            </w:r>
            <w:r w:rsidRPr="00370084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br/>
            </w:r>
          </w:p>
        </w:tc>
      </w:tr>
    </w:tbl>
    <w:p w:rsidR="00A87E1C" w:rsidRPr="00A87E1C" w:rsidRDefault="00A87E1C">
      <w:pPr>
        <w:rPr>
          <w:rFonts w:ascii="Arial" w:hAnsi="Arial" w:cs="Arial"/>
          <w:sz w:val="24"/>
          <w:szCs w:val="24"/>
          <w:lang w:val="es-ES"/>
        </w:rPr>
      </w:pPr>
    </w:p>
    <w:sectPr w:rsidR="00A87E1C" w:rsidRPr="00A87E1C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457"/>
    <w:multiLevelType w:val="hybridMultilevel"/>
    <w:tmpl w:val="422641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B4E59"/>
    <w:multiLevelType w:val="hybridMultilevel"/>
    <w:tmpl w:val="9D3483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210279"/>
    <w:multiLevelType w:val="hybridMultilevel"/>
    <w:tmpl w:val="07DA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D7B95"/>
    <w:multiLevelType w:val="hybridMultilevel"/>
    <w:tmpl w:val="D6F054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E1C"/>
    <w:rsid w:val="000A3B22"/>
    <w:rsid w:val="00370084"/>
    <w:rsid w:val="00484239"/>
    <w:rsid w:val="005204AE"/>
    <w:rsid w:val="00626070"/>
    <w:rsid w:val="00A87E1C"/>
    <w:rsid w:val="00CA4A9D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paragraph" w:styleId="Ttulo2">
    <w:name w:val="heading 2"/>
    <w:basedOn w:val="Normal"/>
    <w:link w:val="Ttulo2Car"/>
    <w:uiPriority w:val="9"/>
    <w:qFormat/>
    <w:rsid w:val="00A8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7E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87E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A87E1C"/>
  </w:style>
  <w:style w:type="character" w:customStyle="1" w:styleId="mw-editsection1">
    <w:name w:val="mw-editsection1"/>
    <w:basedOn w:val="Fuentedeprrafopredeter"/>
    <w:rsid w:val="00A87E1C"/>
  </w:style>
  <w:style w:type="character" w:customStyle="1" w:styleId="mw-editsection-bracket">
    <w:name w:val="mw-editsection-bracket"/>
    <w:basedOn w:val="Fuentedeprrafopredeter"/>
    <w:rsid w:val="00A87E1C"/>
  </w:style>
  <w:style w:type="table" w:styleId="Tablaconcuadrcula">
    <w:name w:val="Table Grid"/>
    <w:basedOn w:val="Tablanormal"/>
    <w:uiPriority w:val="59"/>
    <w:rsid w:val="004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423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20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2016-04-07T23:54:00Z</dcterms:created>
  <dcterms:modified xsi:type="dcterms:W3CDTF">2016-04-08T00:57:00Z</dcterms:modified>
</cp:coreProperties>
</file>