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5"/>
        <w:tblW w:w="0" w:type="auto"/>
        <w:tblLook w:val="04A0"/>
      </w:tblPr>
      <w:tblGrid>
        <w:gridCol w:w="4489"/>
        <w:gridCol w:w="4489"/>
      </w:tblGrid>
      <w:tr w:rsidR="00F63113" w:rsidTr="00F63113">
        <w:trPr>
          <w:cnfStyle w:val="100000000000"/>
          <w:trHeight w:val="1196"/>
        </w:trPr>
        <w:tc>
          <w:tcPr>
            <w:cnfStyle w:val="001000000000"/>
            <w:tcW w:w="4489" w:type="dxa"/>
          </w:tcPr>
          <w:p w:rsidR="00F63113" w:rsidRPr="00F63113" w:rsidRDefault="00F63113">
            <w:pPr>
              <w:rPr>
                <w:rFonts w:ascii="Arial" w:hAnsi="Arial" w:cs="Arial"/>
                <w:sz w:val="36"/>
                <w:szCs w:val="36"/>
              </w:rPr>
            </w:pPr>
            <w:r w:rsidRPr="00F63113">
              <w:rPr>
                <w:rFonts w:ascii="Arial" w:hAnsi="Arial" w:cs="Arial"/>
                <w:sz w:val="36"/>
                <w:szCs w:val="36"/>
              </w:rPr>
              <w:t xml:space="preserve">Mezclas homogéneas </w:t>
            </w:r>
          </w:p>
        </w:tc>
        <w:tc>
          <w:tcPr>
            <w:tcW w:w="4489" w:type="dxa"/>
          </w:tcPr>
          <w:p w:rsidR="00F63113" w:rsidRPr="00F63113" w:rsidRDefault="00F63113">
            <w:pPr>
              <w:cnfStyle w:val="100000000000"/>
              <w:rPr>
                <w:rFonts w:ascii="Arial" w:hAnsi="Arial" w:cs="Arial"/>
                <w:sz w:val="36"/>
                <w:szCs w:val="36"/>
              </w:rPr>
            </w:pPr>
            <w:r w:rsidRPr="00F63113">
              <w:rPr>
                <w:rFonts w:ascii="Arial" w:hAnsi="Arial" w:cs="Arial"/>
                <w:sz w:val="36"/>
                <w:szCs w:val="36"/>
              </w:rPr>
              <w:t xml:space="preserve">Mezclas heterogéneas </w:t>
            </w:r>
          </w:p>
        </w:tc>
      </w:tr>
      <w:tr w:rsidR="00F63113" w:rsidTr="00F63113">
        <w:trPr>
          <w:cnfStyle w:val="000000100000"/>
          <w:trHeight w:val="2192"/>
        </w:trPr>
        <w:tc>
          <w:tcPr>
            <w:cnfStyle w:val="001000000000"/>
            <w:tcW w:w="4489" w:type="dxa"/>
          </w:tcPr>
          <w:p w:rsidR="00F63113" w:rsidRPr="003D6173" w:rsidRDefault="003D61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Es aquella mezcla de 2 o más sustancias químicas que al momento de combinarlas se crea una nueva sustancia alterando las que ya tenía y pocas veces se puede apreciar por la vista.</w:t>
            </w:r>
          </w:p>
        </w:tc>
        <w:tc>
          <w:tcPr>
            <w:tcW w:w="4489" w:type="dxa"/>
          </w:tcPr>
          <w:p w:rsidR="00F63113" w:rsidRPr="00F63113" w:rsidRDefault="00F63113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F63113">
              <w:rPr>
                <w:rFonts w:asciiTheme="majorHAnsi" w:hAnsiTheme="majorHAnsi"/>
                <w:sz w:val="28"/>
                <w:szCs w:val="28"/>
              </w:rPr>
              <w:t xml:space="preserve">Es aquella que contiene </w:t>
            </w:r>
            <w:r w:rsidR="003D6173" w:rsidRPr="00F63113">
              <w:rPr>
                <w:rFonts w:asciiTheme="majorHAnsi" w:hAnsiTheme="majorHAnsi"/>
                <w:sz w:val="28"/>
                <w:szCs w:val="28"/>
              </w:rPr>
              <w:t>más</w:t>
            </w:r>
            <w:r w:rsidRPr="00F63113">
              <w:rPr>
                <w:rFonts w:asciiTheme="majorHAnsi" w:hAnsiTheme="majorHAnsi"/>
                <w:sz w:val="28"/>
                <w:szCs w:val="28"/>
              </w:rPr>
              <w:t xml:space="preserve"> 2 o </w:t>
            </w:r>
            <w:r w:rsidR="003D6173" w:rsidRPr="00F63113">
              <w:rPr>
                <w:rFonts w:asciiTheme="majorHAnsi" w:hAnsiTheme="majorHAnsi"/>
                <w:sz w:val="28"/>
                <w:szCs w:val="28"/>
              </w:rPr>
              <w:t>más</w:t>
            </w:r>
            <w:r w:rsidRPr="00F63113">
              <w:rPr>
                <w:rFonts w:asciiTheme="majorHAnsi" w:hAnsiTheme="majorHAnsi"/>
                <w:sz w:val="28"/>
                <w:szCs w:val="28"/>
              </w:rPr>
              <w:t xml:space="preserve"> compuestos y que al combinarlos siguen teniendo sus propiedades químicas sin alteraciones y aparte se pueden distinguir a simple vista.</w:t>
            </w:r>
          </w:p>
        </w:tc>
      </w:tr>
      <w:tr w:rsidR="00F63113" w:rsidTr="003D6173">
        <w:trPr>
          <w:cnfStyle w:val="000000010000"/>
          <w:trHeight w:val="995"/>
        </w:trPr>
        <w:tc>
          <w:tcPr>
            <w:cnfStyle w:val="001000000000"/>
            <w:tcW w:w="4489" w:type="dxa"/>
          </w:tcPr>
          <w:p w:rsidR="00F63113" w:rsidRDefault="003D6173">
            <w:r>
              <w:t>Agua y aceite, cera y agua, y gasolina con agua.</w:t>
            </w:r>
          </w:p>
        </w:tc>
        <w:tc>
          <w:tcPr>
            <w:tcW w:w="4489" w:type="dxa"/>
          </w:tcPr>
          <w:p w:rsidR="00F63113" w:rsidRDefault="003D6173">
            <w:pPr>
              <w:cnfStyle w:val="000000010000"/>
            </w:pPr>
            <w:r>
              <w:t xml:space="preserve">Aguay alcohol </w:t>
            </w:r>
          </w:p>
          <w:p w:rsidR="003D6173" w:rsidRDefault="003D6173">
            <w:pPr>
              <w:cnfStyle w:val="000000010000"/>
            </w:pPr>
            <w:r>
              <w:t>Una taza de café</w:t>
            </w:r>
          </w:p>
          <w:p w:rsidR="003D6173" w:rsidRDefault="003D6173">
            <w:pPr>
              <w:cnfStyle w:val="000000010000"/>
            </w:pPr>
            <w:r>
              <w:t>Tinta en agua.</w:t>
            </w:r>
          </w:p>
        </w:tc>
      </w:tr>
      <w:tr w:rsidR="00F63113" w:rsidTr="003D6173">
        <w:trPr>
          <w:cnfStyle w:val="000000100000"/>
          <w:trHeight w:val="980"/>
        </w:trPr>
        <w:tc>
          <w:tcPr>
            <w:cnfStyle w:val="001000000000"/>
            <w:tcW w:w="4489" w:type="dxa"/>
          </w:tcPr>
          <w:p w:rsidR="00F63113" w:rsidRDefault="003D6173">
            <w:r>
              <w:t>Arena y piedras</w:t>
            </w:r>
          </w:p>
          <w:p w:rsidR="003D6173" w:rsidRDefault="003D6173">
            <w:r>
              <w:t xml:space="preserve">Frijoles y canicas </w:t>
            </w:r>
          </w:p>
          <w:p w:rsidR="003D6173" w:rsidRDefault="003D6173">
            <w:r>
              <w:t>Una ensalada.</w:t>
            </w:r>
          </w:p>
        </w:tc>
        <w:tc>
          <w:tcPr>
            <w:tcW w:w="4489" w:type="dxa"/>
          </w:tcPr>
          <w:p w:rsidR="00F63113" w:rsidRDefault="003D6173">
            <w:pPr>
              <w:cnfStyle w:val="000000100000"/>
            </w:pPr>
            <w:r>
              <w:t>La preparación del cemento</w:t>
            </w:r>
          </w:p>
          <w:p w:rsidR="003D6173" w:rsidRDefault="003D6173">
            <w:pPr>
              <w:cnfStyle w:val="000000100000"/>
            </w:pPr>
            <w:r>
              <w:t>La masa para preparar café</w:t>
            </w:r>
          </w:p>
          <w:p w:rsidR="003D6173" w:rsidRDefault="003D6173">
            <w:pPr>
              <w:cnfStyle w:val="000000100000"/>
            </w:pPr>
            <w:r>
              <w:t>Pintura en aceite.</w:t>
            </w:r>
          </w:p>
        </w:tc>
      </w:tr>
    </w:tbl>
    <w:p w:rsidR="004C5066" w:rsidRDefault="004C5066"/>
    <w:sectPr w:rsidR="004C5066" w:rsidSect="004C5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characterSpacingControl w:val="doNotCompress"/>
  <w:compat/>
  <w:rsids>
    <w:rsidRoot w:val="00F63113"/>
    <w:rsid w:val="003D6173"/>
    <w:rsid w:val="004C5066"/>
    <w:rsid w:val="00F6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F63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F63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F631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6">
    <w:name w:val="Light Grid Accent 6"/>
    <w:basedOn w:val="Tablanormal"/>
    <w:uiPriority w:val="62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1">
    <w:name w:val="Medium Shading 1 Accent 1"/>
    <w:basedOn w:val="Tablanormal"/>
    <w:uiPriority w:val="63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63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2014-10-17T22:29:00Z</dcterms:created>
  <dcterms:modified xsi:type="dcterms:W3CDTF">2014-10-17T22:55:00Z</dcterms:modified>
</cp:coreProperties>
</file>