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6332220" cy="284099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332220" cy="2840990"/>
                    </a:xfrm>
                    <a:prstGeom prst="rect">
                      <a:avLst/>
                    </a:prstGeom>
                    <a:noFill/>
                    <a:ln w="9525">
                      <a:noFill/>
                      <a:miter lim="800000"/>
                      <a:headEnd/>
                      <a:tailEnd/>
                    </a:ln>
                  </pic:spPr>
                </pic:pic>
              </a:graphicData>
            </a:graphic>
          </wp:anchor>
        </w:drawing>
      </w:r>
    </w:p>
    <w:p>
      <w:pPr>
        <w:pStyle w:val="Normal"/>
        <w:jc w:val="center"/>
        <w:rPr/>
      </w:pPr>
      <w:r>
        <w:rPr/>
      </w:r>
    </w:p>
    <w:p>
      <w:pPr>
        <w:pStyle w:val="Normal"/>
        <w:jc w:val="left"/>
        <w:rPr/>
      </w:pPr>
      <w:r>
        <w:rPr/>
        <w:t xml:space="preserve">Carlos Mauricio Witt Vazquez </w:t>
      </w:r>
    </w:p>
    <w:p>
      <w:pPr>
        <w:pStyle w:val="Normal"/>
        <w:jc w:val="left"/>
        <w:rPr/>
      </w:pPr>
      <w:r>
        <w:rPr/>
      </w:r>
    </w:p>
    <w:p>
      <w:pPr>
        <w:pStyle w:val="Normal"/>
        <w:jc w:val="left"/>
        <w:rPr/>
      </w:pPr>
      <w:r>
        <w:rPr/>
        <w:t>08 de marzo del 2017</w:t>
      </w:r>
    </w:p>
    <w:p>
      <w:pPr>
        <w:pStyle w:val="Normal"/>
        <w:jc w:val="left"/>
        <w:rPr/>
      </w:pPr>
      <w:r>
        <w:rPr/>
      </w:r>
    </w:p>
    <w:p>
      <w:pPr>
        <w:pStyle w:val="Normal"/>
        <w:jc w:val="left"/>
        <w:rPr/>
      </w:pPr>
      <w:r>
        <w:rPr/>
        <w:t>2-A</w:t>
      </w:r>
    </w:p>
    <w:p>
      <w:pPr>
        <w:pStyle w:val="Normal"/>
        <w:jc w:val="left"/>
        <w:rPr/>
      </w:pPr>
      <w:r>
        <w:rPr/>
      </w:r>
    </w:p>
    <w:p>
      <w:pPr>
        <w:pStyle w:val="Normal"/>
        <w:jc w:val="left"/>
        <w:rPr/>
      </w:pPr>
      <w:r>
        <w:rPr/>
        <w:t xml:space="preserve">Daniel Rojas Tapia </w:t>
      </w:r>
    </w:p>
    <w:p>
      <w:pPr>
        <w:pStyle w:val="Normal"/>
        <w:jc w:val="left"/>
        <w:rPr/>
      </w:pPr>
      <w:r>
        <w:rPr/>
      </w:r>
    </w:p>
    <w:p>
      <w:pPr>
        <w:pStyle w:val="Normal"/>
        <w:jc w:val="left"/>
        <w:rPr/>
      </w:pPr>
      <w:r>
        <w:rPr/>
        <w:t>Quimica 1</w:t>
      </w:r>
    </w:p>
    <w:p>
      <w:pPr>
        <w:pStyle w:val="Normal"/>
        <w:jc w:val="left"/>
        <w:rPr/>
      </w:pPr>
      <w:r>
        <w:rPr/>
      </w:r>
    </w:p>
    <w:p>
      <w:pPr>
        <w:pStyle w:val="Normal"/>
        <w:pageBreakBefore/>
        <w:jc w:val="center"/>
        <w:rPr/>
      </w:pPr>
      <w:r>
        <w:rPr/>
        <w:t>LAS PROPIEDADES FISICAS Y QUIMICAS DE LA MATERIA</w:t>
      </w:r>
    </w:p>
    <w:p>
      <w:pPr>
        <w:pStyle w:val="Normal"/>
        <w:jc w:val="center"/>
        <w:rPr>
          <w:sz w:val="24"/>
          <w:szCs w:val="24"/>
        </w:rPr>
      </w:pPr>
      <w:r>
        <w:rPr>
          <w:sz w:val="24"/>
          <w:szCs w:val="24"/>
        </w:rPr>
      </w:r>
    </w:p>
    <w:p>
      <w:pPr>
        <w:pStyle w:val="Normal"/>
        <w:jc w:val="left"/>
        <w:rPr>
          <w:rStyle w:val="Muydestacado"/>
          <w:rFonts w:ascii="Liberation Serif" w:hAnsi="Liberation Serif"/>
          <w:b w:val="false"/>
          <w:bCs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Las sustancias se caracterizan por sus propiedades y por su composición.</w:t>
      </w:r>
      <w:r>
        <w:rPr>
          <w:rFonts w:ascii="Liberation Serif" w:hAnsi="Liberation Serif"/>
          <w:b w:val="false"/>
          <w:bCs w:val="false"/>
          <w:i w:val="false"/>
          <w:caps w:val="false"/>
          <w:smallCaps w:val="false"/>
          <w:color w:val="000000"/>
          <w:spacing w:val="0"/>
          <w:sz w:val="24"/>
          <w:szCs w:val="24"/>
        </w:rPr>
        <w:t xml:space="preserve"> </w:t>
      </w:r>
      <w:r>
        <w:rPr>
          <w:rStyle w:val="Muydestacado"/>
          <w:rFonts w:ascii="Liberation Serif" w:hAnsi="Liberation Serif"/>
          <w:b w:val="false"/>
          <w:bCs w:val="false"/>
          <w:i w:val="false"/>
          <w:caps w:val="false"/>
          <w:smallCaps w:val="false"/>
          <w:color w:val="000000"/>
          <w:spacing w:val="0"/>
          <w:sz w:val="24"/>
          <w:szCs w:val="24"/>
        </w:rPr>
        <w:t>El color, punto de fusión y punto de ebullición son propiedades físicas. Una propiedad física se puede medir y observar sin que cambie la composición o identidad de la sustancia.</w:t>
      </w:r>
    </w:p>
    <w:p>
      <w:pPr>
        <w:pStyle w:val="Cuerpodetexto"/>
        <w:jc w:val="left"/>
        <w:rPr>
          <w:rFonts w:ascii="Liberation Serif" w:hAnsi="Liberation Serif"/>
          <w:b w:val="false"/>
          <w:bCs w:val="false"/>
          <w:i w:val="false"/>
          <w:caps w:val="false"/>
          <w:smallCaps w:val="false"/>
          <w:color w:val="000000"/>
          <w:spacing w:val="0"/>
          <w:sz w:val="24"/>
          <w:szCs w:val="24"/>
        </w:rPr>
      </w:pPr>
      <w:r>
        <w:rPr>
          <w:rStyle w:val="Muydestacado"/>
          <w:rFonts w:ascii="Liberation Serif" w:hAnsi="Liberation Serif"/>
          <w:b w:val="false"/>
          <w:bCs w:val="false"/>
          <w:i w:val="false"/>
          <w:caps w:val="false"/>
          <w:smallCaps w:val="false"/>
          <w:color w:val="000000"/>
          <w:spacing w:val="0"/>
          <w:sz w:val="24"/>
          <w:szCs w:val="24"/>
        </w:rPr>
        <w:t xml:space="preserve">Por otro lado el enunciado “el hidrógeno gaseoso se quema en presencia de oxígeno gaseoso para formar agua” describe una propiedad química del hidrógeno, ya que para observar esta propiedad se debe efectuar un cambio químico, en este caso la combustión. Después del cambio, los gases originales, hidrógeno y oxígeno, habrán desaparecido y quedara una sustancia química distinta, el agua. </w:t>
      </w:r>
      <w:r>
        <w:rPr>
          <w:rFonts w:ascii="Liberation Serif" w:hAnsi="Liberation Serif"/>
          <w:b w:val="false"/>
          <w:bCs w:val="false"/>
          <w:i w:val="false"/>
          <w:caps w:val="false"/>
          <w:smallCaps w:val="false"/>
          <w:color w:val="000000"/>
          <w:spacing w:val="0"/>
          <w:sz w:val="24"/>
          <w:szCs w:val="24"/>
        </w:rPr>
        <w:t>No es posible recuperar el hidrógeno del agua por medio de un cambio físico como la ebullición o la congelación.</w:t>
      </w:r>
    </w:p>
    <w:tbl>
      <w:tblPr>
        <w:jc w:val="left"/>
        <w:tblInd w:w="-91" w:type="dxa"/>
        <w:tblBorders>
          <w:top w:val="single" w:sz="2" w:space="0" w:color="000000"/>
          <w:left w:val="single" w:sz="2" w:space="0" w:color="000000"/>
          <w:bottom w:val="single" w:sz="2" w:space="0" w:color="000000"/>
          <w:insideH w:val="single" w:sz="2" w:space="0" w:color="000000"/>
          <w:right w:val="single" w:sz="2" w:space="0" w:color="000000"/>
          <w:insideV w:val="single" w:sz="2" w:space="0" w:color="000000"/>
        </w:tblBorders>
        <w:tblCellMar>
          <w:top w:w="55" w:type="dxa"/>
          <w:left w:w="54" w:type="dxa"/>
          <w:bottom w:w="55" w:type="dxa"/>
          <w:right w:w="55" w:type="dxa"/>
        </w:tblCellMar>
      </w:tblPr>
      <w:tblGrid>
        <w:gridCol w:w="5135"/>
        <w:gridCol w:w="5065"/>
      </w:tblGrid>
      <w:tr>
        <w:trPr>
          <w:cantSplit w:val="false"/>
        </w:trPr>
        <w:tc>
          <w:tcPr>
            <w:tcW w:w="10200" w:type="dxa"/>
            <w:gridSpan w:val="2"/>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jc w:val="center"/>
              <w:rPr>
                <w:sz w:val="22"/>
                <w:szCs w:val="22"/>
              </w:rPr>
            </w:pPr>
            <w:r>
              <w:rPr>
                <w:sz w:val="22"/>
                <w:szCs w:val="22"/>
              </w:rPr>
              <w:t>CARACTERISTICAS DE LAS PROPIEDADES FISICAS Y QUIMICAS</w:t>
            </w:r>
          </w:p>
        </w:tc>
      </w:tr>
      <w:tr>
        <w:trPr>
          <w:cantSplit w:val="false"/>
        </w:trPr>
        <w:tc>
          <w:tcPr>
            <w:tcW w:w="5135" w:type="dxa"/>
            <w:tcBorders>
              <w:top w:val="nil"/>
              <w:left w:val="single" w:sz="2" w:space="0" w:color="000000"/>
              <w:bottom w:val="single" w:sz="2" w:space="0" w:color="000000"/>
              <w:insideH w:val="single" w:sz="2" w:space="0" w:color="000000"/>
              <w:right w:val="nil"/>
              <w:insideV w:val="nil"/>
            </w:tcBorders>
            <w:shd w:fill="00FFFF" w:val="clear"/>
            <w:tcMar>
              <w:left w:w="54" w:type="dxa"/>
            </w:tcMar>
          </w:tcPr>
          <w:p>
            <w:pPr>
              <w:pStyle w:val="Contenidodelatabla"/>
              <w:jc w:val="center"/>
              <w:rPr>
                <w:sz w:val="22"/>
                <w:szCs w:val="22"/>
              </w:rPr>
            </w:pPr>
            <w:r>
              <w:rPr>
                <w:sz w:val="22"/>
                <w:szCs w:val="22"/>
              </w:rPr>
              <w:t xml:space="preserve">CARACTERISTICAS FISICAS </w:t>
            </w:r>
          </w:p>
        </w:tc>
        <w:tc>
          <w:tcPr>
            <w:tcW w:w="5065" w:type="dxa"/>
            <w:tcBorders>
              <w:top w:val="nil"/>
              <w:left w:val="single" w:sz="2" w:space="0" w:color="000000"/>
              <w:bottom w:val="single" w:sz="2" w:space="0" w:color="000000"/>
              <w:insideH w:val="single" w:sz="2" w:space="0" w:color="000000"/>
              <w:right w:val="single" w:sz="2" w:space="0" w:color="000000"/>
              <w:insideV w:val="single" w:sz="2" w:space="0" w:color="000000"/>
            </w:tcBorders>
            <w:shd w:fill="00FFFF" w:val="clear"/>
            <w:tcMar>
              <w:left w:w="54" w:type="dxa"/>
            </w:tcMar>
          </w:tcPr>
          <w:p>
            <w:pPr>
              <w:pStyle w:val="Contenidodelatabla"/>
              <w:jc w:val="center"/>
              <w:rPr>
                <w:sz w:val="22"/>
                <w:szCs w:val="22"/>
              </w:rPr>
            </w:pPr>
            <w:r>
              <w:rPr>
                <w:sz w:val="22"/>
                <w:szCs w:val="22"/>
              </w:rPr>
              <w:t xml:space="preserve">CARACTERISTICAS QUIMICAS </w:t>
            </w:r>
          </w:p>
        </w:tc>
      </w:tr>
      <w:tr>
        <w:trPr>
          <w:trHeight w:val="1090" w:hRule="atLeast"/>
          <w:cantSplit w:val="false"/>
        </w:trPr>
        <w:tc>
          <w:tcPr>
            <w:tcW w:w="5135"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uerpodetexto"/>
              <w:widowControl/>
              <w:spacing w:before="0" w:after="0"/>
              <w:ind w:left="0" w:right="0" w:hanging="0"/>
              <w:jc w:val="left"/>
              <w:rPr>
                <w:rFonts w:ascii="Liberation Serif" w:hAnsi="Liberation Serif"/>
                <w:b w:val="false"/>
                <w:i w:val="false"/>
                <w:caps w:val="false"/>
                <w:smallCaps w:val="false"/>
                <w:color w:val="000000"/>
                <w:spacing w:val="0"/>
                <w:sz w:val="26"/>
                <w:szCs w:val="26"/>
                <w:u w:val="none"/>
              </w:rPr>
            </w:pPr>
            <w:r>
              <w:rPr>
                <w:rFonts w:ascii="Liberation Serif" w:hAnsi="Liberation Serif"/>
                <w:b w:val="false"/>
                <w:i w:val="false"/>
                <w:caps w:val="false"/>
                <w:smallCaps w:val="false"/>
                <w:color w:val="000000"/>
                <w:spacing w:val="0"/>
                <w:sz w:val="26"/>
                <w:szCs w:val="26"/>
                <w:u w:val="none"/>
              </w:rPr>
              <w:t>Textura: Capacidad determinada por medio del tacto, que expresa la disposición en el espacio de las partículas del cuerpo.</w:t>
            </w:r>
          </w:p>
        </w:tc>
        <w:tc>
          <w:tcPr>
            <w:tcW w:w="5065"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rPr>
                <w:rFonts w:ascii="Liberation Serif" w:hAnsi="Liberation Serif"/>
                <w:b w:val="false"/>
                <w:bCs w:val="false"/>
                <w:i w:val="false"/>
                <w:caps w:val="false"/>
                <w:smallCaps w:val="false"/>
                <w:color w:val="000000"/>
                <w:spacing w:val="0"/>
                <w:sz w:val="26"/>
                <w:szCs w:val="26"/>
              </w:rPr>
            </w:pPr>
            <w:hyperlink r:id="rId3">
              <w:r>
                <w:rPr>
                  <w:rStyle w:val="Muydestacado"/>
                  <w:rFonts w:ascii="Liberation Serif" w:hAnsi="Liberation Serif"/>
                  <w:b w:val="false"/>
                  <w:bCs w:val="false"/>
                  <w:i w:val="false"/>
                  <w:caps w:val="false"/>
                  <w:smallCaps w:val="false"/>
                  <w:strike w:val="false"/>
                  <w:dstrike w:val="false"/>
                  <w:color w:val="000000"/>
                  <w:spacing w:val="0"/>
                  <w:sz w:val="26"/>
                  <w:szCs w:val="26"/>
                  <w:u w:val="single"/>
                  <w:effect w:val="none"/>
                  <w:shd w:fill="auto" w:val="clear"/>
                </w:rPr>
                <w:t>pH</w:t>
              </w:r>
            </w:hyperlink>
            <w:r>
              <w:rPr>
                <w:rFonts w:ascii="Liberation Serif" w:hAnsi="Liberation Serif"/>
                <w:b w:val="false"/>
                <w:bCs w:val="false"/>
                <w:i w:val="false"/>
                <w:caps w:val="false"/>
                <w:smallCaps w:val="false"/>
                <w:color w:val="000000"/>
                <w:spacing w:val="0"/>
                <w:sz w:val="26"/>
                <w:szCs w:val="26"/>
              </w:rPr>
              <w:t>: Propiedad química que sirve para medir la acidez de una sustancia o disolución.</w:t>
            </w:r>
          </w:p>
        </w:tc>
      </w:tr>
      <w:tr>
        <w:trPr>
          <w:cantSplit w:val="false"/>
        </w:trPr>
        <w:tc>
          <w:tcPr>
            <w:tcW w:w="5135"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widowControl/>
              <w:ind w:left="0" w:right="0" w:hanging="0"/>
              <w:jc w:val="left"/>
              <w:rPr>
                <w:rFonts w:ascii="Liberation Serif" w:hAnsi="Liberation Serif"/>
                <w:b w:val="false"/>
                <w:i w:val="false"/>
                <w:caps w:val="false"/>
                <w:smallCaps w:val="false"/>
                <w:color w:val="000000"/>
                <w:spacing w:val="0"/>
                <w:sz w:val="26"/>
                <w:szCs w:val="26"/>
                <w:u w:val="none"/>
              </w:rPr>
            </w:pPr>
            <w:r>
              <w:rPr>
                <w:rFonts w:ascii="Liberation Serif" w:hAnsi="Liberation Serif"/>
                <w:b w:val="false"/>
                <w:i w:val="false"/>
                <w:caps w:val="false"/>
                <w:smallCaps w:val="false"/>
                <w:color w:val="000000"/>
                <w:spacing w:val="0"/>
                <w:sz w:val="26"/>
                <w:szCs w:val="26"/>
                <w:u w:val="none"/>
              </w:rPr>
              <w:t>Punto de ebullición: Punto de temperatura al que, una vez superado, el cuerpo pasa del estado líquido al gaseoso.</w:t>
            </w:r>
          </w:p>
        </w:tc>
        <w:tc>
          <w:tcPr>
            <w:tcW w:w="5065"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rPr>
                <w:rFonts w:ascii="Liberation Serif" w:hAnsi="Liberation Serif"/>
                <w:b w:val="false"/>
                <w:bCs w:val="false"/>
                <w:i w:val="false"/>
                <w:caps w:val="false"/>
                <w:smallCaps w:val="false"/>
                <w:color w:val="000000"/>
                <w:spacing w:val="0"/>
                <w:sz w:val="26"/>
                <w:szCs w:val="26"/>
              </w:rPr>
            </w:pPr>
            <w:r>
              <w:rPr>
                <w:rFonts w:ascii="Liberation Serif" w:hAnsi="Liberation Serif"/>
                <w:b w:val="false"/>
                <w:bCs w:val="false"/>
                <w:i w:val="false"/>
                <w:caps w:val="false"/>
                <w:smallCaps w:val="false"/>
                <w:color w:val="000000"/>
                <w:spacing w:val="0"/>
                <w:sz w:val="26"/>
                <w:szCs w:val="26"/>
              </w:rPr>
              <w:t>Estado de oxidación: Grado por el que un átomo se oxida.</w:t>
            </w:r>
          </w:p>
        </w:tc>
      </w:tr>
      <w:tr>
        <w:trPr>
          <w:cantSplit w:val="false"/>
        </w:trPr>
        <w:tc>
          <w:tcPr>
            <w:tcW w:w="5135"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widowControl/>
              <w:ind w:left="0" w:right="0" w:hanging="0"/>
              <w:jc w:val="left"/>
              <w:rPr>
                <w:rFonts w:ascii="Liberation Serif" w:hAnsi="Liberation Serif"/>
                <w:b w:val="false"/>
                <w:i w:val="false"/>
                <w:caps w:val="false"/>
                <w:smallCaps w:val="false"/>
                <w:color w:val="000000"/>
                <w:spacing w:val="0"/>
                <w:sz w:val="26"/>
                <w:szCs w:val="26"/>
                <w:u w:val="none"/>
              </w:rPr>
            </w:pPr>
            <w:r>
              <w:rPr>
                <w:rFonts w:ascii="Liberation Serif" w:hAnsi="Liberation Serif"/>
                <w:b w:val="false"/>
                <w:i w:val="false"/>
                <w:caps w:val="false"/>
                <w:smallCaps w:val="false"/>
                <w:color w:val="000000"/>
                <w:spacing w:val="0"/>
                <w:sz w:val="26"/>
                <w:szCs w:val="26"/>
                <w:u w:val="none"/>
              </w:rPr>
              <w:t>Fragilidad: Propiedad de ciertos cuerpos de romperse sin que se deforme previamente.</w:t>
            </w:r>
          </w:p>
        </w:tc>
        <w:tc>
          <w:tcPr>
            <w:tcW w:w="5065"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widowControl/>
              <w:ind w:left="0" w:right="0" w:hanging="0"/>
              <w:jc w:val="left"/>
              <w:rPr>
                <w:rFonts w:ascii="Liberation Serif" w:hAnsi="Liberation Serif"/>
                <w:b w:val="false"/>
                <w:bCs w:val="false"/>
                <w:i w:val="false"/>
                <w:caps w:val="false"/>
                <w:smallCaps w:val="false"/>
                <w:color w:val="000000"/>
                <w:spacing w:val="0"/>
                <w:sz w:val="26"/>
                <w:szCs w:val="26"/>
              </w:rPr>
            </w:pPr>
            <w:r>
              <w:rPr>
                <w:rFonts w:ascii="Liberation Serif" w:hAnsi="Liberation Serif"/>
                <w:b w:val="false"/>
                <w:bCs w:val="false"/>
                <w:i w:val="false"/>
                <w:caps w:val="false"/>
                <w:smallCaps w:val="false"/>
                <w:color w:val="000000"/>
                <w:spacing w:val="0"/>
                <w:sz w:val="26"/>
                <w:szCs w:val="26"/>
              </w:rPr>
              <w:t>Inflamabilidad: Capacidad de una sustancia de iniciar una combustión al aplicársele calor a suficiente temperatura.</w:t>
            </w:r>
          </w:p>
        </w:tc>
      </w:tr>
      <w:tr>
        <w:trPr>
          <w:cantSplit w:val="false"/>
        </w:trPr>
        <w:tc>
          <w:tcPr>
            <w:tcW w:w="5135"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uerpodetexto"/>
              <w:widowControl/>
              <w:spacing w:before="0" w:after="0"/>
              <w:ind w:left="0" w:right="0" w:hanging="0"/>
              <w:rPr>
                <w:rFonts w:ascii="Liberation Serif" w:hAnsi="Liberation Serif"/>
                <w:b w:val="false"/>
                <w:i w:val="false"/>
                <w:caps w:val="false"/>
                <w:smallCaps w:val="false"/>
                <w:color w:val="000000"/>
                <w:spacing w:val="0"/>
                <w:sz w:val="26"/>
                <w:szCs w:val="26"/>
                <w:u w:val="none"/>
              </w:rPr>
            </w:pPr>
            <w:r>
              <w:rPr>
                <w:rFonts w:ascii="Liberation Serif" w:hAnsi="Liberation Serif"/>
                <w:b w:val="false"/>
                <w:i w:val="false"/>
                <w:caps w:val="false"/>
                <w:smallCaps w:val="false"/>
                <w:color w:val="000000"/>
                <w:spacing w:val="0"/>
                <w:sz w:val="26"/>
                <w:szCs w:val="26"/>
                <w:u w:val="none"/>
              </w:rPr>
              <w:t>Dureza: Resistencia que opone un material al ser rayado.</w:t>
            </w:r>
          </w:p>
        </w:tc>
        <w:tc>
          <w:tcPr>
            <w:tcW w:w="5065"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widowControl/>
              <w:ind w:left="0" w:right="0" w:hanging="0"/>
              <w:jc w:val="left"/>
              <w:rPr>
                <w:rFonts w:ascii="Liberation Serif" w:hAnsi="Liberation Serif"/>
                <w:b w:val="false"/>
                <w:bCs w:val="false"/>
                <w:i w:val="false"/>
                <w:caps w:val="false"/>
                <w:smallCaps w:val="false"/>
                <w:color w:val="000000"/>
                <w:spacing w:val="0"/>
                <w:sz w:val="26"/>
                <w:szCs w:val="26"/>
              </w:rPr>
            </w:pPr>
            <w:r>
              <w:rPr>
                <w:rFonts w:ascii="Liberation Serif" w:hAnsi="Liberation Serif"/>
                <w:b w:val="false"/>
                <w:bCs w:val="false"/>
                <w:i w:val="false"/>
                <w:caps w:val="false"/>
                <w:smallCaps w:val="false"/>
                <w:color w:val="000000"/>
                <w:spacing w:val="0"/>
                <w:sz w:val="26"/>
                <w:szCs w:val="26"/>
              </w:rPr>
              <w:t>Poder calorífico: Cantidad de energía que se desprende al producirse una reacción química.</w:t>
            </w:r>
          </w:p>
        </w:tc>
      </w:tr>
      <w:tr>
        <w:trPr>
          <w:cantSplit w:val="false"/>
        </w:trPr>
        <w:tc>
          <w:tcPr>
            <w:tcW w:w="5135"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widowControl/>
              <w:ind w:left="0" w:right="0" w:hanging="0"/>
              <w:jc w:val="left"/>
              <w:rPr>
                <w:rFonts w:ascii="Liberation Serif" w:hAnsi="Liberation Serif"/>
                <w:b w:val="false"/>
                <w:i w:val="false"/>
                <w:caps w:val="false"/>
                <w:smallCaps w:val="false"/>
                <w:color w:val="000000"/>
                <w:spacing w:val="0"/>
                <w:sz w:val="26"/>
                <w:szCs w:val="26"/>
              </w:rPr>
            </w:pPr>
            <w:r>
              <w:rPr>
                <w:rFonts w:ascii="Liberation Serif" w:hAnsi="Liberation Serif"/>
                <w:b w:val="false"/>
                <w:i w:val="false"/>
                <w:caps w:val="false"/>
                <w:smallCaps w:val="false"/>
                <w:color w:val="000000"/>
                <w:spacing w:val="0"/>
                <w:sz w:val="26"/>
                <w:szCs w:val="26"/>
              </w:rPr>
              <w:t>Ductilidad: Propiedad de los materiales que se pueden hacer hilos y alambres.</w:t>
            </w:r>
          </w:p>
        </w:tc>
        <w:tc>
          <w:tcPr>
            <w:tcW w:w="5065"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uerpodetexto"/>
              <w:widowControl/>
              <w:spacing w:before="0" w:after="0"/>
              <w:ind w:left="0" w:right="0" w:hanging="0"/>
              <w:jc w:val="left"/>
              <w:rPr>
                <w:rFonts w:ascii="Liberation Serif" w:hAnsi="Liberation Serif"/>
                <w:b w:val="false"/>
                <w:bCs w:val="false"/>
                <w:i w:val="false"/>
                <w:caps w:val="false"/>
                <w:smallCaps w:val="false"/>
                <w:color w:val="000000"/>
                <w:spacing w:val="0"/>
                <w:sz w:val="26"/>
                <w:szCs w:val="26"/>
              </w:rPr>
            </w:pPr>
            <w:r>
              <w:rPr>
                <w:rFonts w:ascii="Liberation Serif" w:hAnsi="Liberation Serif"/>
                <w:b w:val="false"/>
                <w:bCs w:val="false"/>
                <w:i w:val="false"/>
                <w:caps w:val="false"/>
                <w:smallCaps w:val="false"/>
                <w:color w:val="000000"/>
                <w:spacing w:val="0"/>
                <w:sz w:val="26"/>
                <w:szCs w:val="26"/>
              </w:rPr>
              <w:t>Potencial de ionización: Energía necesaria para separar a un electrón de un átomo.</w:t>
            </w:r>
          </w:p>
        </w:tc>
      </w:tr>
      <w:tr>
        <w:trPr>
          <w:cantSplit w:val="false"/>
        </w:trPr>
        <w:tc>
          <w:tcPr>
            <w:tcW w:w="5135"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Solubilidad: Capacidad que tienen las sustancias de disolverse.</w:t>
            </w:r>
          </w:p>
        </w:tc>
        <w:tc>
          <w:tcPr>
            <w:tcW w:w="5065"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widowControl/>
              <w:ind w:left="0" w:right="0" w:hanging="0"/>
              <w:jc w:val="left"/>
              <w:rPr>
                <w:rFonts w:ascii="Liberation Serif" w:hAnsi="Liberation Serif"/>
                <w:b w:val="false"/>
                <w:bCs w:val="false"/>
                <w:i w:val="false"/>
                <w:caps w:val="false"/>
                <w:smallCaps w:val="false"/>
                <w:color w:val="000000"/>
                <w:spacing w:val="0"/>
                <w:sz w:val="26"/>
                <w:szCs w:val="26"/>
              </w:rPr>
            </w:pPr>
            <w:r>
              <w:rPr>
                <w:rFonts w:ascii="Liberation Serif" w:hAnsi="Liberation Serif"/>
                <w:b w:val="false"/>
                <w:bCs w:val="false"/>
                <w:i w:val="false"/>
                <w:caps w:val="false"/>
                <w:smallCaps w:val="false"/>
                <w:color w:val="000000"/>
                <w:spacing w:val="0"/>
                <w:sz w:val="26"/>
                <w:szCs w:val="26"/>
              </w:rPr>
              <w:t>Reactividad:</w:t>
            </w:r>
            <w:r>
              <w:rPr>
                <w:rFonts w:ascii="Liberation Serif" w:hAnsi="Liberation Serif"/>
                <w:b w:val="false"/>
                <w:bCs w:val="false"/>
                <w:caps w:val="false"/>
                <w:smallCaps w:val="false"/>
                <w:color w:val="000000"/>
                <w:spacing w:val="0"/>
                <w:sz w:val="26"/>
                <w:szCs w:val="26"/>
              </w:rPr>
              <w:t> </w:t>
            </w:r>
            <w:r>
              <w:rPr>
                <w:rFonts w:ascii="Liberation Serif" w:hAnsi="Liberation Serif"/>
                <w:b w:val="false"/>
                <w:bCs w:val="false"/>
                <w:i w:val="false"/>
                <w:caps w:val="false"/>
                <w:smallCaps w:val="false"/>
                <w:color w:val="000000"/>
                <w:spacing w:val="0"/>
                <w:sz w:val="26"/>
                <w:szCs w:val="26"/>
              </w:rPr>
              <w:t>Capacidad de una sustancia para reaccionar en presencia de otras.</w:t>
            </w:r>
          </w:p>
        </w:tc>
      </w:tr>
      <w:tr>
        <w:trPr>
          <w:trHeight w:val="786" w:hRule="atLeast"/>
          <w:cantSplit w:val="false"/>
        </w:trPr>
        <w:tc>
          <w:tcPr>
            <w:tcW w:w="5135"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widowControl/>
              <w:ind w:left="0" w:right="0" w:hanging="0"/>
              <w:jc w:val="left"/>
              <w:rPr>
                <w:rFonts w:ascii="Liberation Serif" w:hAnsi="Liberation Serif"/>
                <w:b w:val="false"/>
                <w:i w:val="false"/>
                <w:caps w:val="false"/>
                <w:smallCaps w:val="false"/>
                <w:color w:val="000000"/>
                <w:spacing w:val="0"/>
                <w:sz w:val="26"/>
                <w:szCs w:val="26"/>
              </w:rPr>
            </w:pPr>
            <w:hyperlink r:id="rId4">
              <w:r>
                <w:rPr>
                  <w:rStyle w:val="Muydestacado"/>
                  <w:rFonts w:ascii="Liberation Serif" w:hAnsi="Liberation Serif"/>
                  <w:b w:val="false"/>
                  <w:bCs w:val="false"/>
                  <w:i w:val="false"/>
                  <w:caps w:val="false"/>
                  <w:smallCaps w:val="false"/>
                  <w:strike w:val="false"/>
                  <w:dstrike w:val="false"/>
                  <w:color w:val="000000"/>
                  <w:spacing w:val="0"/>
                  <w:sz w:val="26"/>
                  <w:szCs w:val="26"/>
                  <w:u w:val="none"/>
                  <w:effect w:val="none"/>
                  <w:shd w:fill="auto" w:val="clear"/>
                </w:rPr>
                <w:t>Conductibilida</w:t>
              </w:r>
            </w:hyperlink>
            <w:r>
              <w:rPr>
                <w:rStyle w:val="Muydestacado"/>
                <w:rFonts w:ascii="Liberation Serif" w:hAnsi="Liberation Serif"/>
                <w:b w:val="false"/>
                <w:bCs w:val="false"/>
                <w:i w:val="false"/>
                <w:caps w:val="false"/>
                <w:smallCaps w:val="false"/>
                <w:strike w:val="false"/>
                <w:dstrike w:val="false"/>
                <w:color w:val="000000"/>
                <w:spacing w:val="0"/>
                <w:sz w:val="26"/>
                <w:szCs w:val="26"/>
                <w:u w:val="none"/>
                <w:effect w:val="none"/>
                <w:shd w:fill="auto" w:val="clear"/>
              </w:rPr>
              <w:t>d</w:t>
            </w:r>
            <w:r>
              <w:rPr>
                <w:rFonts w:ascii="Liberation Serif" w:hAnsi="Liberation Serif"/>
                <w:b w:val="false"/>
                <w:i w:val="false"/>
                <w:caps w:val="false"/>
                <w:smallCaps w:val="false"/>
                <w:color w:val="000000"/>
                <w:spacing w:val="0"/>
                <w:sz w:val="26"/>
                <w:szCs w:val="26"/>
              </w:rPr>
              <w:t>: Propiedad de algunas sustancias para conducir electricidad y calor.</w:t>
            </w:r>
          </w:p>
        </w:tc>
        <w:tc>
          <w:tcPr>
            <w:tcW w:w="5065"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widowControl/>
              <w:ind w:left="0" w:right="0" w:hanging="0"/>
              <w:jc w:val="left"/>
              <w:rPr>
                <w:rFonts w:ascii="Liberation Serif" w:hAnsi="Liberation Serif"/>
                <w:b w:val="false"/>
                <w:bCs w:val="false"/>
                <w:i w:val="false"/>
                <w:caps w:val="false"/>
                <w:smallCaps w:val="false"/>
                <w:color w:val="000000"/>
                <w:spacing w:val="0"/>
                <w:sz w:val="26"/>
                <w:szCs w:val="26"/>
              </w:rPr>
            </w:pPr>
            <w:r>
              <w:rPr>
                <w:rFonts w:ascii="Liberation Serif" w:hAnsi="Liberation Serif"/>
                <w:b w:val="false"/>
                <w:bCs w:val="false"/>
                <w:i w:val="false"/>
                <w:caps w:val="false"/>
                <w:smallCaps w:val="false"/>
                <w:color w:val="000000"/>
                <w:spacing w:val="0"/>
                <w:sz w:val="26"/>
                <w:szCs w:val="26"/>
              </w:rPr>
              <w:t>Corrosividad: Grado de corrosión que puede ocasionar una sustancia.</w:t>
            </w:r>
          </w:p>
        </w:tc>
      </w:tr>
      <w:tr>
        <w:trPr>
          <w:trHeight w:val="606" w:hRule="atLeast"/>
          <w:cantSplit w:val="false"/>
        </w:trPr>
        <w:tc>
          <w:tcPr>
            <w:tcW w:w="5135"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widowControl/>
              <w:ind w:left="0" w:right="0" w:hanging="0"/>
              <w:jc w:val="left"/>
              <w:rPr>
                <w:rFonts w:ascii="Liberation Serif" w:hAnsi="Liberation Serif"/>
                <w:b w:val="false"/>
                <w:i w:val="false"/>
                <w:caps w:val="false"/>
                <w:smallCaps w:val="false"/>
                <w:color w:val="000000"/>
                <w:spacing w:val="0"/>
                <w:sz w:val="26"/>
                <w:szCs w:val="26"/>
              </w:rPr>
            </w:pPr>
            <w:hyperlink r:id="rId5">
              <w:r>
                <w:rPr>
                  <w:rStyle w:val="Muydestacado"/>
                  <w:rFonts w:ascii="Liberation Serif" w:hAnsi="Liberation Serif"/>
                  <w:b w:val="false"/>
                  <w:bCs w:val="false"/>
                  <w:i w:val="false"/>
                  <w:caps w:val="false"/>
                  <w:smallCaps w:val="false"/>
                  <w:strike w:val="false"/>
                  <w:dstrike w:val="false"/>
                  <w:color w:val="000000"/>
                  <w:spacing w:val="0"/>
                  <w:sz w:val="26"/>
                  <w:szCs w:val="26"/>
                  <w:u w:val="none"/>
                  <w:effect w:val="none"/>
                  <w:shd w:fill="auto" w:val="clear"/>
                </w:rPr>
                <w:t>Temperatura</w:t>
              </w:r>
            </w:hyperlink>
            <w:r>
              <w:rPr>
                <w:rFonts w:ascii="Liberation Serif" w:hAnsi="Liberation Serif"/>
                <w:b w:val="false"/>
                <w:i w:val="false"/>
                <w:caps w:val="false"/>
                <w:smallCaps w:val="false"/>
                <w:color w:val="000000"/>
                <w:spacing w:val="0"/>
                <w:sz w:val="26"/>
                <w:szCs w:val="26"/>
              </w:rPr>
              <w:t>: Medida de grado de agitación térmica de las partículas del cuerpo.</w:t>
            </w:r>
          </w:p>
        </w:tc>
        <w:tc>
          <w:tcPr>
            <w:tcW w:w="5065"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widowControl/>
              <w:ind w:left="0" w:right="0" w:hanging="0"/>
              <w:jc w:val="left"/>
              <w:rPr>
                <w:rFonts w:ascii="Liberation Serif" w:hAnsi="Liberation Serif"/>
                <w:b w:val="false"/>
                <w:bCs w:val="false"/>
                <w:i w:val="false"/>
                <w:caps w:val="false"/>
                <w:smallCaps w:val="false"/>
                <w:color w:val="000000"/>
                <w:spacing w:val="0"/>
                <w:sz w:val="26"/>
                <w:szCs w:val="26"/>
              </w:rPr>
            </w:pPr>
            <w:r>
              <w:rPr>
                <w:rFonts w:ascii="Liberation Serif" w:hAnsi="Liberation Serif"/>
                <w:b w:val="false"/>
                <w:bCs w:val="false"/>
                <w:i w:val="false"/>
                <w:caps w:val="false"/>
                <w:smallCaps w:val="false"/>
                <w:color w:val="000000"/>
                <w:spacing w:val="0"/>
                <w:sz w:val="26"/>
                <w:szCs w:val="26"/>
              </w:rPr>
              <w:t>Alcalinidad: Capacidad de una sustancia para neutralizar ácidos.</w:t>
            </w:r>
          </w:p>
        </w:tc>
      </w:tr>
    </w:tbl>
    <w:p>
      <w:pPr>
        <w:pStyle w:val="Cuerpodetexto"/>
        <w:rPr/>
      </w:pPr>
      <w:r>
        <w:rPr/>
        <w:br/>
      </w:r>
    </w:p>
    <w:p>
      <w:pPr>
        <w:pStyle w:val="Cuerpodetexto"/>
        <w:pageBreakBefore/>
        <w:jc w:val="center"/>
        <w:rPr>
          <w:rStyle w:val="Muydestacado"/>
          <w:rFonts w:ascii="Liberation Serif" w:hAnsi="Liberation Serif"/>
          <w:b w:val="false"/>
          <w:bCs w:val="false"/>
          <w:i w:val="false"/>
          <w:caps w:val="false"/>
          <w:smallCaps w:val="false"/>
          <w:color w:val="000000"/>
          <w:spacing w:val="0"/>
          <w:sz w:val="26"/>
          <w:szCs w:val="26"/>
        </w:rPr>
      </w:pPr>
      <w:r>
        <w:rPr>
          <w:rStyle w:val="Muydestacado"/>
          <w:rFonts w:ascii="Liberation Serif" w:hAnsi="Liberation Serif"/>
          <w:b w:val="false"/>
          <w:bCs w:val="false"/>
          <w:i w:val="false"/>
          <w:caps w:val="false"/>
          <w:smallCaps w:val="false"/>
          <w:color w:val="000000"/>
          <w:spacing w:val="0"/>
          <w:sz w:val="26"/>
          <w:szCs w:val="26"/>
        </w:rPr>
        <w:t xml:space="preserve">BIBLIOGRAFIA </w:t>
      </w:r>
    </w:p>
    <w:p>
      <w:pPr>
        <w:pStyle w:val="Cuerpodetexto"/>
        <w:jc w:val="center"/>
        <w:rPr/>
      </w:pPr>
      <w:r>
        <w:rPr/>
      </w:r>
      <w:r>
        <w:pict>
          <v:rect style="position:absolute;width:18.85pt;height:19.5pt;mso-wrap-distance-left:0pt;mso-wrap-distance-right:0pt;mso-wrap-distance-top:0pt;mso-wrap-distance-bottom:0pt;margin-top:318.5pt;margin-left:-69.05pt">
            <v:textbox inset="0in,0in,0in,0in">
              <w:txbxContent>
                <w:p>
                  <w:pPr>
                    <w:pStyle w:val="Cuerpodetexto"/>
                    <w:widowControl/>
                    <w:spacing w:lineRule="atLeast" w:line="390" w:before="0" w:after="140"/>
                    <w:jc w:val="left"/>
                    <w:rPr/>
                  </w:pPr>
                  <w:r>
                    <w:rPr/>
                  </w:r>
                </w:p>
              </w:txbxContent>
            </v:textbox>
            <w10:wrap type="square" side="right"/>
          </v:rect>
        </w:pict>
      </w:r>
    </w:p>
    <w:p>
      <w:pPr>
        <w:pStyle w:val="Cuerpodetexto"/>
        <w:widowControl/>
        <w:spacing w:lineRule="atLeast" w:line="390" w:before="0" w:after="140"/>
        <w:jc w:val="left"/>
        <w:rPr>
          <w:rFonts w:ascii="Arial;Helvetica;Geneva;sans-serif" w:hAnsi="Arial;Helvetica;Geneva;sans-serif"/>
          <w:b w:val="false"/>
          <w:i w:val="false"/>
          <w:caps w:val="false"/>
          <w:smallCaps w:val="false"/>
          <w:color w:val="000000"/>
          <w:spacing w:val="0"/>
          <w:sz w:val="24"/>
        </w:rPr>
      </w:pPr>
      <w:r>
        <w:rPr>
          <w:rFonts w:ascii="Arial;Helvetica;Geneva;sans-serif" w:hAnsi="Arial;Helvetica;Geneva;sans-serif"/>
          <w:b w:val="false"/>
          <w:i w:val="false"/>
          <w:caps w:val="false"/>
          <w:smallCaps w:val="false"/>
          <w:color w:val="000000"/>
          <w:spacing w:val="0"/>
          <w:sz w:val="24"/>
        </w:rPr>
        <w:t xml:space="preserve">Enciclopedia de Ejemplos. (2016). </w:t>
      </w:r>
      <w:r>
        <w:rPr>
          <w:rStyle w:val="Destacado"/>
          <w:rFonts w:ascii="Arial;Helvetica;Geneva;sans-serif" w:hAnsi="Arial;Helvetica;Geneva;sans-serif"/>
          <w:b w:val="false"/>
          <w:i w:val="false"/>
          <w:caps w:val="false"/>
          <w:smallCaps w:val="false"/>
          <w:color w:val="000000"/>
          <w:spacing w:val="0"/>
          <w:sz w:val="24"/>
        </w:rPr>
        <w:t>Propiedades físicas y químicas de la materia</w:t>
      </w:r>
      <w:r>
        <w:rPr>
          <w:rFonts w:ascii="Arial;Helvetica;Geneva;sans-serif" w:hAnsi="Arial;Helvetica;Geneva;sans-serif"/>
          <w:b w:val="false"/>
          <w:i w:val="false"/>
          <w:caps w:val="false"/>
          <w:smallCaps w:val="false"/>
          <w:color w:val="000000"/>
          <w:spacing w:val="0"/>
          <w:sz w:val="24"/>
        </w:rPr>
        <w:t xml:space="preserve">. Recuperado de: </w:t>
      </w:r>
      <w:r>
        <w:rPr>
          <w:rFonts w:ascii="Arial;Helvetica;Geneva;sans-serif" w:hAnsi="Arial;Helvetica;Geneva;sans-serif"/>
          <w:b w:val="false"/>
          <w:i w:val="false"/>
          <w:caps w:val="false"/>
          <w:smallCaps w:val="false"/>
          <w:color w:val="000000"/>
          <w:spacing w:val="0"/>
          <w:sz w:val="24"/>
        </w:rPr>
        <w:t>http://www.ejemplos.co/20-ejemplos-de-propiedades-fisicas-y-quimicas-de-la-materia/</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altName w:val="Helvetica"/>
    <w:charset w:val="01"/>
    <w:family w:val="auto"/>
    <w:pitch w:val="default"/>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character" w:styleId="Muydestacado">
    <w:name w:val="Muy destacado"/>
    <w:rPr>
      <w:b/>
      <w:bCs/>
    </w:rPr>
  </w:style>
  <w:style w:type="character" w:styleId="Vietas">
    <w:name w:val="Viñetas"/>
    <w:rPr>
      <w:rFonts w:ascii="OpenSymbol" w:hAnsi="OpenSymbol" w:eastAsia="OpenSymbol" w:cs="OpenSymbol"/>
    </w:rPr>
  </w:style>
  <w:style w:type="character" w:styleId="EnlacedeInternet">
    <w:name w:val="Enlace de Internet"/>
    <w:rPr>
      <w:color w:val="000080"/>
      <w:u w:val="single"/>
      <w:lang w:val="zxx" w:eastAsia="zxx" w:bidi="zxx"/>
    </w:rPr>
  </w:style>
  <w:style w:type="character" w:styleId="Destacado">
    <w:name w:val="Destacado"/>
    <w:rPr>
      <w:i/>
      <w:iCs/>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 w:type="paragraph" w:styleId="Contenidodelatabla">
    <w:name w:val="Contenido de la tabla"/>
    <w:basedOn w:val="Normal"/>
    <w:pPr>
      <w:suppressLineNumbers/>
    </w:pPr>
    <w:rPr/>
  </w:style>
  <w:style w:type="paragraph" w:styleId="Encabezadodelatabla">
    <w:name w:val="Encabezado de la tabla"/>
    <w:basedOn w:val="Contenidodelatabla"/>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jemplos.co/20-ejemplos-del-ph-de-sustancias/" TargetMode="External"/><Relationship Id="rId4" Type="http://schemas.openxmlformats.org/officeDocument/2006/relationships/hyperlink" Target="http://www.ejemplos.co/20-ejemplos-de-materiales-conductores/" TargetMode="External"/><Relationship Id="rId5" Type="http://schemas.openxmlformats.org/officeDocument/2006/relationships/hyperlink" Target="http://www.ejemplos.co/20-ejemplos-de-calor-y-temperatura/"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2017-03-08T12:05:12Z</dcterms:created>
  <dc:language>es-MX</dc:language>
  <cp:revision>0</cp:revision>
</cp:coreProperties>
</file>