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0"/>
        <w:gridCol w:w="4860"/>
      </w:tblGrid>
      <w:tr w:rsidR="001F48FB" w:rsidTr="001F48FB">
        <w:trPr>
          <w:trHeight w:val="495"/>
        </w:trPr>
        <w:tc>
          <w:tcPr>
            <w:tcW w:w="4530" w:type="dxa"/>
          </w:tcPr>
          <w:p w:rsidR="001F48FB" w:rsidRPr="001F48FB" w:rsidRDefault="001F48FB" w:rsidP="001F48FB">
            <w:pPr>
              <w:jc w:val="center"/>
              <w:rPr>
                <w:color w:val="C00000"/>
                <w:sz w:val="28"/>
                <w:szCs w:val="28"/>
              </w:rPr>
            </w:pPr>
            <w:r w:rsidRPr="001F48FB">
              <w:rPr>
                <w:color w:val="C00000"/>
                <w:sz w:val="28"/>
                <w:szCs w:val="28"/>
              </w:rPr>
              <w:t>Propiedades físicas de la materia</w:t>
            </w:r>
          </w:p>
        </w:tc>
        <w:tc>
          <w:tcPr>
            <w:tcW w:w="4860" w:type="dxa"/>
          </w:tcPr>
          <w:p w:rsidR="001F48FB" w:rsidRPr="001F48FB" w:rsidRDefault="00CF2035" w:rsidP="001F48FB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Propiedades q</w:t>
            </w:r>
            <w:r w:rsidR="001F48FB" w:rsidRPr="001F48FB">
              <w:rPr>
                <w:color w:val="C00000"/>
                <w:sz w:val="28"/>
                <w:szCs w:val="28"/>
              </w:rPr>
              <w:t>uímicas de la materia</w:t>
            </w:r>
          </w:p>
        </w:tc>
      </w:tr>
      <w:tr w:rsidR="001F48FB" w:rsidTr="001F48FB">
        <w:trPr>
          <w:trHeight w:val="10770"/>
        </w:trPr>
        <w:tc>
          <w:tcPr>
            <w:tcW w:w="4530" w:type="dxa"/>
          </w:tcPr>
          <w:p w:rsidR="001F48FB" w:rsidRPr="005643DE" w:rsidRDefault="005643DE" w:rsidP="005643DE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Son observadas y medidas sin requerir ningún conocimiento de la reactividad o comportamiento químico de la sustancia</w:t>
            </w:r>
          </w:p>
          <w:p w:rsidR="005643DE" w:rsidRPr="005643DE" w:rsidRDefault="005643DE" w:rsidP="005643DE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Sin alteración ninguna de su composición o naturaleza química</w:t>
            </w:r>
          </w:p>
          <w:p w:rsidR="005643DE" w:rsidRPr="005643DE" w:rsidRDefault="005643DE" w:rsidP="005643DE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Sus mediciones se reflejan a través de valores</w:t>
            </w:r>
          </w:p>
          <w:p w:rsidR="005643DE" w:rsidRPr="005643DE" w:rsidRDefault="005643DE" w:rsidP="005643DE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Pueden variar en tres estados: sólido, líquido y gaseoso</w:t>
            </w:r>
          </w:p>
          <w:p w:rsidR="005643DE" w:rsidRPr="005643DE" w:rsidRDefault="005643DE" w:rsidP="005643DE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No producen nuevas especies químicas</w:t>
            </w:r>
          </w:p>
          <w:p w:rsidR="005643DE" w:rsidRDefault="00692D62" w:rsidP="00692D62">
            <w:pPr>
              <w:ind w:left="360"/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Ejemplos:</w:t>
            </w:r>
          </w:p>
          <w:p w:rsidR="00692D62" w:rsidRPr="00692D62" w:rsidRDefault="00692D62" w:rsidP="00692D62">
            <w:pPr>
              <w:pStyle w:val="Prrafodelista"/>
              <w:numPr>
                <w:ilvl w:val="0"/>
                <w:numId w:val="3"/>
              </w:numPr>
              <w:jc w:val="both"/>
              <w:rPr>
                <w:color w:val="C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Textura</w:t>
            </w:r>
          </w:p>
          <w:p w:rsidR="00692D62" w:rsidRPr="00692D62" w:rsidRDefault="00692D62" w:rsidP="00692D62">
            <w:pPr>
              <w:pStyle w:val="Prrafodelista"/>
              <w:numPr>
                <w:ilvl w:val="0"/>
                <w:numId w:val="3"/>
              </w:numPr>
              <w:jc w:val="both"/>
              <w:rPr>
                <w:color w:val="C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Elasticidad</w:t>
            </w:r>
          </w:p>
          <w:p w:rsidR="00692D62" w:rsidRPr="00692D62" w:rsidRDefault="00692D62" w:rsidP="00692D62">
            <w:pPr>
              <w:pStyle w:val="Prrafodelista"/>
              <w:numPr>
                <w:ilvl w:val="0"/>
                <w:numId w:val="3"/>
              </w:numPr>
              <w:jc w:val="both"/>
              <w:rPr>
                <w:color w:val="C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Dureza</w:t>
            </w:r>
          </w:p>
          <w:p w:rsidR="00692D62" w:rsidRPr="00692D62" w:rsidRDefault="00692D62" w:rsidP="00692D62">
            <w:pPr>
              <w:pStyle w:val="Prrafodelista"/>
              <w:numPr>
                <w:ilvl w:val="0"/>
                <w:numId w:val="3"/>
              </w:numPr>
              <w:jc w:val="both"/>
              <w:rPr>
                <w:color w:val="C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Temperatura</w:t>
            </w:r>
          </w:p>
          <w:p w:rsidR="00692D62" w:rsidRPr="00692D62" w:rsidRDefault="00692D62" w:rsidP="00692D62">
            <w:pPr>
              <w:ind w:left="360"/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1F48FB" w:rsidRPr="00F56FAA" w:rsidRDefault="00F56FAA" w:rsidP="00F56FAA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Cualquier propiedad en que la materia cambia de composición</w:t>
            </w:r>
          </w:p>
          <w:p w:rsidR="00F56FAA" w:rsidRPr="00F56FAA" w:rsidRDefault="00F56FAA" w:rsidP="00F56FAA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Se determinan por ensayos químicos</w:t>
            </w:r>
          </w:p>
          <w:p w:rsidR="00F56FAA" w:rsidRPr="002972C6" w:rsidRDefault="002972C6" w:rsidP="00F56FAA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Están relacionadas con la reactividad de las sustancias químicas</w:t>
            </w:r>
          </w:p>
          <w:p w:rsidR="002972C6" w:rsidRPr="002972C6" w:rsidRDefault="002972C6" w:rsidP="00F56FAA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Hacen que una materia reaccione en ciertas condiciones o frente a determinados reactivos</w:t>
            </w:r>
          </w:p>
          <w:p w:rsidR="002972C6" w:rsidRPr="005643DE" w:rsidRDefault="002972C6" w:rsidP="002972C6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Los cambios que sufre la sustancia pueden ser reversibles o irreversibles cuando estos ocurren en una sola dirección</w:t>
            </w:r>
          </w:p>
          <w:p w:rsidR="005643DE" w:rsidRDefault="005643DE" w:rsidP="005643DE">
            <w:pPr>
              <w:pStyle w:val="Prrafodelista"/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Ejemplos:</w:t>
            </w:r>
          </w:p>
          <w:p w:rsidR="005643DE" w:rsidRPr="005643DE" w:rsidRDefault="005643DE" w:rsidP="005643DE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C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Oxidación</w:t>
            </w:r>
          </w:p>
          <w:p w:rsidR="005643DE" w:rsidRPr="005643DE" w:rsidRDefault="005643DE" w:rsidP="005643DE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C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Reducción</w:t>
            </w:r>
          </w:p>
          <w:p w:rsidR="005643DE" w:rsidRPr="005643DE" w:rsidRDefault="005643DE" w:rsidP="005643DE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C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Combustión</w:t>
            </w:r>
          </w:p>
          <w:p w:rsidR="005643DE" w:rsidRPr="005643DE" w:rsidRDefault="005643DE" w:rsidP="005643DE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C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Esterificación</w:t>
            </w:r>
          </w:p>
          <w:p w:rsidR="005643DE" w:rsidRPr="005643DE" w:rsidRDefault="005643DE" w:rsidP="00692D62">
            <w:pPr>
              <w:pStyle w:val="Prrafodelista"/>
              <w:ind w:left="1440"/>
              <w:jc w:val="both"/>
              <w:rPr>
                <w:color w:val="C00000"/>
                <w:sz w:val="28"/>
                <w:szCs w:val="28"/>
              </w:rPr>
            </w:pPr>
          </w:p>
        </w:tc>
      </w:tr>
    </w:tbl>
    <w:p w:rsidR="004A7D40" w:rsidRDefault="004A7D40"/>
    <w:sectPr w:rsidR="004A7D40" w:rsidSect="004A7D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FFA"/>
    <w:multiLevelType w:val="hybridMultilevel"/>
    <w:tmpl w:val="0EB46E3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6340D4"/>
    <w:multiLevelType w:val="hybridMultilevel"/>
    <w:tmpl w:val="8FB45E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23641"/>
    <w:multiLevelType w:val="hybridMultilevel"/>
    <w:tmpl w:val="485ECF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8FB"/>
    <w:rsid w:val="000F25A1"/>
    <w:rsid w:val="001F48FB"/>
    <w:rsid w:val="002972C6"/>
    <w:rsid w:val="003827C4"/>
    <w:rsid w:val="004A7D40"/>
    <w:rsid w:val="005643DE"/>
    <w:rsid w:val="00692D62"/>
    <w:rsid w:val="00CF2035"/>
    <w:rsid w:val="00F5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6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6</cp:revision>
  <dcterms:created xsi:type="dcterms:W3CDTF">2016-03-15T21:01:00Z</dcterms:created>
  <dcterms:modified xsi:type="dcterms:W3CDTF">2016-03-15T21:50:00Z</dcterms:modified>
</cp:coreProperties>
</file>