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321"/>
        <w:tblW w:w="0" w:type="auto"/>
        <w:tblLook w:val="04A0" w:firstRow="1" w:lastRow="0" w:firstColumn="1" w:lastColumn="0" w:noHBand="0" w:noVBand="1"/>
      </w:tblPr>
      <w:tblGrid>
        <w:gridCol w:w="2525"/>
        <w:gridCol w:w="1749"/>
        <w:gridCol w:w="1248"/>
        <w:gridCol w:w="1348"/>
        <w:gridCol w:w="1958"/>
      </w:tblGrid>
      <w:tr w:rsidR="0025514B" w:rsidTr="005C66B0">
        <w:tc>
          <w:tcPr>
            <w:tcW w:w="2349" w:type="dxa"/>
          </w:tcPr>
          <w:p w:rsidR="005C66B0" w:rsidRDefault="005C66B0" w:rsidP="005C66B0"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Sustancia</w:t>
            </w:r>
          </w:p>
        </w:tc>
        <w:tc>
          <w:tcPr>
            <w:tcW w:w="2349" w:type="dxa"/>
          </w:tcPr>
          <w:p w:rsidR="005C66B0" w:rsidRDefault="005C66B0" w:rsidP="005C66B0"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Acción</w:t>
            </w:r>
          </w:p>
        </w:tc>
        <w:tc>
          <w:tcPr>
            <w:tcW w:w="2350" w:type="dxa"/>
          </w:tcPr>
          <w:p w:rsidR="005C66B0" w:rsidRDefault="005C66B0" w:rsidP="005C66B0"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Producto</w:t>
            </w:r>
          </w:p>
        </w:tc>
        <w:tc>
          <w:tcPr>
            <w:tcW w:w="2350" w:type="dxa"/>
          </w:tcPr>
          <w:p w:rsidR="005C66B0" w:rsidRDefault="005C66B0" w:rsidP="005C66B0"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Contenido</w:t>
            </w:r>
          </w:p>
        </w:tc>
        <w:tc>
          <w:tcPr>
            <w:tcW w:w="2350" w:type="dxa"/>
          </w:tcPr>
          <w:p w:rsidR="005C66B0" w:rsidRDefault="005C66B0" w:rsidP="005C66B0"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Efecto</w:t>
            </w: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25514B" w:rsidTr="005C66B0">
        <w:tc>
          <w:tcPr>
            <w:tcW w:w="2349" w:type="dxa"/>
          </w:tcPr>
          <w:p w:rsidR="005C66B0" w:rsidRDefault="005C66B0" w:rsidP="005C66B0">
            <w:proofErr w:type="gramStart"/>
            <w:r w:rsidRPr="005C66B0">
              <w:t>agua</w:t>
            </w:r>
            <w:proofErr w:type="gramEnd"/>
            <w:r w:rsidRPr="005C66B0">
              <w:t xml:space="preserve">, suavizante catiónico, perfume, </w:t>
            </w:r>
            <w:proofErr w:type="spellStart"/>
            <w:r w:rsidRPr="005C66B0">
              <w:t>emulsificante</w:t>
            </w:r>
            <w:proofErr w:type="spellEnd"/>
            <w:r w:rsidRPr="005C66B0">
              <w:t xml:space="preserve">, agentes de viscosidad, </w:t>
            </w:r>
            <w:proofErr w:type="spellStart"/>
            <w:r w:rsidRPr="005C66B0">
              <w:t>ph</w:t>
            </w:r>
            <w:proofErr w:type="spellEnd"/>
            <w:r w:rsidRPr="005C66B0">
              <w:t xml:space="preserve"> acondicionador de telas, </w:t>
            </w:r>
            <w:proofErr w:type="spellStart"/>
            <w:r w:rsidRPr="005C66B0">
              <w:t>secuestrante</w:t>
            </w:r>
            <w:proofErr w:type="spellEnd"/>
            <w:r w:rsidRPr="005C66B0">
              <w:t xml:space="preserve">, agente </w:t>
            </w:r>
            <w:proofErr w:type="spellStart"/>
            <w:r w:rsidRPr="005C66B0">
              <w:t>antiespuma</w:t>
            </w:r>
            <w:proofErr w:type="spellEnd"/>
            <w:r w:rsidRPr="005C66B0">
              <w:t xml:space="preserve"> y colorante.</w:t>
            </w:r>
          </w:p>
        </w:tc>
        <w:tc>
          <w:tcPr>
            <w:tcW w:w="2349" w:type="dxa"/>
          </w:tcPr>
          <w:p w:rsidR="005C66B0" w:rsidRDefault="005C66B0" w:rsidP="005C66B0">
            <w:r>
              <w:t xml:space="preserve">Perfuma y </w:t>
            </w:r>
            <w:proofErr w:type="spellStart"/>
            <w:r>
              <w:t>Suavisa</w:t>
            </w:r>
            <w:proofErr w:type="spellEnd"/>
            <w:r>
              <w:t xml:space="preserve"> las Telas</w:t>
            </w:r>
          </w:p>
        </w:tc>
        <w:tc>
          <w:tcPr>
            <w:tcW w:w="2350" w:type="dxa"/>
          </w:tcPr>
          <w:p w:rsidR="005C66B0" w:rsidRDefault="005C66B0" w:rsidP="005C66B0">
            <w:proofErr w:type="spellStart"/>
            <w:r>
              <w:t>Suavitel</w:t>
            </w:r>
            <w:proofErr w:type="spellEnd"/>
          </w:p>
        </w:tc>
        <w:tc>
          <w:tcPr>
            <w:tcW w:w="2350" w:type="dxa"/>
          </w:tcPr>
          <w:p w:rsidR="005C66B0" w:rsidRDefault="005C66B0" w:rsidP="005C66B0">
            <w:r>
              <w:t xml:space="preserve"> 900 ml</w:t>
            </w:r>
          </w:p>
        </w:tc>
        <w:tc>
          <w:tcPr>
            <w:tcW w:w="2350" w:type="dxa"/>
          </w:tcPr>
          <w:p w:rsidR="005C66B0" w:rsidRDefault="005C66B0" w:rsidP="005C66B0">
            <w:r>
              <w:rPr>
                <w:rFonts w:ascii="Arial" w:hAnsi="Arial" w:cs="Arial"/>
                <w:color w:val="222222"/>
                <w:shd w:val="clear" w:color="auto" w:fill="FFFFFF"/>
              </w:rPr>
              <w:t>suavizante de telas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25514B" w:rsidTr="005C66B0">
        <w:tc>
          <w:tcPr>
            <w:tcW w:w="2349" w:type="dxa"/>
          </w:tcPr>
          <w:p w:rsidR="005C66B0" w:rsidRDefault="005C66B0" w:rsidP="005C66B0">
            <w:proofErr w:type="spellStart"/>
            <w:r>
              <w:t>Chloruro</w:t>
            </w:r>
            <w:proofErr w:type="spellEnd"/>
            <w:r>
              <w:t xml:space="preserve"> de amonio </w:t>
            </w:r>
          </w:p>
          <w:p w:rsidR="005C66B0" w:rsidRDefault="005C66B0" w:rsidP="005C66B0">
            <w:proofErr w:type="spellStart"/>
            <w:r>
              <w:t>nalquildimetilbenclico</w:t>
            </w:r>
            <w:proofErr w:type="spellEnd"/>
            <w:r>
              <w:t xml:space="preserve"> </w:t>
            </w:r>
          </w:p>
          <w:p w:rsidR="005C66B0" w:rsidRDefault="005C66B0" w:rsidP="005C66B0">
            <w:r>
              <w:t xml:space="preserve">Cloruro de amonio </w:t>
            </w:r>
          </w:p>
          <w:p w:rsidR="005C66B0" w:rsidRDefault="005C66B0" w:rsidP="005C66B0">
            <w:proofErr w:type="spellStart"/>
            <w:r>
              <w:t>nalquildimetiletilbencilico</w:t>
            </w:r>
            <w:proofErr w:type="spellEnd"/>
            <w:r>
              <w:t xml:space="preserve"> </w:t>
            </w:r>
          </w:p>
          <w:p w:rsidR="005C66B0" w:rsidRDefault="005C66B0" w:rsidP="005C66B0">
            <w:proofErr w:type="spellStart"/>
            <w:r>
              <w:t>Acido</w:t>
            </w:r>
            <w:proofErr w:type="spellEnd"/>
            <w:r>
              <w:t xml:space="preserve"> </w:t>
            </w:r>
            <w:proofErr w:type="spellStart"/>
            <w:r>
              <w:t>clorhidrico</w:t>
            </w:r>
            <w:proofErr w:type="spellEnd"/>
          </w:p>
        </w:tc>
        <w:tc>
          <w:tcPr>
            <w:tcW w:w="2349" w:type="dxa"/>
          </w:tcPr>
          <w:p w:rsidR="005C66B0" w:rsidRDefault="0025514B" w:rsidP="005C66B0">
            <w:r w:rsidRPr="0025514B">
              <w:t>trabaja como un complemento facilitando la remoción de las manchas de manera efectiva</w:t>
            </w:r>
          </w:p>
        </w:tc>
        <w:tc>
          <w:tcPr>
            <w:tcW w:w="2350" w:type="dxa"/>
          </w:tcPr>
          <w:p w:rsidR="005C66B0" w:rsidRDefault="005C66B0" w:rsidP="005C66B0">
            <w:proofErr w:type="spellStart"/>
            <w:r w:rsidRPr="005C66B0">
              <w:t>Vanish</w:t>
            </w:r>
            <w:proofErr w:type="spellEnd"/>
          </w:p>
        </w:tc>
        <w:tc>
          <w:tcPr>
            <w:tcW w:w="2350" w:type="dxa"/>
          </w:tcPr>
          <w:p w:rsidR="005C66B0" w:rsidRDefault="005C66B0" w:rsidP="005C66B0">
            <w:r w:rsidRPr="005C66B0">
              <w:t>470g</w:t>
            </w:r>
          </w:p>
        </w:tc>
        <w:tc>
          <w:tcPr>
            <w:tcW w:w="2350" w:type="dxa"/>
          </w:tcPr>
          <w:p w:rsidR="005C66B0" w:rsidRDefault="005C66B0" w:rsidP="005C66B0">
            <w:proofErr w:type="spellStart"/>
            <w:r w:rsidRPr="005C66B0">
              <w:t>potencializador</w:t>
            </w:r>
            <w:proofErr w:type="spellEnd"/>
            <w:r w:rsidRPr="005C66B0">
              <w:t xml:space="preserve"> de la labor del detergente</w:t>
            </w:r>
          </w:p>
        </w:tc>
      </w:tr>
      <w:tr w:rsidR="0025514B" w:rsidTr="005C66B0">
        <w:tc>
          <w:tcPr>
            <w:tcW w:w="2349" w:type="dxa"/>
          </w:tcPr>
          <w:p w:rsidR="005C66B0" w:rsidRDefault="0025514B" w:rsidP="005C66B0">
            <w:r w:rsidRPr="0025514B">
              <w:t xml:space="preserve">2 </w:t>
            </w:r>
            <w:proofErr w:type="spellStart"/>
            <w:r w:rsidRPr="0025514B">
              <w:t>NaCl</w:t>
            </w:r>
            <w:proofErr w:type="spellEnd"/>
            <w:r w:rsidRPr="0025514B">
              <w:t xml:space="preserve"> + 2H2SO4 + MnO2 → Na2SO4 + MnSO4 + 2 H2O + Cl2</w:t>
            </w:r>
          </w:p>
        </w:tc>
        <w:tc>
          <w:tcPr>
            <w:tcW w:w="2349" w:type="dxa"/>
          </w:tcPr>
          <w:p w:rsidR="005C66B0" w:rsidRDefault="0025514B" w:rsidP="0025514B">
            <w:r w:rsidRPr="0025514B">
              <w:t xml:space="preserve">Usado extensivamente en química orgánica y química inorgánica como agente oxidante, y en reacciones de sustitución, </w:t>
            </w:r>
          </w:p>
        </w:tc>
        <w:tc>
          <w:tcPr>
            <w:tcW w:w="2350" w:type="dxa"/>
          </w:tcPr>
          <w:p w:rsidR="005C66B0" w:rsidRDefault="0025514B" w:rsidP="005C66B0">
            <w:r>
              <w:t>Cloro</w:t>
            </w:r>
          </w:p>
        </w:tc>
        <w:tc>
          <w:tcPr>
            <w:tcW w:w="2350" w:type="dxa"/>
          </w:tcPr>
          <w:p w:rsidR="005C66B0" w:rsidRDefault="005C66B0" w:rsidP="005C66B0">
            <w:r>
              <w:t>900 ml</w:t>
            </w:r>
          </w:p>
        </w:tc>
        <w:tc>
          <w:tcPr>
            <w:tcW w:w="2350" w:type="dxa"/>
          </w:tcPr>
          <w:p w:rsidR="005C66B0" w:rsidRDefault="0025514B" w:rsidP="005C66B0">
            <w:bookmarkStart w:id="0" w:name="_GoBack"/>
            <w:bookmarkEnd w:id="0"/>
            <w:r w:rsidRPr="0025514B">
              <w:t>frecuentemente  el cloro imparte propiedades deseadas a un compuesto orgánico, debido a su electronegatividad</w:t>
            </w:r>
          </w:p>
        </w:tc>
      </w:tr>
    </w:tbl>
    <w:p w:rsidR="00513F5B" w:rsidRDefault="00513F5B"/>
    <w:sectPr w:rsidR="00513F5B" w:rsidSect="005C66B0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B0"/>
    <w:rsid w:val="00185B61"/>
    <w:rsid w:val="0025514B"/>
    <w:rsid w:val="00513F5B"/>
    <w:rsid w:val="005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7E2D8-760D-4D6A-A084-43EA1F5B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C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EQUIPO2</dc:creator>
  <cp:keywords/>
  <dc:description/>
  <cp:lastModifiedBy>EQUIPO2</cp:lastModifiedBy>
  <cp:revision>1</cp:revision>
  <dcterms:created xsi:type="dcterms:W3CDTF">2016-02-20T01:27:00Z</dcterms:created>
  <dcterms:modified xsi:type="dcterms:W3CDTF">2016-02-20T01:45:00Z</dcterms:modified>
</cp:coreProperties>
</file>