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3660"/>
        <w:gridCol w:w="3285"/>
      </w:tblGrid>
      <w:tr w:rsidR="00B51BC4" w:rsidTr="00B51BC4">
        <w:trPr>
          <w:trHeight w:val="705"/>
        </w:trPr>
        <w:tc>
          <w:tcPr>
            <w:tcW w:w="3060" w:type="dxa"/>
          </w:tcPr>
          <w:p w:rsidR="00B51BC4" w:rsidRPr="00B51BC4" w:rsidRDefault="00B51BC4" w:rsidP="000B0B1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Sustancia</w:t>
            </w:r>
          </w:p>
        </w:tc>
        <w:tc>
          <w:tcPr>
            <w:tcW w:w="3660" w:type="dxa"/>
          </w:tcPr>
          <w:p w:rsidR="00B51BC4" w:rsidRPr="00B51BC4" w:rsidRDefault="00B51BC4" w:rsidP="000B0B1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Producto </w:t>
            </w:r>
          </w:p>
        </w:tc>
        <w:tc>
          <w:tcPr>
            <w:tcW w:w="3285" w:type="dxa"/>
          </w:tcPr>
          <w:p w:rsidR="00B51BC4" w:rsidRPr="00B51BC4" w:rsidRDefault="00B51BC4" w:rsidP="000B0B1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Efecto </w:t>
            </w:r>
          </w:p>
        </w:tc>
      </w:tr>
      <w:tr w:rsidR="00B51BC4" w:rsidTr="00B51BC4">
        <w:trPr>
          <w:trHeight w:val="3195"/>
        </w:trPr>
        <w:tc>
          <w:tcPr>
            <w:tcW w:w="3060" w:type="dxa"/>
          </w:tcPr>
          <w:p w:rsidR="00D92DDA" w:rsidRPr="005A0C29" w:rsidRDefault="00D92DDA" w:rsidP="000B0B1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Suavizante</w:t>
            </w:r>
          </w:p>
          <w:p w:rsidR="00D92DDA" w:rsidRDefault="00D92DDA" w:rsidP="000B0B1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Ácido láctico</w:t>
            </w:r>
          </w:p>
          <w:p w:rsidR="00D92DDA" w:rsidRPr="006D4D02" w:rsidRDefault="00D92DDA" w:rsidP="000B0B1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Colorante </w:t>
            </w:r>
          </w:p>
        </w:tc>
        <w:tc>
          <w:tcPr>
            <w:tcW w:w="3660" w:type="dxa"/>
          </w:tcPr>
          <w:p w:rsidR="00B51BC4" w:rsidRPr="00B51BC4" w:rsidRDefault="00D92DD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Suavitel</w:t>
            </w:r>
          </w:p>
        </w:tc>
        <w:tc>
          <w:tcPr>
            <w:tcW w:w="3285" w:type="dxa"/>
          </w:tcPr>
          <w:p w:rsidR="00D92DDA" w:rsidRPr="00D92DDA" w:rsidRDefault="00D92DDA" w:rsidP="000B0B1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Mejoran la resistencia de la rotura</w:t>
            </w:r>
          </w:p>
          <w:p w:rsidR="00B51BC4" w:rsidRPr="005A0C29" w:rsidRDefault="00B51BC4" w:rsidP="000B0B1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</w:pPr>
            <w:r w:rsidRPr="00D92DDA">
              <w:rPr>
                <w:rFonts w:ascii="Arial" w:hAnsi="Arial" w:cs="Arial"/>
                <w:sz w:val="24"/>
                <w:szCs w:val="24"/>
              </w:rPr>
              <w:t>.</w:t>
            </w:r>
            <w:r w:rsidR="00D92DDA" w:rsidRPr="00D92DDA">
              <w:rPr>
                <w:rFonts w:ascii="Arial" w:hAnsi="Arial" w:cs="Arial"/>
                <w:sz w:val="24"/>
                <w:szCs w:val="24"/>
              </w:rPr>
              <w:t>Puede descomponer la fibra muscular</w:t>
            </w:r>
          </w:p>
          <w:p w:rsidR="005A0C29" w:rsidRDefault="00407255" w:rsidP="000B0B1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Alergia</w:t>
            </w:r>
          </w:p>
        </w:tc>
      </w:tr>
      <w:tr w:rsidR="00B51BC4" w:rsidTr="00E276B4">
        <w:trPr>
          <w:trHeight w:val="4440"/>
        </w:trPr>
        <w:tc>
          <w:tcPr>
            <w:tcW w:w="3060" w:type="dxa"/>
          </w:tcPr>
          <w:p w:rsidR="00B51BC4" w:rsidRDefault="005A0C29" w:rsidP="000B0B1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1.Blanqueador Óptico </w:t>
            </w:r>
          </w:p>
          <w:p w:rsidR="005A0C29" w:rsidRDefault="005A0C29" w:rsidP="000B0B1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2.Jabón</w:t>
            </w:r>
          </w:p>
          <w:p w:rsidR="00E11ACB" w:rsidRPr="005A0C29" w:rsidRDefault="00E11ACB" w:rsidP="000B0B1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3.Perfume</w:t>
            </w:r>
          </w:p>
        </w:tc>
        <w:tc>
          <w:tcPr>
            <w:tcW w:w="3660" w:type="dxa"/>
          </w:tcPr>
          <w:p w:rsidR="00B51BC4" w:rsidRPr="00B51BC4" w:rsidRDefault="005A0C29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Jabón ZOTE </w:t>
            </w:r>
          </w:p>
        </w:tc>
        <w:tc>
          <w:tcPr>
            <w:tcW w:w="3285" w:type="dxa"/>
          </w:tcPr>
          <w:p w:rsidR="006D4D02" w:rsidRDefault="005A0C29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1.Aumento de la sensación visual de blancura</w:t>
            </w:r>
          </w:p>
          <w:p w:rsidR="005A0C29" w:rsidRDefault="005A0C29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2.Irritaciones de piel en algunas personas</w:t>
            </w:r>
          </w:p>
          <w:p w:rsidR="00E276B4" w:rsidRPr="00B51BC4" w:rsidRDefault="00E11ACB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Muchas sustancias tóxicas</w:t>
            </w:r>
          </w:p>
        </w:tc>
      </w:tr>
      <w:tr w:rsidR="00E276B4" w:rsidTr="00B51BC4">
        <w:trPr>
          <w:trHeight w:val="4368"/>
        </w:trPr>
        <w:tc>
          <w:tcPr>
            <w:tcW w:w="3060" w:type="dxa"/>
          </w:tcPr>
          <w:p w:rsidR="00E276B4" w:rsidRDefault="00EA6164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1.Carbonato de Sodio </w:t>
            </w: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2.Metasilicato de Sodio</w:t>
            </w: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3.Percarbonato de Sodio </w:t>
            </w:r>
          </w:p>
          <w:p w:rsidR="007E03CA" w:rsidRDefault="007E03CA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E276B4" w:rsidRDefault="00E11ACB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Detergente OXI CLEAN</w:t>
            </w:r>
          </w:p>
        </w:tc>
        <w:tc>
          <w:tcPr>
            <w:tcW w:w="3285" w:type="dxa"/>
          </w:tcPr>
          <w:p w:rsidR="00E276B4" w:rsidRPr="00EA6164" w:rsidRDefault="00E276B4" w:rsidP="000B0B13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6164" w:rsidRPr="007E03CA" w:rsidRDefault="00EA6164" w:rsidP="000B0B13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206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7E03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Dificultad respiratoria </w:t>
            </w:r>
          </w:p>
          <w:p w:rsidR="007E03CA" w:rsidRDefault="00EA6164" w:rsidP="000B0B13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206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7E03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Dolor, enrojecimiento e irritación en los ojos</w:t>
            </w:r>
          </w:p>
          <w:p w:rsidR="007E03CA" w:rsidRPr="007E03CA" w:rsidRDefault="007E03CA" w:rsidP="000B0B1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7E03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2.</w:t>
            </w:r>
            <w:r w:rsidRPr="007E03C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7E03CA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Ayuda a liberar la suciedad</w:t>
            </w:r>
          </w:p>
          <w:p w:rsidR="007E03CA" w:rsidRDefault="007E03CA" w:rsidP="000B0B13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7E03CA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Evita la redepositación de la suciedad y permite que el material lavado se enjuague </w:t>
            </w:r>
            <w:r w:rsidRPr="007E03CA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lastRenderedPageBreak/>
              <w:t>fácilmente.</w:t>
            </w:r>
          </w:p>
          <w:p w:rsidR="00667EB5" w:rsidRDefault="00667EB5" w:rsidP="00594FF7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</w:p>
          <w:p w:rsidR="007E03CA" w:rsidRPr="007E03CA" w:rsidRDefault="007E03CA" w:rsidP="00594FF7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3.</w:t>
            </w:r>
            <w:r w:rsidRPr="007E03CA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Perjudicial en los ojos</w:t>
            </w:r>
          </w:p>
          <w:p w:rsidR="007E03CA" w:rsidRPr="007E03CA" w:rsidRDefault="007E03CA" w:rsidP="000B0B13">
            <w:pPr>
              <w:pStyle w:val="Prrafodelista"/>
              <w:shd w:val="clear" w:color="auto" w:fill="FFFFFF"/>
              <w:spacing w:after="206" w:line="36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  <w:p w:rsidR="00E276B4" w:rsidRDefault="00E276B4" w:rsidP="000B0B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539" w:rsidRDefault="00EA1539"/>
    <w:sectPr w:rsidR="00EA1539" w:rsidSect="00EA1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63"/>
    <w:multiLevelType w:val="hybridMultilevel"/>
    <w:tmpl w:val="C9D0A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2555"/>
    <w:multiLevelType w:val="hybridMultilevel"/>
    <w:tmpl w:val="3B361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0B63"/>
    <w:multiLevelType w:val="multilevel"/>
    <w:tmpl w:val="14A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97EC9"/>
    <w:multiLevelType w:val="hybridMultilevel"/>
    <w:tmpl w:val="0248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31D01"/>
    <w:multiLevelType w:val="hybridMultilevel"/>
    <w:tmpl w:val="B65C7D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8445A7"/>
    <w:multiLevelType w:val="hybridMultilevel"/>
    <w:tmpl w:val="D4762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BC4"/>
    <w:rsid w:val="000B0B13"/>
    <w:rsid w:val="00407255"/>
    <w:rsid w:val="004B6A91"/>
    <w:rsid w:val="00594FF7"/>
    <w:rsid w:val="005A0C29"/>
    <w:rsid w:val="00612859"/>
    <w:rsid w:val="00667EB5"/>
    <w:rsid w:val="006D4D02"/>
    <w:rsid w:val="007E03CA"/>
    <w:rsid w:val="00990084"/>
    <w:rsid w:val="00B51BC4"/>
    <w:rsid w:val="00B76EA2"/>
    <w:rsid w:val="00D92DDA"/>
    <w:rsid w:val="00E11ACB"/>
    <w:rsid w:val="00E276B4"/>
    <w:rsid w:val="00EA1539"/>
    <w:rsid w:val="00EA6164"/>
    <w:rsid w:val="00ED5427"/>
    <w:rsid w:val="00F5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D0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6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FE76-0A64-46F5-85C9-C66431DB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dcterms:created xsi:type="dcterms:W3CDTF">2016-02-18T22:33:00Z</dcterms:created>
  <dcterms:modified xsi:type="dcterms:W3CDTF">2016-02-18T22:41:00Z</dcterms:modified>
</cp:coreProperties>
</file>