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284099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/>
      </w:pPr>
      <w:r>
        <w:rPr/>
      </w:r>
    </w:p>
    <w:p>
      <w:pPr>
        <w:pStyle w:val="Cuerpodetexto"/>
        <w:jc w:val="center"/>
        <w:rPr>
          <w:sz w:val="26"/>
          <w:szCs w:val="26"/>
        </w:rPr>
      </w:pPr>
      <w:r>
        <w:rPr>
          <w:sz w:val="26"/>
          <w:szCs w:val="26"/>
        </w:rPr>
        <w:t>Esteban Hernández Nuño</w:t>
      </w:r>
    </w:p>
    <w:p>
      <w:pPr>
        <w:pStyle w:val="Cuerpodetexto"/>
        <w:jc w:val="center"/>
        <w:rPr>
          <w:sz w:val="26"/>
          <w:szCs w:val="26"/>
        </w:rPr>
      </w:pPr>
      <w:r>
        <w:rPr>
          <w:sz w:val="26"/>
          <w:szCs w:val="26"/>
        </w:rPr>
        <w:t>Daniel Rojas</w:t>
      </w:r>
    </w:p>
    <w:p>
      <w:pPr>
        <w:pStyle w:val="Cuerpodetexto"/>
        <w:jc w:val="center"/>
        <w:rPr>
          <w:sz w:val="26"/>
          <w:szCs w:val="26"/>
        </w:rPr>
      </w:pPr>
      <w:r>
        <w:rPr>
          <w:sz w:val="26"/>
          <w:szCs w:val="26"/>
        </w:rPr>
        <w:t>Química I</w:t>
      </w:r>
    </w:p>
    <w:p>
      <w:pPr>
        <w:pStyle w:val="Cuerpodetexto"/>
        <w:jc w:val="center"/>
        <w:rPr>
          <w:sz w:val="26"/>
          <w:szCs w:val="26"/>
        </w:rPr>
      </w:pPr>
      <w:r>
        <w:rPr>
          <w:sz w:val="26"/>
          <w:szCs w:val="26"/>
        </w:rPr>
        <w:t>20/ENERO/2017</w:t>
      </w:r>
    </w:p>
    <w:p>
      <w:pPr>
        <w:pStyle w:val="Cuerpodetexto"/>
        <w:jc w:val="center"/>
        <w:rPr>
          <w:sz w:val="26"/>
          <w:szCs w:val="26"/>
        </w:rPr>
      </w:pPr>
      <w:r>
        <w:rPr>
          <w:sz w:val="26"/>
          <w:szCs w:val="26"/>
        </w:rPr>
        <w:t>2°A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94"/>
        <w:gridCol w:w="1994"/>
        <w:gridCol w:w="1995"/>
        <w:gridCol w:w="1994"/>
        <w:gridCol w:w="1995"/>
      </w:tblGrid>
      <w:tr>
        <w:trPr/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SUSTANCIA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ACCIÓN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PRODUCTO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CONTENIDO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EFECTO</w:t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Shampoo Caprice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Limpia el cuero cabelludo y deja un olor grato.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Cosmético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Sávila, avena y crema humectante para el cabello.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Un cabello fuerte y sano.</w:t>
            </w:r>
          </w:p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Cuero cabelludo reseco.</w:t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Pasta (dientes Colgate)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Blanquear los dientes y producir un buen olor.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Higiene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Óxido de titáneo, pulidores y limpiadores, aglutinador y espesante y alginante.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Dientes blancos y encias fuertes.</w:t>
            </w:r>
          </w:p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El mal uso daña las encias y produce salpullido en la lengua.</w:t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Jabón palmolive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Quitar las bacterias de las manos.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Higiene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 xml:space="preserve">Grasa o aceite, lejía o potasa y aloe  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Manos humectadas y libres de b</w:t>
            </w:r>
            <w:r>
              <w:rPr>
                <w:rFonts w:ascii="Andika" w:hAnsi="Andika"/>
                <w:b/>
                <w:bCs/>
              </w:rPr>
              <w:t>acterias.</w:t>
            </w:r>
          </w:p>
          <w:p>
            <w:pPr>
              <w:pStyle w:val="Contenidodelatabla"/>
              <w:jc w:val="left"/>
              <w:rPr>
                <w:rFonts w:ascii="Andika" w:hAnsi="Andika"/>
                <w:b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Reseca.</w:t>
            </w:r>
          </w:p>
        </w:tc>
      </w:tr>
    </w:tbl>
    <w:p>
      <w:pPr>
        <w:pStyle w:val="Normal"/>
        <w:jc w:val="left"/>
        <w:rPr>
          <w:rFonts w:ascii="Andika" w:hAnsi="Andika"/>
        </w:rPr>
      </w:pPr>
      <w:r>
        <w:rPr>
          <w:rFonts w:ascii="Andika" w:hAnsi="Andika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dik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LibreOffice/5.0.5.2$Linux_x86 LibreOffice_project/00m0$Build-2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2017-01-20T12:19:30Z</dcterms:created>
  <dc:language>es-MX</dc:language>
  <dcterms:modified xsi:type="dcterms:W3CDTF">2017-01-20T12:40:01Z</dcterms:modified>
  <cp:revision>1</cp:revision>
</cp:coreProperties>
</file>