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161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2046"/>
        <w:gridCol w:w="2300"/>
      </w:tblGrid>
      <w:tr w:rsidR="005A052E" w:rsidTr="005A052E">
        <w:trPr>
          <w:trHeight w:val="351"/>
        </w:trPr>
        <w:tc>
          <w:tcPr>
            <w:tcW w:w="3114" w:type="dxa"/>
          </w:tcPr>
          <w:p w:rsidR="007628D9" w:rsidRPr="00095B17" w:rsidRDefault="007628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B17">
              <w:rPr>
                <w:rFonts w:ascii="Arial" w:hAnsi="Arial" w:cs="Arial"/>
                <w:b/>
                <w:sz w:val="24"/>
                <w:szCs w:val="24"/>
              </w:rPr>
              <w:t>ACCION</w:t>
            </w:r>
          </w:p>
        </w:tc>
        <w:tc>
          <w:tcPr>
            <w:tcW w:w="1701" w:type="dxa"/>
          </w:tcPr>
          <w:p w:rsidR="007628D9" w:rsidRPr="00095B17" w:rsidRDefault="007628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B17">
              <w:rPr>
                <w:rFonts w:ascii="Arial" w:hAnsi="Arial" w:cs="Arial"/>
                <w:b/>
                <w:sz w:val="24"/>
                <w:szCs w:val="24"/>
              </w:rPr>
              <w:t>PRODUCTO</w:t>
            </w:r>
          </w:p>
        </w:tc>
        <w:tc>
          <w:tcPr>
            <w:tcW w:w="2046" w:type="dxa"/>
          </w:tcPr>
          <w:p w:rsidR="007628D9" w:rsidRPr="00095B17" w:rsidRDefault="007628D9" w:rsidP="007628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SUSTANCIAS EN EL COTENIDO </w:t>
            </w:r>
          </w:p>
        </w:tc>
        <w:tc>
          <w:tcPr>
            <w:tcW w:w="2300" w:type="dxa"/>
          </w:tcPr>
          <w:p w:rsidR="007628D9" w:rsidRPr="00095B17" w:rsidRDefault="007628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B17">
              <w:rPr>
                <w:rFonts w:ascii="Arial" w:hAnsi="Arial" w:cs="Arial"/>
                <w:b/>
                <w:sz w:val="24"/>
                <w:szCs w:val="24"/>
              </w:rPr>
              <w:t>EFECTO</w:t>
            </w:r>
          </w:p>
        </w:tc>
      </w:tr>
      <w:tr w:rsidR="005A052E" w:rsidTr="005A052E">
        <w:trPr>
          <w:trHeight w:val="3555"/>
        </w:trPr>
        <w:tc>
          <w:tcPr>
            <w:tcW w:w="3114" w:type="dxa"/>
          </w:tcPr>
          <w:p w:rsidR="007628D9" w:rsidRPr="005A052E" w:rsidRDefault="002A7A96">
            <w:pPr>
              <w:rPr>
                <w:rFonts w:ascii="Arial" w:hAnsi="Arial" w:cs="Arial"/>
                <w:sz w:val="24"/>
                <w:szCs w:val="24"/>
              </w:rPr>
            </w:pPr>
            <w:r w:rsidRPr="005A052E">
              <w:rPr>
                <w:rFonts w:ascii="Arial" w:hAnsi="Arial" w:cs="Arial"/>
                <w:sz w:val="24"/>
                <w:szCs w:val="24"/>
              </w:rPr>
              <w:t>Limpia, acondiciona e hidrata el pelo, también reduce la caída del pelo.</w:t>
            </w:r>
          </w:p>
        </w:tc>
        <w:tc>
          <w:tcPr>
            <w:tcW w:w="1701" w:type="dxa"/>
          </w:tcPr>
          <w:p w:rsidR="007628D9" w:rsidRPr="005A052E" w:rsidRDefault="007628D9">
            <w:pPr>
              <w:rPr>
                <w:rFonts w:ascii="Arial" w:hAnsi="Arial" w:cs="Arial"/>
                <w:sz w:val="24"/>
                <w:szCs w:val="24"/>
              </w:rPr>
            </w:pPr>
            <w:r w:rsidRPr="005A052E">
              <w:rPr>
                <w:rFonts w:ascii="Arial" w:hAnsi="Arial" w:cs="Arial"/>
                <w:sz w:val="24"/>
                <w:szCs w:val="24"/>
              </w:rPr>
              <w:t xml:space="preserve">SHAMPOO </w:t>
            </w:r>
            <w:proofErr w:type="spellStart"/>
            <w:r w:rsidRPr="005A052E">
              <w:rPr>
                <w:rFonts w:ascii="Arial" w:hAnsi="Arial" w:cs="Arial"/>
                <w:sz w:val="24"/>
                <w:szCs w:val="24"/>
              </w:rPr>
              <w:t>folicure</w:t>
            </w:r>
            <w:proofErr w:type="spellEnd"/>
          </w:p>
        </w:tc>
        <w:tc>
          <w:tcPr>
            <w:tcW w:w="2046" w:type="dxa"/>
          </w:tcPr>
          <w:p w:rsidR="007628D9" w:rsidRPr="005A052E" w:rsidRDefault="007628D9">
            <w:pPr>
              <w:rPr>
                <w:rFonts w:ascii="Arial" w:hAnsi="Arial" w:cs="Arial"/>
                <w:sz w:val="24"/>
                <w:szCs w:val="24"/>
              </w:rPr>
            </w:pPr>
            <w:r w:rsidRPr="005A052E">
              <w:rPr>
                <w:rFonts w:ascii="Arial" w:hAnsi="Arial" w:cs="Arial"/>
                <w:sz w:val="24"/>
                <w:szCs w:val="24"/>
              </w:rPr>
              <w:t>-Agua</w:t>
            </w:r>
            <w:r w:rsidR="002A7A96" w:rsidRPr="005A052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628D9" w:rsidRPr="005A052E" w:rsidRDefault="007628D9">
            <w:pPr>
              <w:rPr>
                <w:rFonts w:ascii="Arial" w:hAnsi="Arial" w:cs="Arial"/>
                <w:sz w:val="24"/>
                <w:szCs w:val="24"/>
              </w:rPr>
            </w:pPr>
            <w:r w:rsidRPr="005A052E">
              <w:rPr>
                <w:rFonts w:ascii="Arial" w:hAnsi="Arial" w:cs="Arial"/>
                <w:sz w:val="24"/>
                <w:szCs w:val="24"/>
              </w:rPr>
              <w:t>-</w:t>
            </w:r>
            <w:r w:rsidR="002A7A96" w:rsidRPr="005A052E">
              <w:rPr>
                <w:rFonts w:ascii="Arial" w:hAnsi="Arial" w:cs="Arial"/>
                <w:sz w:val="24"/>
                <w:szCs w:val="24"/>
              </w:rPr>
              <w:t>cloruro de amonio.</w:t>
            </w:r>
          </w:p>
          <w:p w:rsidR="002A7A96" w:rsidRPr="005A052E" w:rsidRDefault="002A7A96">
            <w:pPr>
              <w:rPr>
                <w:rFonts w:ascii="Arial" w:hAnsi="Arial" w:cs="Arial"/>
                <w:sz w:val="24"/>
                <w:szCs w:val="24"/>
              </w:rPr>
            </w:pPr>
            <w:r w:rsidRPr="005A052E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A052E">
              <w:rPr>
                <w:rFonts w:ascii="Arial" w:hAnsi="Arial" w:cs="Arial"/>
                <w:sz w:val="24"/>
                <w:szCs w:val="24"/>
              </w:rPr>
              <w:t>pantenol</w:t>
            </w:r>
            <w:proofErr w:type="spellEnd"/>
            <w:r w:rsidRPr="005A052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A7A96" w:rsidRPr="005A052E" w:rsidRDefault="002A7A96">
            <w:pPr>
              <w:rPr>
                <w:rFonts w:ascii="Arial" w:hAnsi="Arial" w:cs="Arial"/>
                <w:sz w:val="24"/>
                <w:szCs w:val="24"/>
              </w:rPr>
            </w:pPr>
            <w:r w:rsidRPr="005A052E">
              <w:rPr>
                <w:rFonts w:ascii="Arial" w:hAnsi="Arial" w:cs="Arial"/>
                <w:sz w:val="24"/>
                <w:szCs w:val="24"/>
              </w:rPr>
              <w:t>-fragancia.</w:t>
            </w:r>
          </w:p>
          <w:p w:rsidR="002A7A96" w:rsidRPr="005A052E" w:rsidRDefault="002A7A96">
            <w:pPr>
              <w:rPr>
                <w:rFonts w:ascii="Arial" w:hAnsi="Arial" w:cs="Arial"/>
                <w:sz w:val="24"/>
                <w:szCs w:val="24"/>
              </w:rPr>
            </w:pPr>
            <w:r w:rsidRPr="005A052E">
              <w:rPr>
                <w:rFonts w:ascii="Arial" w:hAnsi="Arial" w:cs="Arial"/>
                <w:sz w:val="24"/>
                <w:szCs w:val="24"/>
              </w:rPr>
              <w:t>-ácido cítrico.</w:t>
            </w:r>
          </w:p>
          <w:p w:rsidR="002A7A96" w:rsidRPr="005A052E" w:rsidRDefault="002A7A96">
            <w:pPr>
              <w:rPr>
                <w:rFonts w:ascii="Arial" w:hAnsi="Arial" w:cs="Arial"/>
                <w:sz w:val="24"/>
                <w:szCs w:val="24"/>
              </w:rPr>
            </w:pPr>
            <w:r w:rsidRPr="005A052E">
              <w:rPr>
                <w:rFonts w:ascii="Arial" w:hAnsi="Arial" w:cs="Arial"/>
                <w:sz w:val="24"/>
                <w:szCs w:val="24"/>
              </w:rPr>
              <w:t>-Ácido ascórbico.</w:t>
            </w:r>
          </w:p>
          <w:p w:rsidR="002A7A96" w:rsidRPr="005A052E" w:rsidRDefault="002A7A96">
            <w:pPr>
              <w:rPr>
                <w:rFonts w:ascii="Arial" w:hAnsi="Arial" w:cs="Arial"/>
                <w:sz w:val="24"/>
                <w:szCs w:val="24"/>
              </w:rPr>
            </w:pPr>
            <w:r w:rsidRPr="005A052E">
              <w:rPr>
                <w:rFonts w:ascii="Arial" w:hAnsi="Arial" w:cs="Arial"/>
                <w:sz w:val="24"/>
                <w:szCs w:val="24"/>
              </w:rPr>
              <w:t>-ortiga.</w:t>
            </w:r>
          </w:p>
          <w:p w:rsidR="002A7A96" w:rsidRPr="005A052E" w:rsidRDefault="002A7A96">
            <w:pPr>
              <w:rPr>
                <w:rFonts w:ascii="Arial" w:hAnsi="Arial" w:cs="Arial"/>
                <w:sz w:val="24"/>
                <w:szCs w:val="24"/>
              </w:rPr>
            </w:pPr>
            <w:r w:rsidRPr="005A052E">
              <w:rPr>
                <w:rFonts w:ascii="Arial" w:hAnsi="Arial" w:cs="Arial"/>
                <w:sz w:val="24"/>
                <w:szCs w:val="24"/>
              </w:rPr>
              <w:t>-queratina.</w:t>
            </w:r>
          </w:p>
          <w:p w:rsidR="002A7A96" w:rsidRPr="005A052E" w:rsidRDefault="002A7A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052E">
              <w:rPr>
                <w:rFonts w:ascii="Arial" w:hAnsi="Arial" w:cs="Arial"/>
                <w:sz w:val="24"/>
                <w:szCs w:val="24"/>
              </w:rPr>
              <w:t>Polisorbato</w:t>
            </w:r>
            <w:proofErr w:type="spellEnd"/>
            <w:r w:rsidRPr="005A052E">
              <w:rPr>
                <w:rFonts w:ascii="Arial" w:hAnsi="Arial" w:cs="Arial"/>
                <w:sz w:val="24"/>
                <w:szCs w:val="24"/>
              </w:rPr>
              <w:t xml:space="preserve"> 20.</w:t>
            </w:r>
          </w:p>
        </w:tc>
        <w:tc>
          <w:tcPr>
            <w:tcW w:w="2300" w:type="dxa"/>
          </w:tcPr>
          <w:p w:rsidR="007628D9" w:rsidRPr="005A052E" w:rsidRDefault="002A7A96">
            <w:pPr>
              <w:rPr>
                <w:rFonts w:ascii="Arial" w:hAnsi="Arial" w:cs="Arial"/>
                <w:sz w:val="24"/>
                <w:szCs w:val="24"/>
              </w:rPr>
            </w:pPr>
            <w:r w:rsidRPr="005A052E">
              <w:rPr>
                <w:rFonts w:ascii="Arial" w:hAnsi="Arial" w:cs="Arial"/>
                <w:sz w:val="24"/>
                <w:szCs w:val="24"/>
              </w:rPr>
              <w:t>-Puede causar resequedad en el cuero cabelludo e irritarlo.</w:t>
            </w:r>
          </w:p>
          <w:p w:rsidR="002A7A96" w:rsidRPr="005A052E" w:rsidRDefault="002A7A96">
            <w:pPr>
              <w:rPr>
                <w:rFonts w:ascii="Arial" w:hAnsi="Arial" w:cs="Arial"/>
                <w:sz w:val="24"/>
                <w:szCs w:val="24"/>
              </w:rPr>
            </w:pPr>
            <w:r w:rsidRPr="005A052E">
              <w:rPr>
                <w:rFonts w:ascii="Arial" w:hAnsi="Arial" w:cs="Arial"/>
                <w:sz w:val="24"/>
                <w:szCs w:val="24"/>
              </w:rPr>
              <w:t>-puede causar comezón en la piel.</w:t>
            </w:r>
          </w:p>
        </w:tc>
        <w:bookmarkStart w:id="0" w:name="_GoBack"/>
        <w:bookmarkEnd w:id="0"/>
      </w:tr>
      <w:tr w:rsidR="005A052E" w:rsidTr="005A052E">
        <w:trPr>
          <w:trHeight w:val="2528"/>
        </w:trPr>
        <w:tc>
          <w:tcPr>
            <w:tcW w:w="3114" w:type="dxa"/>
          </w:tcPr>
          <w:p w:rsidR="007628D9" w:rsidRPr="005A052E" w:rsidRDefault="007628D9" w:rsidP="007628D9">
            <w:pPr>
              <w:rPr>
                <w:rFonts w:ascii="Arial" w:hAnsi="Arial" w:cs="Arial"/>
                <w:sz w:val="24"/>
                <w:szCs w:val="24"/>
              </w:rPr>
            </w:pPr>
            <w:r w:rsidRPr="005A052E">
              <w:rPr>
                <w:rFonts w:ascii="Arial" w:hAnsi="Arial" w:cs="Arial"/>
                <w:sz w:val="24"/>
                <w:szCs w:val="24"/>
              </w:rPr>
              <w:t>Remueve la grasa de los vidrios, el polvo de manera fácil que a la ves o pule.</w:t>
            </w:r>
          </w:p>
        </w:tc>
        <w:tc>
          <w:tcPr>
            <w:tcW w:w="1701" w:type="dxa"/>
          </w:tcPr>
          <w:p w:rsidR="007628D9" w:rsidRPr="005A052E" w:rsidRDefault="007628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052E">
              <w:rPr>
                <w:rFonts w:ascii="Arial" w:hAnsi="Arial" w:cs="Arial"/>
                <w:sz w:val="24"/>
                <w:szCs w:val="24"/>
              </w:rPr>
              <w:t>Windex</w:t>
            </w:r>
            <w:proofErr w:type="spellEnd"/>
          </w:p>
        </w:tc>
        <w:tc>
          <w:tcPr>
            <w:tcW w:w="2046" w:type="dxa"/>
          </w:tcPr>
          <w:p w:rsidR="007628D9" w:rsidRPr="005A052E" w:rsidRDefault="007628D9">
            <w:pPr>
              <w:rPr>
                <w:rFonts w:ascii="Arial" w:hAnsi="Arial" w:cs="Arial"/>
                <w:sz w:val="24"/>
                <w:szCs w:val="24"/>
              </w:rPr>
            </w:pPr>
            <w:r w:rsidRPr="005A052E">
              <w:rPr>
                <w:rFonts w:ascii="Arial" w:hAnsi="Arial" w:cs="Arial"/>
                <w:sz w:val="24"/>
                <w:szCs w:val="24"/>
              </w:rPr>
              <w:t>-Agua desmineralizada.</w:t>
            </w:r>
          </w:p>
          <w:p w:rsidR="007628D9" w:rsidRPr="005A052E" w:rsidRDefault="007628D9">
            <w:pPr>
              <w:rPr>
                <w:rFonts w:ascii="Arial" w:hAnsi="Arial" w:cs="Arial"/>
                <w:sz w:val="24"/>
                <w:szCs w:val="24"/>
              </w:rPr>
            </w:pPr>
            <w:r w:rsidRPr="005A052E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A052E">
              <w:rPr>
                <w:rFonts w:ascii="Arial" w:hAnsi="Arial" w:cs="Arial"/>
                <w:sz w:val="24"/>
                <w:szCs w:val="24"/>
              </w:rPr>
              <w:t>Amonia</w:t>
            </w:r>
            <w:proofErr w:type="spellEnd"/>
          </w:p>
          <w:p w:rsidR="007628D9" w:rsidRPr="005A052E" w:rsidRDefault="007628D9">
            <w:pPr>
              <w:rPr>
                <w:rFonts w:ascii="Arial" w:hAnsi="Arial" w:cs="Arial"/>
                <w:sz w:val="24"/>
                <w:szCs w:val="24"/>
              </w:rPr>
            </w:pPr>
            <w:r w:rsidRPr="005A052E">
              <w:rPr>
                <w:rFonts w:ascii="Arial" w:hAnsi="Arial" w:cs="Arial"/>
                <w:sz w:val="24"/>
                <w:szCs w:val="24"/>
              </w:rPr>
              <w:t>-Fragancia.</w:t>
            </w:r>
          </w:p>
          <w:p w:rsidR="007628D9" w:rsidRPr="005A052E" w:rsidRDefault="007628D9">
            <w:pPr>
              <w:rPr>
                <w:rFonts w:ascii="Arial" w:hAnsi="Arial" w:cs="Arial"/>
                <w:sz w:val="24"/>
                <w:szCs w:val="24"/>
              </w:rPr>
            </w:pPr>
            <w:r w:rsidRPr="005A052E">
              <w:rPr>
                <w:rFonts w:ascii="Arial" w:hAnsi="Arial" w:cs="Arial"/>
                <w:sz w:val="24"/>
                <w:szCs w:val="24"/>
              </w:rPr>
              <w:t>-Colorante.</w:t>
            </w:r>
          </w:p>
          <w:p w:rsidR="007628D9" w:rsidRPr="005A052E" w:rsidRDefault="007628D9">
            <w:pPr>
              <w:rPr>
                <w:rFonts w:ascii="Arial" w:hAnsi="Arial" w:cs="Arial"/>
                <w:sz w:val="24"/>
                <w:szCs w:val="24"/>
              </w:rPr>
            </w:pPr>
            <w:r w:rsidRPr="005A052E">
              <w:rPr>
                <w:rFonts w:ascii="Arial" w:hAnsi="Arial" w:cs="Arial"/>
                <w:sz w:val="24"/>
                <w:szCs w:val="24"/>
              </w:rPr>
              <w:t>-Glicol éteres.</w:t>
            </w:r>
          </w:p>
          <w:p w:rsidR="007628D9" w:rsidRPr="005A052E" w:rsidRDefault="007628D9">
            <w:pPr>
              <w:rPr>
                <w:rFonts w:ascii="Arial" w:hAnsi="Arial" w:cs="Arial"/>
                <w:sz w:val="24"/>
                <w:szCs w:val="24"/>
              </w:rPr>
            </w:pPr>
            <w:r w:rsidRPr="005A052E">
              <w:rPr>
                <w:rFonts w:ascii="Arial" w:hAnsi="Arial" w:cs="Arial"/>
                <w:sz w:val="24"/>
                <w:szCs w:val="24"/>
              </w:rPr>
              <w:t xml:space="preserve">-Surfactante </w:t>
            </w:r>
            <w:r w:rsidR="002A7A96" w:rsidRPr="005A052E">
              <w:rPr>
                <w:rFonts w:ascii="Arial" w:hAnsi="Arial" w:cs="Arial"/>
                <w:sz w:val="24"/>
                <w:szCs w:val="24"/>
              </w:rPr>
              <w:t>anicónico</w:t>
            </w:r>
            <w:r w:rsidRPr="005A052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628D9" w:rsidRPr="005A052E" w:rsidRDefault="007628D9">
            <w:pPr>
              <w:rPr>
                <w:rFonts w:ascii="Arial" w:hAnsi="Arial" w:cs="Arial"/>
                <w:sz w:val="24"/>
                <w:szCs w:val="24"/>
              </w:rPr>
            </w:pPr>
          </w:p>
          <w:p w:rsidR="007628D9" w:rsidRPr="005A052E" w:rsidRDefault="007628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7628D9" w:rsidRPr="005A052E" w:rsidRDefault="00015703">
            <w:pPr>
              <w:rPr>
                <w:rFonts w:ascii="Arial" w:hAnsi="Arial" w:cs="Arial"/>
                <w:sz w:val="24"/>
                <w:szCs w:val="24"/>
              </w:rPr>
            </w:pPr>
            <w:r w:rsidRPr="005A052E">
              <w:rPr>
                <w:rFonts w:ascii="Arial" w:hAnsi="Arial" w:cs="Arial"/>
                <w:sz w:val="24"/>
                <w:szCs w:val="24"/>
              </w:rPr>
              <w:t>-</w:t>
            </w:r>
            <w:r w:rsidR="007628D9" w:rsidRPr="005A052E">
              <w:rPr>
                <w:rFonts w:ascii="Arial" w:hAnsi="Arial" w:cs="Arial"/>
                <w:sz w:val="24"/>
                <w:szCs w:val="24"/>
              </w:rPr>
              <w:t>Causa irritación en los ojos por un lapso de tiempo</w:t>
            </w:r>
            <w:r w:rsidRPr="005A05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A052E" w:rsidTr="005A052E">
        <w:trPr>
          <w:trHeight w:val="2610"/>
        </w:trPr>
        <w:tc>
          <w:tcPr>
            <w:tcW w:w="3114" w:type="dxa"/>
          </w:tcPr>
          <w:p w:rsidR="007628D9" w:rsidRPr="005A052E" w:rsidRDefault="002A7A96" w:rsidP="002A7A96">
            <w:pPr>
              <w:rPr>
                <w:rFonts w:ascii="Arial" w:hAnsi="Arial" w:cs="Arial"/>
                <w:sz w:val="24"/>
                <w:szCs w:val="24"/>
              </w:rPr>
            </w:pPr>
            <w:r w:rsidRPr="005A052E">
              <w:rPr>
                <w:rFonts w:ascii="Arial" w:hAnsi="Arial" w:cs="Arial"/>
                <w:sz w:val="24"/>
                <w:szCs w:val="24"/>
              </w:rPr>
              <w:t>Suaviza, aromatiza y cuida los tejidos de la ropa.</w:t>
            </w:r>
          </w:p>
        </w:tc>
        <w:tc>
          <w:tcPr>
            <w:tcW w:w="1701" w:type="dxa"/>
          </w:tcPr>
          <w:p w:rsidR="007628D9" w:rsidRPr="005A052E" w:rsidRDefault="002A7A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052E">
              <w:rPr>
                <w:rFonts w:ascii="Arial" w:hAnsi="Arial" w:cs="Arial"/>
                <w:sz w:val="24"/>
                <w:szCs w:val="24"/>
              </w:rPr>
              <w:t>suavitel</w:t>
            </w:r>
            <w:proofErr w:type="spellEnd"/>
          </w:p>
        </w:tc>
        <w:tc>
          <w:tcPr>
            <w:tcW w:w="2046" w:type="dxa"/>
          </w:tcPr>
          <w:p w:rsidR="00015703" w:rsidRPr="005A052E" w:rsidRDefault="00015703">
            <w:pPr>
              <w:rPr>
                <w:rFonts w:ascii="Arial" w:hAnsi="Arial" w:cs="Arial"/>
                <w:sz w:val="24"/>
                <w:szCs w:val="24"/>
              </w:rPr>
            </w:pPr>
            <w:r w:rsidRPr="005A052E">
              <w:rPr>
                <w:rFonts w:ascii="Arial" w:hAnsi="Arial" w:cs="Arial"/>
                <w:sz w:val="24"/>
                <w:szCs w:val="24"/>
              </w:rPr>
              <w:t>-agua</w:t>
            </w:r>
          </w:p>
          <w:p w:rsidR="00015703" w:rsidRPr="005A052E" w:rsidRDefault="00015703">
            <w:pPr>
              <w:rPr>
                <w:rFonts w:ascii="Arial" w:hAnsi="Arial" w:cs="Arial"/>
                <w:sz w:val="24"/>
                <w:szCs w:val="24"/>
              </w:rPr>
            </w:pPr>
            <w:r w:rsidRPr="005A052E">
              <w:rPr>
                <w:rFonts w:ascii="Arial" w:hAnsi="Arial" w:cs="Arial"/>
                <w:sz w:val="24"/>
                <w:szCs w:val="24"/>
              </w:rPr>
              <w:t>-surfactante catiónico.</w:t>
            </w:r>
          </w:p>
          <w:p w:rsidR="00015703" w:rsidRPr="005A052E" w:rsidRDefault="00015703">
            <w:pPr>
              <w:rPr>
                <w:rFonts w:ascii="Arial" w:hAnsi="Arial" w:cs="Arial"/>
                <w:sz w:val="24"/>
                <w:szCs w:val="24"/>
              </w:rPr>
            </w:pPr>
            <w:r w:rsidRPr="005A052E">
              <w:rPr>
                <w:rFonts w:ascii="Arial" w:hAnsi="Arial" w:cs="Arial"/>
                <w:sz w:val="24"/>
                <w:szCs w:val="24"/>
              </w:rPr>
              <w:t>-perfume.</w:t>
            </w:r>
          </w:p>
          <w:p w:rsidR="00015703" w:rsidRPr="005A052E" w:rsidRDefault="00015703">
            <w:pPr>
              <w:rPr>
                <w:rFonts w:ascii="Arial" w:hAnsi="Arial" w:cs="Arial"/>
                <w:sz w:val="24"/>
                <w:szCs w:val="24"/>
              </w:rPr>
            </w:pPr>
            <w:r w:rsidRPr="005A052E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A052E">
              <w:rPr>
                <w:rFonts w:ascii="Arial" w:hAnsi="Arial" w:cs="Arial"/>
                <w:sz w:val="24"/>
                <w:szCs w:val="24"/>
              </w:rPr>
              <w:t>emulsificante</w:t>
            </w:r>
            <w:proofErr w:type="spellEnd"/>
            <w:r w:rsidRPr="005A052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15703" w:rsidRPr="005A052E" w:rsidRDefault="00015703">
            <w:pPr>
              <w:rPr>
                <w:rFonts w:ascii="Arial" w:hAnsi="Arial" w:cs="Arial"/>
                <w:sz w:val="24"/>
                <w:szCs w:val="24"/>
              </w:rPr>
            </w:pPr>
            <w:r w:rsidRPr="005A052E">
              <w:rPr>
                <w:rFonts w:ascii="Arial" w:hAnsi="Arial" w:cs="Arial"/>
                <w:sz w:val="24"/>
                <w:szCs w:val="24"/>
              </w:rPr>
              <w:t>-Colorante.</w:t>
            </w:r>
          </w:p>
          <w:p w:rsidR="00015703" w:rsidRPr="005A052E" w:rsidRDefault="00015703">
            <w:pPr>
              <w:rPr>
                <w:rFonts w:ascii="Arial" w:hAnsi="Arial" w:cs="Arial"/>
                <w:sz w:val="24"/>
                <w:szCs w:val="24"/>
              </w:rPr>
            </w:pPr>
            <w:r w:rsidRPr="005A052E">
              <w:rPr>
                <w:rFonts w:ascii="Arial" w:hAnsi="Arial" w:cs="Arial"/>
                <w:sz w:val="24"/>
                <w:szCs w:val="24"/>
              </w:rPr>
              <w:t>-viscosidad y pH.</w:t>
            </w:r>
          </w:p>
          <w:p w:rsidR="00015703" w:rsidRPr="005A052E" w:rsidRDefault="00015703">
            <w:pPr>
              <w:rPr>
                <w:rFonts w:ascii="Arial" w:hAnsi="Arial" w:cs="Arial"/>
                <w:sz w:val="24"/>
                <w:szCs w:val="24"/>
              </w:rPr>
            </w:pPr>
            <w:r w:rsidRPr="005A052E">
              <w:rPr>
                <w:rFonts w:ascii="Arial" w:hAnsi="Arial" w:cs="Arial"/>
                <w:sz w:val="24"/>
                <w:szCs w:val="24"/>
              </w:rPr>
              <w:t>-Fosforo.</w:t>
            </w:r>
          </w:p>
        </w:tc>
        <w:tc>
          <w:tcPr>
            <w:tcW w:w="2300" w:type="dxa"/>
          </w:tcPr>
          <w:p w:rsidR="007628D9" w:rsidRPr="005A052E" w:rsidRDefault="00015703">
            <w:pPr>
              <w:rPr>
                <w:rFonts w:ascii="Arial" w:hAnsi="Arial" w:cs="Arial"/>
                <w:sz w:val="24"/>
                <w:szCs w:val="24"/>
              </w:rPr>
            </w:pPr>
            <w:r w:rsidRPr="005A052E">
              <w:rPr>
                <w:rFonts w:ascii="Arial" w:hAnsi="Arial" w:cs="Arial"/>
                <w:sz w:val="24"/>
                <w:szCs w:val="24"/>
              </w:rPr>
              <w:t>-En caso de ingestión puede causar dolores del estómago y también puede causar intoxicación.</w:t>
            </w:r>
          </w:p>
        </w:tc>
      </w:tr>
      <w:tr w:rsidR="005A052E" w:rsidTr="005A052E">
        <w:trPr>
          <w:trHeight w:val="1610"/>
        </w:trPr>
        <w:tc>
          <w:tcPr>
            <w:tcW w:w="3114" w:type="dxa"/>
          </w:tcPr>
          <w:p w:rsidR="007628D9" w:rsidRPr="005A052E" w:rsidRDefault="00015703">
            <w:pPr>
              <w:rPr>
                <w:rFonts w:ascii="Arial" w:hAnsi="Arial" w:cs="Arial"/>
                <w:sz w:val="24"/>
                <w:szCs w:val="24"/>
              </w:rPr>
            </w:pPr>
            <w:r w:rsidRPr="005A052E">
              <w:rPr>
                <w:rFonts w:ascii="Arial" w:hAnsi="Arial" w:cs="Arial"/>
                <w:sz w:val="24"/>
                <w:szCs w:val="24"/>
              </w:rPr>
              <w:t>Limpieza de la ropa blanca y a color.</w:t>
            </w:r>
          </w:p>
        </w:tc>
        <w:tc>
          <w:tcPr>
            <w:tcW w:w="1701" w:type="dxa"/>
          </w:tcPr>
          <w:p w:rsidR="007628D9" w:rsidRPr="005A052E" w:rsidRDefault="000157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052E">
              <w:rPr>
                <w:rFonts w:ascii="Arial" w:hAnsi="Arial" w:cs="Arial"/>
                <w:sz w:val="24"/>
                <w:szCs w:val="24"/>
              </w:rPr>
              <w:t>ace</w:t>
            </w:r>
            <w:proofErr w:type="spellEnd"/>
          </w:p>
        </w:tc>
        <w:tc>
          <w:tcPr>
            <w:tcW w:w="2046" w:type="dxa"/>
          </w:tcPr>
          <w:p w:rsidR="007628D9" w:rsidRPr="005A052E" w:rsidRDefault="000157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052E">
              <w:rPr>
                <w:rFonts w:ascii="Arial" w:hAnsi="Arial" w:cs="Arial"/>
                <w:sz w:val="24"/>
                <w:szCs w:val="24"/>
              </w:rPr>
              <w:t>Sulfonato</w:t>
            </w:r>
            <w:proofErr w:type="spellEnd"/>
            <w:r w:rsidRPr="005A052E">
              <w:rPr>
                <w:rFonts w:ascii="Arial" w:hAnsi="Arial" w:cs="Arial"/>
                <w:sz w:val="24"/>
                <w:szCs w:val="24"/>
              </w:rPr>
              <w:t xml:space="preserve"> de sodio.</w:t>
            </w:r>
          </w:p>
          <w:p w:rsidR="00015703" w:rsidRPr="005A052E" w:rsidRDefault="00015703">
            <w:pPr>
              <w:rPr>
                <w:rFonts w:ascii="Arial" w:hAnsi="Arial" w:cs="Arial"/>
                <w:sz w:val="24"/>
                <w:szCs w:val="24"/>
              </w:rPr>
            </w:pPr>
            <w:r w:rsidRPr="005A052E">
              <w:rPr>
                <w:rFonts w:ascii="Arial" w:hAnsi="Arial" w:cs="Arial"/>
                <w:sz w:val="24"/>
                <w:szCs w:val="24"/>
              </w:rPr>
              <w:t>-coadyuvantes.</w:t>
            </w:r>
          </w:p>
          <w:p w:rsidR="00015703" w:rsidRPr="005A052E" w:rsidRDefault="00015703">
            <w:pPr>
              <w:rPr>
                <w:rFonts w:ascii="Arial" w:hAnsi="Arial" w:cs="Arial"/>
                <w:sz w:val="24"/>
                <w:szCs w:val="24"/>
              </w:rPr>
            </w:pPr>
            <w:r w:rsidRPr="005A052E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A052E">
              <w:rPr>
                <w:rFonts w:ascii="Arial" w:hAnsi="Arial" w:cs="Arial"/>
                <w:sz w:val="24"/>
                <w:szCs w:val="24"/>
              </w:rPr>
              <w:t>dodecilbenceno</w:t>
            </w:r>
            <w:proofErr w:type="spellEnd"/>
            <w:r w:rsidRPr="005A05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:rsidR="007628D9" w:rsidRPr="005A052E" w:rsidRDefault="00015703" w:rsidP="00015703">
            <w:pPr>
              <w:rPr>
                <w:rFonts w:ascii="Arial" w:hAnsi="Arial" w:cs="Arial"/>
                <w:sz w:val="24"/>
                <w:szCs w:val="24"/>
              </w:rPr>
            </w:pPr>
            <w:r w:rsidRPr="005A052E">
              <w:rPr>
                <w:rFonts w:ascii="Arial" w:hAnsi="Arial" w:cs="Arial"/>
                <w:sz w:val="24"/>
                <w:szCs w:val="24"/>
              </w:rPr>
              <w:t>-puede causar vómito y diarrea.</w:t>
            </w:r>
          </w:p>
        </w:tc>
      </w:tr>
    </w:tbl>
    <w:p w:rsidR="002A4F40" w:rsidRDefault="00762F33"/>
    <w:sectPr w:rsidR="002A4F4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F33" w:rsidRDefault="00762F33" w:rsidP="005A052E">
      <w:pPr>
        <w:spacing w:after="0" w:line="240" w:lineRule="auto"/>
      </w:pPr>
      <w:r>
        <w:separator/>
      </w:r>
    </w:p>
  </w:endnote>
  <w:endnote w:type="continuationSeparator" w:id="0">
    <w:p w:rsidR="00762F33" w:rsidRDefault="00762F33" w:rsidP="005A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F33" w:rsidRDefault="00762F33" w:rsidP="005A052E">
      <w:pPr>
        <w:spacing w:after="0" w:line="240" w:lineRule="auto"/>
      </w:pPr>
      <w:r>
        <w:separator/>
      </w:r>
    </w:p>
  </w:footnote>
  <w:footnote w:type="continuationSeparator" w:id="0">
    <w:p w:rsidR="00762F33" w:rsidRDefault="00762F33" w:rsidP="005A0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2E" w:rsidRDefault="005A052E">
    <w:pPr>
      <w:pStyle w:val="Encabezad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                  </w:t>
    </w:r>
    <w:r w:rsidRPr="005A052E">
      <w:rPr>
        <w:rFonts w:ascii="Arial" w:hAnsi="Arial" w:cs="Arial"/>
        <w:b/>
        <w:sz w:val="24"/>
        <w:szCs w:val="24"/>
      </w:rPr>
      <w:t>Químicos en los productos personales</w:t>
    </w:r>
  </w:p>
  <w:p w:rsidR="005A052E" w:rsidRPr="005A052E" w:rsidRDefault="005A052E">
    <w:pPr>
      <w:pStyle w:val="Encabezado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17"/>
    <w:rsid w:val="00015703"/>
    <w:rsid w:val="00095B17"/>
    <w:rsid w:val="002A7A96"/>
    <w:rsid w:val="005A052E"/>
    <w:rsid w:val="007628D9"/>
    <w:rsid w:val="00762F33"/>
    <w:rsid w:val="00CE1F08"/>
    <w:rsid w:val="00E4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31E81-F0EF-4012-8867-935DF85B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05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52E"/>
  </w:style>
  <w:style w:type="paragraph" w:styleId="Piedepgina">
    <w:name w:val="footer"/>
    <w:basedOn w:val="Normal"/>
    <w:link w:val="PiedepginaCar"/>
    <w:uiPriority w:val="99"/>
    <w:unhideWhenUsed/>
    <w:rsid w:val="005A05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1</cp:revision>
  <dcterms:created xsi:type="dcterms:W3CDTF">2016-02-16T01:17:00Z</dcterms:created>
  <dcterms:modified xsi:type="dcterms:W3CDTF">2016-02-16T02:02:00Z</dcterms:modified>
</cp:coreProperties>
</file>