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56" w:rsidRDefault="004B1A56" w:rsidP="004B1A56">
      <w:pPr>
        <w:rPr>
          <w:rFonts w:ascii="Arial" w:hAnsi="Arial" w:cs="Arial"/>
          <w:color w:val="000000" w:themeColor="text1"/>
          <w:sz w:val="24"/>
          <w:szCs w:val="24"/>
        </w:rPr>
      </w:pPr>
      <w:r>
        <w:rPr>
          <w:rFonts w:ascii="Arial" w:hAnsi="Arial" w:cs="Arial"/>
          <w:color w:val="000000" w:themeColor="text1"/>
          <w:sz w:val="24"/>
          <w:szCs w:val="24"/>
        </w:rPr>
        <w:t>habremos acabado con la tierra por completo.</w:t>
      </w:r>
    </w:p>
    <w:p w:rsidR="004B1A56" w:rsidRDefault="004B1A56" w:rsidP="004B1A56">
      <w:pPr>
        <w:rPr>
          <w:rFonts w:ascii="Arial" w:hAnsi="Arial" w:cs="Arial"/>
          <w:color w:val="000000" w:themeColor="text1"/>
          <w:sz w:val="24"/>
          <w:szCs w:val="24"/>
        </w:rPr>
      </w:pPr>
      <w:r>
        <w:rPr>
          <w:rFonts w:ascii="Arial" w:hAnsi="Arial" w:cs="Arial"/>
          <w:color w:val="000000" w:themeColor="text1"/>
          <w:sz w:val="24"/>
          <w:szCs w:val="24"/>
        </w:rPr>
        <w:t>Algunas de las estrategias que podemos utilizar o hacer todos para mejorar el medio ambiente son:</w:t>
      </w:r>
    </w:p>
    <w:p w:rsidR="004B1A56" w:rsidRDefault="004B1A56" w:rsidP="004B1A56">
      <w:pPr>
        <w:rPr>
          <w:rFonts w:ascii="Arial" w:hAnsi="Arial" w:cs="Arial"/>
          <w:color w:val="000000" w:themeColor="text1"/>
          <w:sz w:val="24"/>
          <w:szCs w:val="24"/>
        </w:rPr>
      </w:pPr>
      <w:r>
        <w:rPr>
          <w:rFonts w:ascii="Arial" w:hAnsi="Arial" w:cs="Arial"/>
          <w:color w:val="000000" w:themeColor="text1"/>
          <w:sz w:val="24"/>
          <w:szCs w:val="24"/>
        </w:rPr>
        <w:t>-No tirar la basura en las calles.</w:t>
      </w:r>
    </w:p>
    <w:p w:rsidR="003B1910" w:rsidRDefault="003B1910" w:rsidP="003B1910">
      <w:pPr>
        <w:rPr>
          <w:rFonts w:ascii="Arial" w:hAnsi="Arial" w:cs="Arial"/>
          <w:color w:val="000000" w:themeColor="text1"/>
          <w:sz w:val="24"/>
          <w:szCs w:val="24"/>
        </w:rPr>
      </w:pPr>
      <w:r>
        <w:rPr>
          <w:rFonts w:ascii="Arial" w:hAnsi="Arial" w:cs="Arial"/>
          <w:color w:val="000000" w:themeColor="text1"/>
          <w:sz w:val="24"/>
          <w:szCs w:val="24"/>
        </w:rPr>
        <w:t>-Utilizar lo menos posible cualquier tipo de productos en aerosol.</w:t>
      </w:r>
    </w:p>
    <w:p w:rsidR="003B1910" w:rsidRDefault="003B1910" w:rsidP="003B1910">
      <w:pPr>
        <w:rPr>
          <w:rFonts w:ascii="Arial" w:hAnsi="Arial" w:cs="Arial"/>
          <w:color w:val="000000" w:themeColor="text1"/>
          <w:sz w:val="24"/>
          <w:szCs w:val="24"/>
        </w:rPr>
      </w:pPr>
      <w:r>
        <w:rPr>
          <w:rFonts w:ascii="Arial" w:hAnsi="Arial" w:cs="Arial"/>
          <w:color w:val="000000" w:themeColor="text1"/>
          <w:sz w:val="24"/>
          <w:szCs w:val="24"/>
        </w:rPr>
        <w:t>-Utilizar lo menos posible el carro o compartirlo con alguien más.</w:t>
      </w:r>
    </w:p>
    <w:p w:rsidR="004B1A56" w:rsidRDefault="004B1A56" w:rsidP="003B1910">
      <w:pPr>
        <w:rPr>
          <w:rFonts w:ascii="Arial" w:hAnsi="Arial" w:cs="Arial"/>
          <w:color w:val="000000" w:themeColor="text1"/>
          <w:sz w:val="24"/>
          <w:szCs w:val="24"/>
        </w:rPr>
      </w:pPr>
      <w:r>
        <w:rPr>
          <w:rFonts w:ascii="Arial" w:hAnsi="Arial" w:cs="Arial"/>
          <w:color w:val="000000" w:themeColor="text1"/>
          <w:sz w:val="24"/>
          <w:szCs w:val="24"/>
        </w:rPr>
        <w:t>- Evitar el uso de fertilizantes o insecticidas.</w:t>
      </w:r>
    </w:p>
    <w:p w:rsidR="004B1A56" w:rsidRDefault="004B1A56" w:rsidP="003B1910">
      <w:pPr>
        <w:rPr>
          <w:rFonts w:ascii="Arial" w:hAnsi="Arial" w:cs="Arial"/>
          <w:color w:val="000000" w:themeColor="text1"/>
          <w:sz w:val="24"/>
          <w:szCs w:val="24"/>
        </w:rPr>
      </w:pPr>
      <w:r>
        <w:rPr>
          <w:rFonts w:ascii="Arial" w:hAnsi="Arial" w:cs="Arial"/>
          <w:color w:val="000000" w:themeColor="text1"/>
          <w:sz w:val="24"/>
          <w:szCs w:val="24"/>
        </w:rPr>
        <w:t>-Plantar árboles o cualquier tipo de plantas para mejorar el oxígeno.</w:t>
      </w:r>
    </w:p>
    <w:p w:rsidR="004B1A56" w:rsidRDefault="004B1A56" w:rsidP="003B1910">
      <w:pPr>
        <w:rPr>
          <w:rFonts w:ascii="Arial" w:hAnsi="Arial" w:cs="Arial"/>
          <w:color w:val="000000" w:themeColor="text1"/>
          <w:sz w:val="24"/>
          <w:szCs w:val="24"/>
        </w:rPr>
      </w:pPr>
      <w:r>
        <w:rPr>
          <w:rFonts w:ascii="Arial" w:hAnsi="Arial" w:cs="Arial"/>
          <w:color w:val="000000" w:themeColor="text1"/>
          <w:sz w:val="24"/>
          <w:szCs w:val="24"/>
        </w:rPr>
        <w:t>-Reciclar o reutilizar los envases de plástico o vidrio.</w:t>
      </w:r>
    </w:p>
    <w:p w:rsidR="00F619E3" w:rsidRDefault="00F619E3" w:rsidP="003B1910">
      <w:pPr>
        <w:rPr>
          <w:rFonts w:ascii="Arial" w:hAnsi="Arial" w:cs="Arial"/>
          <w:color w:val="000000" w:themeColor="text1"/>
          <w:sz w:val="24"/>
          <w:szCs w:val="24"/>
        </w:rPr>
      </w:pPr>
      <w:r>
        <w:rPr>
          <w:rFonts w:ascii="Arial" w:hAnsi="Arial" w:cs="Arial"/>
          <w:color w:val="000000" w:themeColor="text1"/>
          <w:sz w:val="24"/>
          <w:szCs w:val="24"/>
        </w:rPr>
        <w:t>-Cambiar el calentador por uno solar.</w:t>
      </w:r>
    </w:p>
    <w:p w:rsidR="00F619E3" w:rsidRDefault="00F619E3" w:rsidP="003B1910">
      <w:pPr>
        <w:rPr>
          <w:rFonts w:ascii="Arial" w:hAnsi="Arial" w:cs="Arial"/>
          <w:color w:val="000000" w:themeColor="text1"/>
          <w:sz w:val="24"/>
          <w:szCs w:val="24"/>
        </w:rPr>
      </w:pPr>
      <w:r>
        <w:rPr>
          <w:rFonts w:ascii="Arial" w:hAnsi="Arial" w:cs="Arial"/>
          <w:color w:val="000000" w:themeColor="text1"/>
          <w:sz w:val="24"/>
          <w:szCs w:val="24"/>
        </w:rPr>
        <w:t>-Cambiar los focos de bombilla por focos ahorradores.</w:t>
      </w:r>
    </w:p>
    <w:p w:rsidR="00F619E3" w:rsidRDefault="00F619E3" w:rsidP="003B1910">
      <w:pPr>
        <w:rPr>
          <w:rFonts w:ascii="Arial" w:hAnsi="Arial" w:cs="Arial"/>
          <w:color w:val="000000" w:themeColor="text1"/>
          <w:sz w:val="24"/>
          <w:szCs w:val="24"/>
        </w:rPr>
      </w:pPr>
    </w:p>
    <w:p w:rsidR="00F619E3" w:rsidRDefault="00F619E3" w:rsidP="003B1910">
      <w:pPr>
        <w:rPr>
          <w:rFonts w:ascii="Arial" w:hAnsi="Arial" w:cs="Arial"/>
          <w:color w:val="000000" w:themeColor="text1"/>
          <w:sz w:val="24"/>
          <w:szCs w:val="24"/>
        </w:rPr>
      </w:pPr>
    </w:p>
    <w:p w:rsidR="00F619E3" w:rsidRDefault="00F619E3" w:rsidP="003B1910">
      <w:pPr>
        <w:rPr>
          <w:rFonts w:ascii="Arial" w:hAnsi="Arial" w:cs="Arial"/>
          <w:color w:val="000000" w:themeColor="text1"/>
          <w:sz w:val="24"/>
          <w:szCs w:val="24"/>
        </w:rPr>
      </w:pPr>
    </w:p>
    <w:p w:rsidR="00F619E3" w:rsidRDefault="00F619E3" w:rsidP="003B1910">
      <w:pPr>
        <w:rPr>
          <w:rFonts w:ascii="Arial" w:hAnsi="Arial" w:cs="Arial"/>
          <w:color w:val="000000" w:themeColor="text1"/>
          <w:sz w:val="24"/>
          <w:szCs w:val="24"/>
        </w:rPr>
      </w:pPr>
    </w:p>
    <w:p w:rsidR="004B1A56" w:rsidRDefault="004B1A56" w:rsidP="003B1910">
      <w:pPr>
        <w:rPr>
          <w:rFonts w:ascii="Arial" w:hAnsi="Arial" w:cs="Arial"/>
          <w:color w:val="000000" w:themeColor="text1"/>
          <w:sz w:val="24"/>
          <w:szCs w:val="24"/>
        </w:rPr>
      </w:pPr>
    </w:p>
    <w:p w:rsidR="00516EE5" w:rsidRDefault="00F619E3" w:rsidP="00610902">
      <w:pPr>
        <w:rPr>
          <w:rFonts w:ascii="Arial" w:hAnsi="Arial" w:cs="Arial"/>
          <w:sz w:val="24"/>
          <w:szCs w:val="24"/>
        </w:rPr>
      </w:pPr>
      <w:r>
        <w:rPr>
          <w:rFonts w:ascii="Arial" w:hAnsi="Arial" w:cs="Arial"/>
          <w:noProof/>
          <w:sz w:val="24"/>
          <w:szCs w:val="24"/>
          <w:lang w:eastAsia="es-MX"/>
        </w:rPr>
        <w:drawing>
          <wp:inline distT="0" distB="0" distL="0" distR="0">
            <wp:extent cx="2439123" cy="2612572"/>
            <wp:effectExtent l="19050" t="0" r="0" b="0"/>
            <wp:docPr id="6" name="5 Imagen" descr="ambient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ente2.jpeg"/>
                    <pic:cNvPicPr/>
                  </pic:nvPicPr>
                  <pic:blipFill>
                    <a:blip r:embed="rId7"/>
                    <a:stretch>
                      <a:fillRect/>
                    </a:stretch>
                  </pic:blipFill>
                  <pic:spPr>
                    <a:xfrm>
                      <a:off x="0" y="0"/>
                      <a:ext cx="2447925" cy="2622000"/>
                    </a:xfrm>
                    <a:prstGeom prst="rect">
                      <a:avLst/>
                    </a:prstGeom>
                  </pic:spPr>
                </pic:pic>
              </a:graphicData>
            </a:graphic>
          </wp:inline>
        </w:drawing>
      </w:r>
    </w:p>
    <w:p w:rsidR="00516EE5" w:rsidRDefault="00516EE5" w:rsidP="00610902">
      <w:pPr>
        <w:rPr>
          <w:rFonts w:ascii="Arial" w:hAnsi="Arial" w:cs="Arial"/>
          <w:sz w:val="24"/>
          <w:szCs w:val="24"/>
        </w:rPr>
      </w:pPr>
    </w:p>
    <w:p w:rsidR="00516EE5" w:rsidRDefault="00516EE5" w:rsidP="00610902">
      <w:pPr>
        <w:rPr>
          <w:rFonts w:ascii="Arial" w:hAnsi="Arial" w:cs="Arial"/>
          <w:sz w:val="24"/>
          <w:szCs w:val="24"/>
        </w:rPr>
      </w:pPr>
    </w:p>
    <w:p w:rsidR="00516EE5" w:rsidRDefault="00516EE5" w:rsidP="00610902">
      <w:pPr>
        <w:rPr>
          <w:rFonts w:ascii="Arial" w:hAnsi="Arial" w:cs="Arial"/>
          <w:sz w:val="24"/>
          <w:szCs w:val="24"/>
        </w:rPr>
      </w:pPr>
    </w:p>
    <w:p w:rsidR="00516EE5" w:rsidRDefault="00F619E3" w:rsidP="00610902">
      <w:pPr>
        <w:rPr>
          <w:rFonts w:ascii="Arial" w:hAnsi="Arial" w:cs="Arial"/>
          <w:sz w:val="24"/>
          <w:szCs w:val="24"/>
        </w:rPr>
      </w:pPr>
      <w:r>
        <w:rPr>
          <w:rFonts w:ascii="Arial" w:hAnsi="Arial" w:cs="Arial"/>
          <w:sz w:val="24"/>
          <w:szCs w:val="24"/>
        </w:rPr>
        <w:t xml:space="preserve">Christa Alexia Topete Gómez </w:t>
      </w:r>
    </w:p>
    <w:p w:rsidR="00F619E3" w:rsidRDefault="00F619E3" w:rsidP="00610902">
      <w:pPr>
        <w:rPr>
          <w:rFonts w:ascii="Arial" w:hAnsi="Arial" w:cs="Arial"/>
          <w:sz w:val="24"/>
          <w:szCs w:val="24"/>
        </w:rPr>
      </w:pPr>
      <w:r>
        <w:rPr>
          <w:rFonts w:ascii="Arial" w:hAnsi="Arial" w:cs="Arial"/>
          <w:sz w:val="24"/>
          <w:szCs w:val="24"/>
        </w:rPr>
        <w:t>2°A</w:t>
      </w:r>
    </w:p>
    <w:p w:rsidR="00516EE5" w:rsidRDefault="00516EE5" w:rsidP="00F619E3">
      <w:pPr>
        <w:jc w:val="both"/>
        <w:rPr>
          <w:rFonts w:ascii="Arial" w:hAnsi="Arial" w:cs="Arial"/>
          <w:sz w:val="24"/>
          <w:szCs w:val="24"/>
        </w:rPr>
      </w:pPr>
    </w:p>
    <w:p w:rsidR="00516EE5" w:rsidRDefault="00516EE5" w:rsidP="00610902">
      <w:pPr>
        <w:rPr>
          <w:rFonts w:ascii="Arial" w:hAnsi="Arial" w:cs="Arial"/>
          <w:sz w:val="24"/>
          <w:szCs w:val="24"/>
        </w:rPr>
      </w:pPr>
    </w:p>
    <w:p w:rsidR="004B1A56" w:rsidRDefault="004B1A56" w:rsidP="00F619E3">
      <w:pPr>
        <w:jc w:val="both"/>
        <w:rPr>
          <w:rFonts w:ascii="Arial" w:hAnsi="Arial" w:cs="Arial"/>
          <w:color w:val="FF0000"/>
          <w:sz w:val="32"/>
          <w:szCs w:val="32"/>
        </w:rPr>
      </w:pPr>
    </w:p>
    <w:p w:rsidR="00516EE5" w:rsidRDefault="00516EE5" w:rsidP="00516EE5">
      <w:pPr>
        <w:rPr>
          <w:rFonts w:ascii="Arial" w:hAnsi="Arial" w:cs="Arial"/>
          <w:color w:val="FF0000"/>
          <w:sz w:val="32"/>
          <w:szCs w:val="32"/>
        </w:rPr>
      </w:pPr>
      <w:r>
        <w:rPr>
          <w:rFonts w:ascii="Arial" w:hAnsi="Arial" w:cs="Arial"/>
          <w:color w:val="FF0000"/>
          <w:sz w:val="32"/>
          <w:szCs w:val="32"/>
        </w:rPr>
        <w:lastRenderedPageBreak/>
        <w:t>LA QUÍMICA EN EL MEDIO AMBIENTE</w:t>
      </w:r>
    </w:p>
    <w:p w:rsidR="00516EE5" w:rsidRPr="00610902" w:rsidRDefault="00516EE5" w:rsidP="00516EE5">
      <w:pPr>
        <w:rPr>
          <w:rFonts w:ascii="Arial" w:hAnsi="Arial" w:cs="Arial"/>
          <w:color w:val="FF0000"/>
          <w:sz w:val="32"/>
          <w:szCs w:val="32"/>
        </w:rPr>
      </w:pPr>
    </w:p>
    <w:p w:rsidR="00516EE5" w:rsidRDefault="00516EE5" w:rsidP="00516EE5">
      <w:pPr>
        <w:rPr>
          <w:rFonts w:ascii="Arial" w:hAnsi="Arial" w:cs="Arial"/>
          <w:sz w:val="32"/>
          <w:szCs w:val="32"/>
        </w:rPr>
      </w:pPr>
      <w:r>
        <w:rPr>
          <w:noProof/>
          <w:lang w:eastAsia="es-MX"/>
        </w:rPr>
        <w:drawing>
          <wp:inline distT="0" distB="0" distL="0" distR="0">
            <wp:extent cx="2671886" cy="2804845"/>
            <wp:effectExtent l="19050" t="0" r="0" b="0"/>
            <wp:docPr id="5" name="Imagen 4" descr="http://www.lamar.edu.mx/campusdigital/Cursos/Actividades/ARGOS1201AC_3532_Instru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mar.edu.mx/campusdigital/Cursos/Actividades/ARGOS1201AC_3532_Instrucciones.jpg"/>
                    <pic:cNvPicPr>
                      <a:picLocks noChangeAspect="1" noChangeArrowheads="1"/>
                    </pic:cNvPicPr>
                  </pic:nvPicPr>
                  <pic:blipFill>
                    <a:blip r:embed="rId8"/>
                    <a:srcRect/>
                    <a:stretch>
                      <a:fillRect/>
                    </a:stretch>
                  </pic:blipFill>
                  <pic:spPr bwMode="auto">
                    <a:xfrm>
                      <a:off x="0" y="0"/>
                      <a:ext cx="2682241" cy="2815716"/>
                    </a:xfrm>
                    <a:prstGeom prst="rect">
                      <a:avLst/>
                    </a:prstGeom>
                    <a:noFill/>
                    <a:ln w="9525">
                      <a:noFill/>
                      <a:miter lim="800000"/>
                      <a:headEnd/>
                      <a:tailEnd/>
                    </a:ln>
                  </pic:spPr>
                </pic:pic>
              </a:graphicData>
            </a:graphic>
          </wp:inline>
        </w:drawing>
      </w:r>
    </w:p>
    <w:p w:rsidR="00516EE5" w:rsidRDefault="00516EE5" w:rsidP="00516EE5">
      <w:pPr>
        <w:rPr>
          <w:rFonts w:ascii="Arial" w:hAnsi="Arial" w:cs="Arial"/>
          <w:color w:val="FF0000"/>
          <w:sz w:val="32"/>
          <w:szCs w:val="32"/>
        </w:rPr>
      </w:pPr>
    </w:p>
    <w:p w:rsidR="00610902" w:rsidRPr="00610902" w:rsidRDefault="00516EE5" w:rsidP="00516EE5">
      <w:pPr>
        <w:rPr>
          <w:rFonts w:ascii="Arial" w:hAnsi="Arial" w:cs="Arial"/>
          <w:sz w:val="32"/>
          <w:szCs w:val="32"/>
        </w:rPr>
      </w:pPr>
      <w:r>
        <w:rPr>
          <w:rFonts w:ascii="Arial" w:hAnsi="Arial" w:cs="Arial"/>
          <w:color w:val="FF0000"/>
          <w:sz w:val="32"/>
          <w:szCs w:val="32"/>
        </w:rPr>
        <w:t>Y ESTRATEGÍAS PARA MEJORAR EL MEDIO AMBIENTE</w:t>
      </w:r>
      <w:r w:rsidR="00610902" w:rsidRPr="00610902">
        <w:rPr>
          <w:rFonts w:ascii="Arial" w:hAnsi="Arial" w:cs="Arial"/>
          <w:sz w:val="32"/>
          <w:szCs w:val="32"/>
        </w:rPr>
        <w:br w:type="page"/>
      </w:r>
    </w:p>
    <w:p w:rsidR="00D775FA" w:rsidRDefault="00610902" w:rsidP="00610902">
      <w:pPr>
        <w:rPr>
          <w:rFonts w:ascii="Arial" w:hAnsi="Arial" w:cs="Arial"/>
          <w:color w:val="000000" w:themeColor="text1"/>
          <w:sz w:val="24"/>
          <w:szCs w:val="24"/>
        </w:rPr>
      </w:pPr>
      <w:r>
        <w:rPr>
          <w:rFonts w:ascii="Arial" w:hAnsi="Arial" w:cs="Arial"/>
          <w:color w:val="000000" w:themeColor="text1"/>
          <w:sz w:val="24"/>
          <w:szCs w:val="24"/>
        </w:rPr>
        <w:lastRenderedPageBreak/>
        <w:t>El medio ambiente se deteriora día a día. Las noticias en ese sentido son muy claras, pero no siempre</w:t>
      </w:r>
      <w:r w:rsidR="009C1047">
        <w:rPr>
          <w:rFonts w:ascii="Arial" w:hAnsi="Arial" w:cs="Arial"/>
          <w:color w:val="000000" w:themeColor="text1"/>
          <w:sz w:val="24"/>
          <w:szCs w:val="24"/>
        </w:rPr>
        <w:t xml:space="preserve"> son ciertas o con buenas intenciones.</w:t>
      </w:r>
    </w:p>
    <w:p w:rsidR="009C1047" w:rsidRDefault="009C1047" w:rsidP="00610902">
      <w:pPr>
        <w:rPr>
          <w:rFonts w:ascii="Arial" w:hAnsi="Arial" w:cs="Arial"/>
          <w:color w:val="000000" w:themeColor="text1"/>
          <w:sz w:val="24"/>
          <w:szCs w:val="24"/>
        </w:rPr>
      </w:pPr>
      <w:r>
        <w:rPr>
          <w:rFonts w:ascii="Arial" w:hAnsi="Arial" w:cs="Arial"/>
          <w:color w:val="000000" w:themeColor="text1"/>
          <w:sz w:val="24"/>
          <w:szCs w:val="24"/>
        </w:rPr>
        <w:t>Podemos definir Medio Ambiente como la interrelación biogeoquímica entre sociedad, ecosistema y naturaleza.</w:t>
      </w:r>
    </w:p>
    <w:p w:rsidR="009C1047" w:rsidRDefault="009C1047" w:rsidP="00610902">
      <w:pPr>
        <w:rPr>
          <w:rFonts w:ascii="Arial" w:hAnsi="Arial" w:cs="Arial"/>
          <w:color w:val="000000" w:themeColor="text1"/>
          <w:sz w:val="24"/>
          <w:szCs w:val="24"/>
        </w:rPr>
      </w:pPr>
      <w:r>
        <w:rPr>
          <w:rFonts w:ascii="Arial" w:hAnsi="Arial" w:cs="Arial"/>
          <w:color w:val="000000" w:themeColor="text1"/>
          <w:sz w:val="24"/>
          <w:szCs w:val="24"/>
        </w:rPr>
        <w:t xml:space="preserve">La contaminación ambiental es la presencia de sustancias que causan un efecto </w:t>
      </w:r>
      <w:r w:rsidR="00B17F5A">
        <w:rPr>
          <w:rFonts w:ascii="Arial" w:hAnsi="Arial" w:cs="Arial"/>
          <w:color w:val="000000" w:themeColor="text1"/>
          <w:sz w:val="24"/>
          <w:szCs w:val="24"/>
        </w:rPr>
        <w:t>adverso mensurable en los seres vivos o daños físicos en la materia.</w:t>
      </w:r>
    </w:p>
    <w:p w:rsidR="009C1047" w:rsidRDefault="009C1047" w:rsidP="00610902">
      <w:pPr>
        <w:rPr>
          <w:rFonts w:ascii="Arial" w:hAnsi="Arial" w:cs="Arial"/>
          <w:color w:val="000000" w:themeColor="text1"/>
          <w:sz w:val="24"/>
          <w:szCs w:val="24"/>
        </w:rPr>
      </w:pPr>
    </w:p>
    <w:p w:rsidR="009C1047" w:rsidRDefault="009C1047" w:rsidP="00610902">
      <w:pPr>
        <w:rPr>
          <w:rFonts w:ascii="Arial" w:hAnsi="Arial" w:cs="Arial"/>
          <w:color w:val="002060"/>
          <w:sz w:val="24"/>
          <w:szCs w:val="24"/>
        </w:rPr>
      </w:pPr>
      <w:r>
        <w:rPr>
          <w:rFonts w:ascii="Arial" w:hAnsi="Arial" w:cs="Arial"/>
          <w:color w:val="002060"/>
          <w:sz w:val="24"/>
          <w:szCs w:val="24"/>
        </w:rPr>
        <w:t>HECHOS DESTACANTES DEL DETERIORO DEL MEDIO AMBIENTE A NIVEL GLOBAL</w:t>
      </w:r>
    </w:p>
    <w:p w:rsidR="009C1047" w:rsidRDefault="009C1047" w:rsidP="00610902">
      <w:pPr>
        <w:rPr>
          <w:rFonts w:ascii="Arial" w:hAnsi="Arial" w:cs="Arial"/>
          <w:color w:val="000000" w:themeColor="text1"/>
          <w:sz w:val="24"/>
          <w:szCs w:val="24"/>
        </w:rPr>
      </w:pPr>
      <w:r>
        <w:rPr>
          <w:rFonts w:ascii="Arial" w:hAnsi="Arial" w:cs="Arial"/>
          <w:color w:val="000000" w:themeColor="text1"/>
          <w:sz w:val="24"/>
          <w:szCs w:val="24"/>
        </w:rPr>
        <w:t>-Aumento exponencial de la población mundial.</w:t>
      </w:r>
    </w:p>
    <w:p w:rsidR="009C1047" w:rsidRDefault="009C1047" w:rsidP="00610902">
      <w:pPr>
        <w:rPr>
          <w:rFonts w:ascii="Arial" w:hAnsi="Arial" w:cs="Arial"/>
          <w:color w:val="000000" w:themeColor="text1"/>
          <w:sz w:val="24"/>
          <w:szCs w:val="24"/>
        </w:rPr>
      </w:pPr>
      <w:r>
        <w:rPr>
          <w:rFonts w:ascii="Arial" w:hAnsi="Arial" w:cs="Arial"/>
          <w:color w:val="000000" w:themeColor="text1"/>
          <w:sz w:val="24"/>
          <w:szCs w:val="24"/>
        </w:rPr>
        <w:t>-Intereses económicos adversos a la preservación del medio ambiente.</w:t>
      </w:r>
    </w:p>
    <w:p w:rsidR="009C1047" w:rsidRDefault="009C1047" w:rsidP="00610902">
      <w:pPr>
        <w:rPr>
          <w:rFonts w:ascii="Arial" w:hAnsi="Arial" w:cs="Arial"/>
          <w:color w:val="000000" w:themeColor="text1"/>
          <w:sz w:val="24"/>
          <w:szCs w:val="24"/>
        </w:rPr>
      </w:pPr>
      <w:r>
        <w:rPr>
          <w:rFonts w:ascii="Arial" w:hAnsi="Arial" w:cs="Arial"/>
          <w:color w:val="000000" w:themeColor="text1"/>
          <w:sz w:val="24"/>
          <w:szCs w:val="24"/>
        </w:rPr>
        <w:t>-Tardía toma de conciencia por parte de los gobiernos y la población en general.</w:t>
      </w:r>
    </w:p>
    <w:p w:rsidR="00B17F5A" w:rsidRPr="003755DA" w:rsidRDefault="00B17F5A" w:rsidP="003755DA">
      <w:pPr>
        <w:rPr>
          <w:rFonts w:ascii="Arial" w:hAnsi="Arial" w:cs="Arial"/>
          <w:color w:val="000000" w:themeColor="text1"/>
          <w:sz w:val="24"/>
          <w:szCs w:val="24"/>
        </w:rPr>
      </w:pPr>
      <w:r>
        <w:rPr>
          <w:rFonts w:ascii="Arial" w:hAnsi="Arial" w:cs="Arial"/>
          <w:noProof/>
          <w:color w:val="000000" w:themeColor="text1"/>
          <w:sz w:val="24"/>
          <w:szCs w:val="24"/>
          <w:lang w:eastAsia="es-MX"/>
        </w:rPr>
        <w:lastRenderedPageBreak/>
        <w:drawing>
          <wp:inline distT="0" distB="0" distL="0" distR="0">
            <wp:extent cx="2442047" cy="1799617"/>
            <wp:effectExtent l="19050" t="0" r="0" b="0"/>
            <wp:docPr id="2" name="1 Imagen" descr="ambient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ente1.jpeg"/>
                    <pic:cNvPicPr/>
                  </pic:nvPicPr>
                  <pic:blipFill>
                    <a:blip r:embed="rId9"/>
                    <a:stretch>
                      <a:fillRect/>
                    </a:stretch>
                  </pic:blipFill>
                  <pic:spPr>
                    <a:xfrm>
                      <a:off x="0" y="0"/>
                      <a:ext cx="2441073" cy="1798899"/>
                    </a:xfrm>
                    <a:prstGeom prst="rect">
                      <a:avLst/>
                    </a:prstGeom>
                  </pic:spPr>
                </pic:pic>
              </a:graphicData>
            </a:graphic>
          </wp:inline>
        </w:drawing>
      </w:r>
    </w:p>
    <w:p w:rsidR="004B1A56" w:rsidRDefault="004B1A56" w:rsidP="004B1A56">
      <w:pPr>
        <w:rPr>
          <w:rFonts w:ascii="Arial" w:hAnsi="Arial" w:cs="Arial"/>
          <w:color w:val="000000" w:themeColor="text1"/>
          <w:sz w:val="24"/>
          <w:szCs w:val="24"/>
        </w:rPr>
      </w:pPr>
    </w:p>
    <w:p w:rsidR="004B1A56" w:rsidRDefault="00516EE5" w:rsidP="004B1A56">
      <w:pPr>
        <w:rPr>
          <w:rFonts w:ascii="Arial" w:hAnsi="Arial" w:cs="Arial"/>
          <w:color w:val="000000" w:themeColor="text1"/>
          <w:sz w:val="24"/>
          <w:szCs w:val="24"/>
        </w:rPr>
      </w:pPr>
      <w:r>
        <w:rPr>
          <w:rFonts w:ascii="Arial" w:hAnsi="Arial" w:cs="Arial"/>
          <w:color w:val="000000" w:themeColor="text1"/>
          <w:sz w:val="24"/>
          <w:szCs w:val="24"/>
        </w:rPr>
        <w:t xml:space="preserve">En la química se encuentran las claves que desentrañan muchos de los procesos de degradación </w:t>
      </w:r>
      <w:r w:rsidR="003B1910">
        <w:rPr>
          <w:rFonts w:ascii="Arial" w:hAnsi="Arial" w:cs="Arial"/>
          <w:color w:val="000000" w:themeColor="text1"/>
          <w:sz w:val="24"/>
          <w:szCs w:val="24"/>
        </w:rPr>
        <w:t>en sus fases más íntimas</w:t>
      </w:r>
      <w:r w:rsidR="004B1A56">
        <w:rPr>
          <w:rFonts w:ascii="Arial" w:hAnsi="Arial" w:cs="Arial"/>
          <w:color w:val="000000" w:themeColor="text1"/>
          <w:sz w:val="24"/>
          <w:szCs w:val="24"/>
        </w:rPr>
        <w:t>, poniendo en evidencia que la química,, a la que muchas veces se acusa de madre de todos los males, en realidad es una pieza clave para poder recuperar la salud del planeta en que vivimos.</w:t>
      </w:r>
    </w:p>
    <w:p w:rsidR="004B1A56" w:rsidRDefault="004B1A56" w:rsidP="004B1A56">
      <w:pPr>
        <w:rPr>
          <w:rFonts w:ascii="Arial" w:hAnsi="Arial" w:cs="Arial"/>
          <w:color w:val="002060"/>
          <w:sz w:val="24"/>
          <w:szCs w:val="24"/>
        </w:rPr>
      </w:pPr>
    </w:p>
    <w:p w:rsidR="00B17F5A" w:rsidRPr="004B1A56" w:rsidRDefault="00B17F5A" w:rsidP="004B1A56">
      <w:pPr>
        <w:rPr>
          <w:rFonts w:ascii="Arial" w:hAnsi="Arial" w:cs="Arial"/>
          <w:color w:val="000000" w:themeColor="text1"/>
          <w:sz w:val="24"/>
          <w:szCs w:val="24"/>
        </w:rPr>
      </w:pPr>
      <w:r>
        <w:rPr>
          <w:rFonts w:ascii="Arial" w:hAnsi="Arial" w:cs="Arial"/>
          <w:color w:val="002060"/>
          <w:sz w:val="24"/>
          <w:szCs w:val="24"/>
        </w:rPr>
        <w:t>EFECTOS QUE CONTAMINAN AL MEDIO AMBIENTE</w:t>
      </w:r>
    </w:p>
    <w:p w:rsidR="00B17F5A" w:rsidRDefault="00B17F5A" w:rsidP="00B17F5A">
      <w:pPr>
        <w:rPr>
          <w:rFonts w:ascii="Arial" w:hAnsi="Arial" w:cs="Arial"/>
          <w:color w:val="000000" w:themeColor="text1"/>
          <w:sz w:val="24"/>
          <w:szCs w:val="24"/>
        </w:rPr>
      </w:pPr>
      <w:r>
        <w:rPr>
          <w:rFonts w:ascii="Arial" w:hAnsi="Arial" w:cs="Arial"/>
          <w:color w:val="000000" w:themeColor="text1"/>
          <w:sz w:val="24"/>
          <w:szCs w:val="24"/>
        </w:rPr>
        <w:t>-Inversión térmica.</w:t>
      </w:r>
    </w:p>
    <w:p w:rsidR="00B17F5A" w:rsidRDefault="00B17F5A" w:rsidP="00B17F5A">
      <w:pPr>
        <w:rPr>
          <w:rFonts w:ascii="Arial" w:hAnsi="Arial" w:cs="Arial"/>
          <w:color w:val="000000" w:themeColor="text1"/>
          <w:sz w:val="24"/>
          <w:szCs w:val="24"/>
        </w:rPr>
      </w:pPr>
      <w:r>
        <w:rPr>
          <w:rFonts w:ascii="Arial" w:hAnsi="Arial" w:cs="Arial"/>
          <w:color w:val="000000" w:themeColor="text1"/>
          <w:sz w:val="24"/>
          <w:szCs w:val="24"/>
        </w:rPr>
        <w:t>-SMOG Clásico.</w:t>
      </w:r>
    </w:p>
    <w:p w:rsidR="00B17F5A" w:rsidRDefault="00B17F5A" w:rsidP="00B17F5A">
      <w:pPr>
        <w:rPr>
          <w:rFonts w:ascii="Arial" w:hAnsi="Arial" w:cs="Arial"/>
          <w:color w:val="000000" w:themeColor="text1"/>
          <w:sz w:val="24"/>
          <w:szCs w:val="24"/>
        </w:rPr>
      </w:pPr>
      <w:r>
        <w:rPr>
          <w:rFonts w:ascii="Arial" w:hAnsi="Arial" w:cs="Arial"/>
          <w:color w:val="000000" w:themeColor="text1"/>
          <w:sz w:val="24"/>
          <w:szCs w:val="24"/>
        </w:rPr>
        <w:t>-SMOG Fotoquímico.</w:t>
      </w:r>
    </w:p>
    <w:p w:rsidR="00B17F5A" w:rsidRDefault="00B17F5A" w:rsidP="00B17F5A">
      <w:pPr>
        <w:rPr>
          <w:rFonts w:ascii="Arial" w:hAnsi="Arial" w:cs="Arial"/>
          <w:color w:val="000000" w:themeColor="text1"/>
          <w:sz w:val="24"/>
          <w:szCs w:val="24"/>
        </w:rPr>
      </w:pPr>
      <w:r>
        <w:rPr>
          <w:rFonts w:ascii="Arial" w:hAnsi="Arial" w:cs="Arial"/>
          <w:color w:val="000000" w:themeColor="text1"/>
          <w:sz w:val="24"/>
          <w:szCs w:val="24"/>
        </w:rPr>
        <w:lastRenderedPageBreak/>
        <w:t>-Lluvia ácida.</w:t>
      </w:r>
    </w:p>
    <w:p w:rsidR="00B17F5A" w:rsidRDefault="00B17F5A" w:rsidP="00B17F5A">
      <w:pPr>
        <w:rPr>
          <w:rFonts w:ascii="Arial" w:hAnsi="Arial" w:cs="Arial"/>
          <w:color w:val="000000" w:themeColor="text1"/>
          <w:sz w:val="24"/>
          <w:szCs w:val="24"/>
        </w:rPr>
      </w:pPr>
      <w:r>
        <w:rPr>
          <w:rFonts w:ascii="Arial" w:hAnsi="Arial" w:cs="Arial"/>
          <w:color w:val="000000" w:themeColor="text1"/>
          <w:sz w:val="24"/>
          <w:szCs w:val="24"/>
        </w:rPr>
        <w:t>-Contaminación del aire por nitrógeno.</w:t>
      </w:r>
    </w:p>
    <w:p w:rsidR="003755DA" w:rsidRDefault="00B17F5A" w:rsidP="003755DA">
      <w:pPr>
        <w:rPr>
          <w:rFonts w:ascii="Arial" w:hAnsi="Arial" w:cs="Arial"/>
          <w:color w:val="000000" w:themeColor="text1"/>
          <w:sz w:val="24"/>
          <w:szCs w:val="24"/>
        </w:rPr>
      </w:pPr>
      <w:r>
        <w:rPr>
          <w:rFonts w:ascii="Arial" w:hAnsi="Arial" w:cs="Arial"/>
          <w:color w:val="000000" w:themeColor="text1"/>
          <w:sz w:val="24"/>
          <w:szCs w:val="24"/>
        </w:rPr>
        <w:t>-Efecto invernadero.</w:t>
      </w:r>
    </w:p>
    <w:p w:rsidR="004B1A56" w:rsidRDefault="004B1A56" w:rsidP="003755DA">
      <w:pPr>
        <w:rPr>
          <w:rFonts w:ascii="Arial" w:hAnsi="Arial" w:cs="Arial"/>
          <w:color w:val="000000" w:themeColor="text1"/>
          <w:sz w:val="24"/>
          <w:szCs w:val="24"/>
        </w:rPr>
      </w:pPr>
    </w:p>
    <w:p w:rsidR="003755DA" w:rsidRDefault="003755DA" w:rsidP="003755DA">
      <w:pPr>
        <w:rPr>
          <w:rFonts w:ascii="Arial" w:hAnsi="Arial" w:cs="Arial"/>
          <w:color w:val="000000" w:themeColor="text1"/>
          <w:sz w:val="24"/>
          <w:szCs w:val="24"/>
        </w:rPr>
      </w:pPr>
      <w:r>
        <w:rPr>
          <w:rFonts w:ascii="Arial" w:hAnsi="Arial" w:cs="Arial"/>
          <w:noProof/>
          <w:color w:val="000000" w:themeColor="text1"/>
          <w:sz w:val="24"/>
          <w:szCs w:val="24"/>
          <w:lang w:eastAsia="es-MX"/>
        </w:rPr>
        <w:drawing>
          <wp:inline distT="0" distB="0" distL="0" distR="0">
            <wp:extent cx="2449059" cy="1371600"/>
            <wp:effectExtent l="19050" t="0" r="8391" b="0"/>
            <wp:docPr id="4" name="3 Imagen" descr="quimic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mica 2.jpeg"/>
                    <pic:cNvPicPr/>
                  </pic:nvPicPr>
                  <pic:blipFill>
                    <a:blip r:embed="rId10"/>
                    <a:stretch>
                      <a:fillRect/>
                    </a:stretch>
                  </pic:blipFill>
                  <pic:spPr>
                    <a:xfrm>
                      <a:off x="0" y="0"/>
                      <a:ext cx="2447925" cy="1370965"/>
                    </a:xfrm>
                    <a:prstGeom prst="rect">
                      <a:avLst/>
                    </a:prstGeom>
                  </pic:spPr>
                </pic:pic>
              </a:graphicData>
            </a:graphic>
          </wp:inline>
        </w:drawing>
      </w:r>
    </w:p>
    <w:p w:rsidR="004B1A56" w:rsidRDefault="004B1A56" w:rsidP="00B17F5A">
      <w:pPr>
        <w:rPr>
          <w:rFonts w:ascii="Arial" w:hAnsi="Arial" w:cs="Arial"/>
          <w:color w:val="002060"/>
          <w:sz w:val="24"/>
          <w:szCs w:val="24"/>
        </w:rPr>
      </w:pPr>
    </w:p>
    <w:p w:rsidR="003755DA" w:rsidRDefault="003755DA" w:rsidP="00B17F5A">
      <w:pPr>
        <w:rPr>
          <w:rFonts w:ascii="Arial" w:hAnsi="Arial" w:cs="Arial"/>
          <w:color w:val="002060"/>
          <w:sz w:val="24"/>
          <w:szCs w:val="24"/>
        </w:rPr>
      </w:pPr>
      <w:r>
        <w:rPr>
          <w:rFonts w:ascii="Arial" w:hAnsi="Arial" w:cs="Arial"/>
          <w:color w:val="002060"/>
          <w:sz w:val="24"/>
          <w:szCs w:val="24"/>
        </w:rPr>
        <w:t>ESTRATEGÍAS PARA LA MEJORA DEL MEDIO AMBIENTE</w:t>
      </w:r>
    </w:p>
    <w:p w:rsidR="00B17F5A" w:rsidRPr="00B17F5A" w:rsidRDefault="003755DA" w:rsidP="00F619E3">
      <w:pPr>
        <w:rPr>
          <w:rFonts w:ascii="Arial" w:hAnsi="Arial" w:cs="Arial"/>
          <w:color w:val="000000" w:themeColor="text1"/>
          <w:sz w:val="24"/>
          <w:szCs w:val="24"/>
        </w:rPr>
      </w:pPr>
      <w:r>
        <w:rPr>
          <w:rFonts w:ascii="Arial" w:hAnsi="Arial" w:cs="Arial"/>
          <w:color w:val="000000" w:themeColor="text1"/>
          <w:sz w:val="24"/>
          <w:szCs w:val="24"/>
        </w:rPr>
        <w:t xml:space="preserve">La problemática de la contaminación del medio ambiente existe desde hace mucho tiempo, pero, el gran problema de esto es que nadie ha querido hacer conciencia del daño que se le está causando a la tierra y nos empeñamos en cada vez dañarla más y más, y si no hacemos algo al respecto, en muy poco tiempo </w:t>
      </w:r>
    </w:p>
    <w:sectPr w:rsidR="00B17F5A" w:rsidRPr="00B17F5A" w:rsidSect="00610902">
      <w:pgSz w:w="15840" w:h="12240" w:orient="landscape"/>
      <w:pgMar w:top="851" w:right="1417" w:bottom="1701" w:left="1417" w:header="708" w:footer="708"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071" w:rsidRDefault="00080071" w:rsidP="00610902">
      <w:pPr>
        <w:spacing w:after="0" w:line="240" w:lineRule="auto"/>
      </w:pPr>
      <w:r>
        <w:separator/>
      </w:r>
    </w:p>
  </w:endnote>
  <w:endnote w:type="continuationSeparator" w:id="1">
    <w:p w:rsidR="00080071" w:rsidRDefault="00080071" w:rsidP="00610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071" w:rsidRDefault="00080071" w:rsidP="00610902">
      <w:pPr>
        <w:spacing w:after="0" w:line="240" w:lineRule="auto"/>
      </w:pPr>
      <w:r>
        <w:separator/>
      </w:r>
    </w:p>
  </w:footnote>
  <w:footnote w:type="continuationSeparator" w:id="1">
    <w:p w:rsidR="00080071" w:rsidRDefault="00080071" w:rsidP="006109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0902"/>
    <w:rsid w:val="00080071"/>
    <w:rsid w:val="003755DA"/>
    <w:rsid w:val="003B1910"/>
    <w:rsid w:val="004B1A56"/>
    <w:rsid w:val="00516EE5"/>
    <w:rsid w:val="00610902"/>
    <w:rsid w:val="009C1047"/>
    <w:rsid w:val="009C38D6"/>
    <w:rsid w:val="00B17F5A"/>
    <w:rsid w:val="00D775FA"/>
    <w:rsid w:val="00F619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0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0902"/>
  </w:style>
  <w:style w:type="paragraph" w:styleId="Piedepgina">
    <w:name w:val="footer"/>
    <w:basedOn w:val="Normal"/>
    <w:link w:val="PiedepginaCar"/>
    <w:uiPriority w:val="99"/>
    <w:semiHidden/>
    <w:unhideWhenUsed/>
    <w:rsid w:val="00610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10902"/>
  </w:style>
  <w:style w:type="paragraph" w:styleId="Textodeglobo">
    <w:name w:val="Balloon Text"/>
    <w:basedOn w:val="Normal"/>
    <w:link w:val="TextodegloboCar"/>
    <w:uiPriority w:val="99"/>
    <w:semiHidden/>
    <w:unhideWhenUsed/>
    <w:rsid w:val="006109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A7EA-FB95-4FEA-9C3F-41E5DFBC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2</cp:revision>
  <dcterms:created xsi:type="dcterms:W3CDTF">2017-02-16T21:58:00Z</dcterms:created>
  <dcterms:modified xsi:type="dcterms:W3CDTF">2017-02-16T23:06:00Z</dcterms:modified>
</cp:coreProperties>
</file>