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18" w:rsidRPr="00496D18" w:rsidRDefault="00496D18" w:rsidP="00496D18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496D18">
        <w:rPr>
          <w:rFonts w:ascii="Arial" w:hAnsi="Arial" w:cs="Arial"/>
          <w:sz w:val="32"/>
          <w:szCs w:val="32"/>
          <w:lang w:val="es-ES"/>
        </w:rPr>
        <w:t>LECTURA DE LA QUIMICA Y LA VIDA</w:t>
      </w:r>
    </w:p>
    <w:p w:rsidR="00FF68D6" w:rsidRPr="00496D18" w:rsidRDefault="00496D18">
      <w:pPr>
        <w:rPr>
          <w:rFonts w:ascii="Arial" w:hAnsi="Arial" w:cs="Arial"/>
          <w:sz w:val="24"/>
          <w:szCs w:val="24"/>
          <w:lang w:val="es-ES"/>
        </w:rPr>
      </w:pPr>
      <w:r w:rsidRPr="00496D18">
        <w:rPr>
          <w:rFonts w:ascii="Arial" w:hAnsi="Arial" w:cs="Arial"/>
          <w:sz w:val="24"/>
          <w:szCs w:val="24"/>
          <w:lang w:val="es-ES"/>
        </w:rPr>
        <w:t xml:space="preserve">El texto que acabo de leer tiene toda la razón porque en cada cosa que hay en el mundo esta tiene química y nunca me había puesto </w:t>
      </w:r>
      <w:r>
        <w:rPr>
          <w:rFonts w:ascii="Arial" w:hAnsi="Arial" w:cs="Arial"/>
          <w:sz w:val="24"/>
          <w:szCs w:val="24"/>
          <w:lang w:val="es-ES"/>
        </w:rPr>
        <w:t>en eso hasta después de leer esto y pues me gusto darme cuenta de eso.</w:t>
      </w:r>
      <w:bookmarkStart w:id="0" w:name="_GoBack"/>
      <w:bookmarkEnd w:id="0"/>
    </w:p>
    <w:sectPr w:rsidR="00FF68D6" w:rsidRPr="00496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18"/>
    <w:rsid w:val="00496D18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2016-02-13T01:53:00Z</dcterms:created>
  <dcterms:modified xsi:type="dcterms:W3CDTF">2016-02-13T02:09:00Z</dcterms:modified>
</cp:coreProperties>
</file>