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5E" w:rsidRPr="00711468" w:rsidRDefault="001F43D3" w:rsidP="00711468">
      <w:pPr>
        <w:spacing w:line="360" w:lineRule="auto"/>
        <w:jc w:val="both"/>
        <w:rPr>
          <w:rFonts w:ascii="Arial" w:hAnsi="Arial" w:cs="Arial"/>
          <w:sz w:val="32"/>
          <w:szCs w:val="24"/>
        </w:rPr>
      </w:pPr>
      <w:r w:rsidRPr="00711468">
        <w:rPr>
          <w:rFonts w:ascii="Arial" w:hAnsi="Arial" w:cs="Arial"/>
          <w:sz w:val="32"/>
          <w:szCs w:val="24"/>
        </w:rPr>
        <w:t xml:space="preserve">La química y la vida </w:t>
      </w:r>
    </w:p>
    <w:p w:rsidR="001F43D3" w:rsidRPr="001F43D3" w:rsidRDefault="001F43D3" w:rsidP="007114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43D3">
        <w:rPr>
          <w:rFonts w:ascii="Arial" w:hAnsi="Arial" w:cs="Arial"/>
          <w:sz w:val="24"/>
          <w:szCs w:val="24"/>
        </w:rPr>
        <w:t xml:space="preserve">En el texto se habla que podemos encontrar química en cualquier parte ya que esta en nuestra vida cotidiana la podemos encontrar desde la comida </w:t>
      </w:r>
      <w:proofErr w:type="gramStart"/>
      <w:r w:rsidRPr="001F43D3">
        <w:rPr>
          <w:rFonts w:ascii="Arial" w:hAnsi="Arial" w:cs="Arial"/>
          <w:sz w:val="24"/>
          <w:szCs w:val="24"/>
        </w:rPr>
        <w:t>asta</w:t>
      </w:r>
      <w:proofErr w:type="gramEnd"/>
      <w:r w:rsidRPr="001F43D3">
        <w:rPr>
          <w:rFonts w:ascii="Arial" w:hAnsi="Arial" w:cs="Arial"/>
          <w:sz w:val="24"/>
          <w:szCs w:val="24"/>
        </w:rPr>
        <w:t xml:space="preserve"> detergentes de limpieza como jabones en la gasolina de los carros en si  podemos encontrar química en cualquier parte.</w:t>
      </w:r>
    </w:p>
    <w:sectPr w:rsidR="001F43D3" w:rsidRPr="001F43D3" w:rsidSect="00FA460D"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F43D3"/>
    <w:rsid w:val="00113E5E"/>
    <w:rsid w:val="001F43D3"/>
    <w:rsid w:val="00711468"/>
    <w:rsid w:val="00F167C1"/>
    <w:rsid w:val="00FA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E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1</cp:revision>
  <dcterms:created xsi:type="dcterms:W3CDTF">2016-02-16T01:20:00Z</dcterms:created>
  <dcterms:modified xsi:type="dcterms:W3CDTF">2016-02-16T01:32:00Z</dcterms:modified>
</cp:coreProperties>
</file>