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85" w:rsidRDefault="00391F55">
      <w:r w:rsidRPr="00391F55">
        <w:rPr>
          <w:b/>
        </w:rPr>
        <w:t>Antetítulo.</w:t>
      </w:r>
      <w:r>
        <w:t xml:space="preserve"> </w:t>
      </w:r>
      <w:r w:rsidR="008F3485">
        <w:t>Artes plásticas.- Una escapada al DF</w:t>
      </w:r>
    </w:p>
    <w:p w:rsidR="008F3485" w:rsidRDefault="00391F55">
      <w:r w:rsidRPr="00391F55">
        <w:rPr>
          <w:b/>
        </w:rPr>
        <w:t>Encabezado.</w:t>
      </w:r>
      <w:r>
        <w:t xml:space="preserve"> </w:t>
      </w:r>
      <w:r w:rsidR="008F3485">
        <w:t xml:space="preserve">Expresionismo Alemán y </w:t>
      </w:r>
      <w:proofErr w:type="spellStart"/>
      <w:r w:rsidR="008F3485">
        <w:t>Munch</w:t>
      </w:r>
      <w:proofErr w:type="spellEnd"/>
      <w:r w:rsidR="008F3485">
        <w:t xml:space="preserve"> en Bellas Artes</w:t>
      </w:r>
    </w:p>
    <w:p w:rsidR="008F3485" w:rsidRDefault="00391F55" w:rsidP="00AF58A4">
      <w:proofErr w:type="spellStart"/>
      <w:r w:rsidRPr="00391F55">
        <w:rPr>
          <w:b/>
        </w:rPr>
        <w:t>Subencabezado</w:t>
      </w:r>
      <w:proofErr w:type="spellEnd"/>
      <w:r w:rsidRPr="00391F55">
        <w:rPr>
          <w:b/>
        </w:rPr>
        <w:t>.</w:t>
      </w:r>
      <w:r>
        <w:t xml:space="preserve"> </w:t>
      </w:r>
      <w:r w:rsidR="008F3485">
        <w:t>La exposición</w:t>
      </w:r>
      <w:r w:rsidR="008531E7">
        <w:t xml:space="preserve"> de 275 obras de acervo del MOMA</w:t>
      </w:r>
      <w:r w:rsidR="008F3485">
        <w:t xml:space="preserve"> de Nueva York estará hasta Septiembre</w:t>
      </w:r>
    </w:p>
    <w:p w:rsidR="002240EE" w:rsidRPr="002240EE" w:rsidRDefault="0058291D" w:rsidP="00AF58A4">
      <w:r w:rsidRPr="0058291D">
        <w:rPr>
          <w:b/>
        </w:rPr>
        <w:t>Entrada.</w:t>
      </w:r>
      <w:r>
        <w:t xml:space="preserve"> </w:t>
      </w:r>
      <w:r w:rsidR="008F3485">
        <w:t xml:space="preserve">Cd. De México.- El Palacio de Bellas Artes de México acoge dos exposiciones nutridas con 275 obras del acervo del Museo de Arte Moderno de Nueva York (MOMA), el más importante del mundo de sus características, una dedicada al expresionismo Alemán y otra al pintor noruego </w:t>
      </w:r>
      <w:proofErr w:type="spellStart"/>
      <w:r w:rsidR="008F3485">
        <w:t>Edvard</w:t>
      </w:r>
      <w:proofErr w:type="spellEnd"/>
      <w:r w:rsidR="008F3485">
        <w:t xml:space="preserve"> </w:t>
      </w:r>
      <w:proofErr w:type="spellStart"/>
      <w:r w:rsidR="008F3485">
        <w:t>Munch</w:t>
      </w:r>
      <w:proofErr w:type="spellEnd"/>
      <w:r w:rsidR="008F3485">
        <w:t xml:space="preserve"> (1863-1944).</w:t>
      </w:r>
      <w:r w:rsidR="00AF58A4">
        <w:t xml:space="preserve">                                                                                                                          </w:t>
      </w:r>
      <w:r w:rsidRPr="0058291D">
        <w:rPr>
          <w:b/>
        </w:rPr>
        <w:t>Pirámide invertida.</w:t>
      </w:r>
      <w:r>
        <w:t xml:space="preserve"> </w:t>
      </w:r>
      <w:r w:rsidR="008F3485">
        <w:t xml:space="preserve">Las exhibiciones abrieron sus puertas al público mexicano. 14 años después de su última muestra de obras del MOMA en México. Incluye oleos, obra grafica, carteles y libros ilustrados </w:t>
      </w:r>
      <w:r w:rsidR="00AF58A4">
        <w:t xml:space="preserve"> de veinticuatro artistas entre los que figuran </w:t>
      </w:r>
      <w:proofErr w:type="spellStart"/>
      <w:r w:rsidR="00AF58A4">
        <w:t>Vasilin</w:t>
      </w:r>
      <w:proofErr w:type="spellEnd"/>
      <w:r w:rsidR="00AF58A4">
        <w:t xml:space="preserve"> </w:t>
      </w:r>
      <w:proofErr w:type="spellStart"/>
      <w:r w:rsidR="00AF58A4">
        <w:t>Kandisky</w:t>
      </w:r>
      <w:proofErr w:type="spellEnd"/>
      <w:r w:rsidR="00AF58A4">
        <w:t xml:space="preserve">, George </w:t>
      </w:r>
      <w:proofErr w:type="spellStart"/>
      <w:r w:rsidR="00AF58A4">
        <w:t>Grosz</w:t>
      </w:r>
      <w:proofErr w:type="spellEnd"/>
      <w:r w:rsidR="00AF58A4">
        <w:t>,</w:t>
      </w:r>
      <w:r w:rsidR="008531E7">
        <w:t xml:space="preserve"> </w:t>
      </w:r>
      <w:r w:rsidR="00AF58A4">
        <w:t xml:space="preserve"> </w:t>
      </w:r>
      <w:proofErr w:type="spellStart"/>
      <w:r w:rsidR="00AF58A4">
        <w:t>Oskar</w:t>
      </w:r>
      <w:proofErr w:type="spellEnd"/>
      <w:r w:rsidR="00AF58A4">
        <w:t xml:space="preserve"> </w:t>
      </w:r>
      <w:proofErr w:type="spellStart"/>
      <w:r w:rsidR="00AF58A4">
        <w:t>kokochka</w:t>
      </w:r>
      <w:proofErr w:type="spellEnd"/>
      <w:r w:rsidR="00AF58A4">
        <w:t xml:space="preserve">, Otto </w:t>
      </w:r>
      <w:proofErr w:type="spellStart"/>
      <w:r w:rsidR="00AF58A4">
        <w:t>Dix</w:t>
      </w:r>
      <w:proofErr w:type="spellEnd"/>
      <w:r w:rsidR="00AF58A4">
        <w:t xml:space="preserve"> y </w:t>
      </w:r>
      <w:proofErr w:type="spellStart"/>
      <w:r w:rsidR="00AF58A4">
        <w:t>Egon</w:t>
      </w:r>
      <w:proofErr w:type="spellEnd"/>
      <w:r w:rsidR="00AF58A4">
        <w:t xml:space="preserve"> </w:t>
      </w:r>
      <w:proofErr w:type="spellStart"/>
      <w:r w:rsidR="00AF58A4">
        <w:t>Schiele</w:t>
      </w:r>
      <w:proofErr w:type="spellEnd"/>
      <w:r w:rsidR="00AF58A4">
        <w:t xml:space="preserve">.                                                                                                                                   Dividida en tres secciones, las dos primeras muestran los orígenes del expresionismo en Dresde, </w:t>
      </w:r>
      <w:proofErr w:type="spellStart"/>
      <w:r w:rsidR="00AF58A4">
        <w:t>Munich</w:t>
      </w:r>
      <w:proofErr w:type="spellEnd"/>
      <w:r w:rsidR="00AF58A4">
        <w:t xml:space="preserve"> y Viena a partir de 1908, y el posterior auge de esta corriente artística en Berlín a partir de 1910.                                                                                                                                                                    La tercera se centra en las consecuencias devastadoras de la guerra y en el periodo de la reconstrucción democrática alemana conocido como la Republica de Weimar.</w:t>
      </w:r>
      <w:r w:rsidR="008531E7">
        <w:t xml:space="preserve">                            </w:t>
      </w:r>
      <w:r w:rsidR="00AF58A4">
        <w:t xml:space="preserve"> Entre las obras expuestas destacan las series de grabados del alemán </w:t>
      </w:r>
      <w:proofErr w:type="spellStart"/>
      <w:r w:rsidR="00AF58A4">
        <w:t>Dix</w:t>
      </w:r>
      <w:proofErr w:type="spellEnd"/>
      <w:r w:rsidR="00AF58A4">
        <w:t xml:space="preserve"> titulada </w:t>
      </w:r>
      <w:r w:rsidR="00AF58A4" w:rsidRPr="00AF58A4">
        <w:rPr>
          <w:i/>
        </w:rPr>
        <w:t>La guerra</w:t>
      </w:r>
      <w:r w:rsidR="00AF58A4">
        <w:rPr>
          <w:i/>
        </w:rPr>
        <w:t xml:space="preserve"> </w:t>
      </w:r>
      <w:r w:rsidR="008531E7" w:rsidRPr="008531E7">
        <w:t>y hecha en 1924</w:t>
      </w:r>
      <w:r w:rsidR="008531E7">
        <w:t xml:space="preserve">, que pone de manifiesto el horror y la perversidad que siempre acompañan a los conflictos bélicos.                                                                                                                                              En cuanto a los grabados relacionados con la postguerra hay algunos como En memoria de Karl </w:t>
      </w:r>
      <w:proofErr w:type="spellStart"/>
      <w:r w:rsidR="008531E7">
        <w:t>Liebknecht</w:t>
      </w:r>
      <w:proofErr w:type="spellEnd"/>
      <w:r w:rsidR="008531E7">
        <w:t xml:space="preserve"> (1920), de la artista pacifista </w:t>
      </w:r>
      <w:proofErr w:type="spellStart"/>
      <w:r w:rsidR="008531E7">
        <w:t>Kathe</w:t>
      </w:r>
      <w:proofErr w:type="spellEnd"/>
      <w:r w:rsidR="008531E7">
        <w:t xml:space="preserve"> </w:t>
      </w:r>
      <w:proofErr w:type="spellStart"/>
      <w:r w:rsidR="008531E7">
        <w:t>Kollwitz</w:t>
      </w:r>
      <w:proofErr w:type="spellEnd"/>
      <w:r w:rsidR="008531E7">
        <w:t xml:space="preserve"> (1867-1945), sobre el asesinato del político alemán, opuesto con tenacidad a la primera Guerra Mundial y cofundador, junto con Rosa Luxemburgo, del Partido Comunista Alemán, a manos de paramilitares.                                              La estudiante Patricia Silva dijo que la muestra le había parecido “muy fuerte”. “Tiene unos dibujos que están bonitos, aparte me gusto mucho por los diseños, por las litografías y apuntes”, agregó la joven, quien admitió que la parte de la guerra “fue un poco  triste”.</w:t>
      </w:r>
      <w:r w:rsidR="00391F55">
        <w:t xml:space="preserve">                                                     La segunda exposición sobre el noruego </w:t>
      </w:r>
      <w:proofErr w:type="spellStart"/>
      <w:r w:rsidR="00391F55">
        <w:t>Munch</w:t>
      </w:r>
      <w:proofErr w:type="spellEnd"/>
      <w:r w:rsidR="00391F55">
        <w:t xml:space="preserve">, es la primera dedicada a este artista que visita Latinoamérica y está centrada en su obra gráfica. Nacido en 1983 a las afueras de Oslo, </w:t>
      </w:r>
      <w:proofErr w:type="spellStart"/>
      <w:r w:rsidR="00391F55">
        <w:t>Munch</w:t>
      </w:r>
      <w:proofErr w:type="spellEnd"/>
      <w:r w:rsidR="00391F55">
        <w:t xml:space="preserve"> fue un pintor muy original, la influencia simbolista y considerado un precursor  del expresionismo.     </w:t>
      </w:r>
      <w:r w:rsidR="00391F55" w:rsidRPr="00391F55">
        <w:rPr>
          <w:b/>
        </w:rPr>
        <w:t>Remate abierto.</w:t>
      </w:r>
      <w:r>
        <w:rPr>
          <w:b/>
        </w:rPr>
        <w:t xml:space="preserve"> </w:t>
      </w:r>
      <w:r w:rsidR="00391F55">
        <w:t xml:space="preserve">La temática de su obra está </w:t>
      </w:r>
      <w:proofErr w:type="spellStart"/>
      <w:r w:rsidR="00391F55">
        <w:t>vínculada</w:t>
      </w:r>
      <w:proofErr w:type="spellEnd"/>
      <w:r w:rsidR="00391F55">
        <w:t xml:space="preserve"> a sentimientos trágicos como la soledad, la enfermedad, la angustia y la muerte, así como al erotismo. Entre los grabados más importantes están La niña enferma (1886), El beso (1897), </w:t>
      </w:r>
      <w:proofErr w:type="gramStart"/>
      <w:r w:rsidR="00391F55">
        <w:t>Ansiedad(</w:t>
      </w:r>
      <w:proofErr w:type="gramEnd"/>
      <w:r w:rsidR="00391F55">
        <w:t xml:space="preserve">1894) y Dos personas. Los solitarios (1899), considerada su obra maestra en cuanto a este tipo de obra gráfica. </w:t>
      </w:r>
      <w:r w:rsidR="002240EE">
        <w:t xml:space="preserve">La visita es abierta para todo tipo de público en el Palacio de Bellas Artes. De la </w:t>
      </w:r>
      <w:proofErr w:type="spellStart"/>
      <w:r w:rsidR="002240EE">
        <w:t>cd</w:t>
      </w:r>
      <w:proofErr w:type="spellEnd"/>
      <w:r w:rsidR="002240EE">
        <w:t xml:space="preserve">. De México.                                                   </w:t>
      </w:r>
      <w:r w:rsidR="002240EE" w:rsidRPr="002240EE">
        <w:rPr>
          <w:b/>
        </w:rPr>
        <w:t xml:space="preserve">Epígrafe. </w:t>
      </w:r>
      <w:r w:rsidR="002240EE">
        <w:t xml:space="preserve">“La exhibición de noruego </w:t>
      </w:r>
      <w:proofErr w:type="spellStart"/>
      <w:r w:rsidR="002240EE">
        <w:t>Edvard</w:t>
      </w:r>
      <w:proofErr w:type="spellEnd"/>
      <w:r w:rsidR="002240EE">
        <w:t xml:space="preserve"> </w:t>
      </w:r>
      <w:proofErr w:type="spellStart"/>
      <w:r w:rsidR="002240EE">
        <w:t>Munch</w:t>
      </w:r>
      <w:proofErr w:type="spellEnd"/>
      <w:r w:rsidR="002240EE">
        <w:t xml:space="preserve"> (1863-1944) es la primera dedicada a este artista que visita Latinoamérica y está centrada en su obra gráfica”. </w:t>
      </w:r>
    </w:p>
    <w:p w:rsidR="008531E7" w:rsidRDefault="008531E7" w:rsidP="00AF58A4"/>
    <w:p w:rsidR="008F3485" w:rsidRPr="008F3485" w:rsidRDefault="008F3485">
      <w:pPr>
        <w:rPr>
          <w:b/>
        </w:rPr>
      </w:pPr>
    </w:p>
    <w:p w:rsidR="004378BF" w:rsidRDefault="004378BF"/>
    <w:sectPr w:rsidR="004378BF" w:rsidSect="00064D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78BF"/>
    <w:rsid w:val="00064D1E"/>
    <w:rsid w:val="002240EE"/>
    <w:rsid w:val="00391F55"/>
    <w:rsid w:val="004378BF"/>
    <w:rsid w:val="0058291D"/>
    <w:rsid w:val="008531E7"/>
    <w:rsid w:val="008F3485"/>
    <w:rsid w:val="00AF58A4"/>
    <w:rsid w:val="00DA78F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566</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 Monserrat</dc:creator>
  <cp:lastModifiedBy>Saira Monserrat</cp:lastModifiedBy>
  <cp:revision>2</cp:revision>
  <dcterms:created xsi:type="dcterms:W3CDTF">2012-08-11T01:08:00Z</dcterms:created>
  <dcterms:modified xsi:type="dcterms:W3CDTF">2012-08-11T02:28:00Z</dcterms:modified>
</cp:coreProperties>
</file>