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B58" w:rsidRPr="00486B58" w:rsidRDefault="00486B58" w:rsidP="00486B58">
      <w:pPr>
        <w:rPr>
          <w:b/>
          <w:sz w:val="32"/>
          <w:szCs w:val="32"/>
        </w:rPr>
      </w:pPr>
      <w:r w:rsidRPr="00486B58">
        <w:rPr>
          <w:b/>
          <w:sz w:val="32"/>
          <w:szCs w:val="32"/>
        </w:rPr>
        <w:t>FALTABA MÁS…</w:t>
      </w:r>
    </w:p>
    <w:p w:rsidR="00522256" w:rsidRDefault="00486B58" w:rsidP="00486B58">
      <w:pPr>
        <w:jc w:val="center"/>
        <w:rPr>
          <w:b/>
          <w:sz w:val="36"/>
          <w:szCs w:val="36"/>
        </w:rPr>
      </w:pPr>
      <w:r w:rsidRPr="00486B58">
        <w:rPr>
          <w:b/>
          <w:sz w:val="36"/>
          <w:szCs w:val="36"/>
        </w:rPr>
        <w:t>DISTINTAS EMPRESAS SE PREPARAN PARA EL PRIMERO DE JULIO</w:t>
      </w:r>
      <w:r>
        <w:rPr>
          <w:b/>
          <w:sz w:val="36"/>
          <w:szCs w:val="36"/>
        </w:rPr>
        <w:t>.</w:t>
      </w:r>
    </w:p>
    <w:p w:rsidR="00486B58" w:rsidRDefault="005938F4" w:rsidP="005938F4">
      <w:pPr>
        <w:rPr>
          <w:b/>
          <w:sz w:val="32"/>
          <w:szCs w:val="32"/>
        </w:rPr>
      </w:pPr>
      <w:r w:rsidRPr="005938F4">
        <w:rPr>
          <w:b/>
          <w:sz w:val="32"/>
          <w:szCs w:val="32"/>
        </w:rPr>
        <w:t xml:space="preserve">Siguen habiendo miles de </w:t>
      </w:r>
      <w:r>
        <w:rPr>
          <w:b/>
          <w:sz w:val="32"/>
          <w:szCs w:val="32"/>
        </w:rPr>
        <w:t>ciudadanos</w:t>
      </w:r>
      <w:r w:rsidRPr="005938F4">
        <w:rPr>
          <w:b/>
          <w:sz w:val="32"/>
          <w:szCs w:val="32"/>
        </w:rPr>
        <w:t xml:space="preserve"> que creen que el voto nulo hará la diferencia.</w:t>
      </w:r>
    </w:p>
    <w:p w:rsidR="005938F4" w:rsidRDefault="00946394" w:rsidP="005938F4">
      <w:pPr>
        <w:rPr>
          <w:b/>
          <w:sz w:val="28"/>
          <w:szCs w:val="28"/>
        </w:rPr>
      </w:pPr>
      <w:r>
        <w:rPr>
          <w:b/>
          <w:sz w:val="28"/>
          <w:szCs w:val="28"/>
        </w:rPr>
        <w:t>La</w:t>
      </w:r>
      <w:r w:rsidR="005938F4">
        <w:rPr>
          <w:b/>
          <w:sz w:val="28"/>
          <w:szCs w:val="28"/>
        </w:rPr>
        <w:t xml:space="preserve"> democracia será el punto clave de estas votaciones y para asegurar eso distintas asociaciones y empresas alistan ya sus promociones.</w:t>
      </w:r>
    </w:p>
    <w:p w:rsidR="00946394" w:rsidRDefault="00946394" w:rsidP="00946394">
      <w:pPr>
        <w:ind w:left="708"/>
        <w:rPr>
          <w:b/>
          <w:sz w:val="24"/>
          <w:szCs w:val="24"/>
        </w:rPr>
      </w:pPr>
      <w:r>
        <w:rPr>
          <w:b/>
          <w:sz w:val="24"/>
          <w:szCs w:val="24"/>
        </w:rPr>
        <w:t>Oxxo, alitas, seven eleven , cinépolis, Mc donald´s , serán tan solo algunas de las empresas qué ofertaran diversas promociones a aquellas personas que emitan su voto este primero de julio , con tal solo la muestra del pulgar entintado obsequiaran algún  producto de su empresa.</w:t>
      </w:r>
    </w:p>
    <w:p w:rsidR="00946394" w:rsidRDefault="00946394" w:rsidP="006C247E">
      <w:pPr>
        <w:ind w:left="708"/>
        <w:rPr>
          <w:b/>
          <w:sz w:val="24"/>
          <w:szCs w:val="24"/>
        </w:rPr>
      </w:pPr>
      <w:r>
        <w:rPr>
          <w:b/>
          <w:noProof/>
          <w:sz w:val="24"/>
          <w:szCs w:val="24"/>
          <w:lang w:eastAsia="es-MX"/>
        </w:rPr>
        <mc:AlternateContent>
          <mc:Choice Requires="wps">
            <w:drawing>
              <wp:anchor distT="0" distB="0" distL="114300" distR="114300" simplePos="0" relativeHeight="251658240" behindDoc="0" locked="0" layoutInCell="1" allowOverlap="1">
                <wp:simplePos x="0" y="0"/>
                <wp:positionH relativeFrom="column">
                  <wp:posOffset>3434715</wp:posOffset>
                </wp:positionH>
                <wp:positionV relativeFrom="paragraph">
                  <wp:posOffset>293370</wp:posOffset>
                </wp:positionV>
                <wp:extent cx="2143125" cy="1123950"/>
                <wp:effectExtent l="38100" t="32385" r="38100" b="342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1123950"/>
                        </a:xfrm>
                        <a:prstGeom prst="rect">
                          <a:avLst/>
                        </a:prstGeom>
                        <a:solidFill>
                          <a:schemeClr val="lt1">
                            <a:lumMod val="100000"/>
                            <a:lumOff val="0"/>
                          </a:schemeClr>
                        </a:solidFill>
                        <a:ln w="63500" cmpd="thickThin" algn="ctr">
                          <a:solidFill>
                            <a:schemeClr val="accent2">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70.45pt;margin-top:23.1pt;width:168.7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" fillcolor="white [3201]" strokecolor="#c0504d [3205]" strokeweight="5pt">
                <v:stroke linestyle="thickThin"/>
                <v:shadow color="#868686"/>
              </v:rect>
            </w:pict>
          </mc:Fallback>
        </mc:AlternateContent>
      </w:r>
      <w:r>
        <w:rPr>
          <w:noProof/>
          <w:lang w:eastAsia="es-MX"/>
        </w:rPr>
        <mc:AlternateContent>
          <mc:Choice Requires="wps">
            <w:drawing>
              <wp:anchor distT="0" distB="0" distL="114300" distR="114300" simplePos="0" relativeHeight="251660288" behindDoc="0" locked="0" layoutInCell="1" allowOverlap="1">
                <wp:simplePos x="0" y="0"/>
                <wp:positionH relativeFrom="column">
                  <wp:posOffset>3434715</wp:posOffset>
                </wp:positionH>
                <wp:positionV relativeFrom="paragraph">
                  <wp:posOffset>293370</wp:posOffset>
                </wp:positionV>
                <wp:extent cx="2143125" cy="1123950"/>
                <wp:effectExtent l="9525" t="13335" r="9525" b="571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123950"/>
                        </a:xfrm>
                        <a:prstGeom prst="rect">
                          <a:avLst/>
                        </a:prstGeom>
                        <a:solidFill>
                          <a:srgbClr val="FFFFFF"/>
                        </a:solidFill>
                        <a:ln w="9525">
                          <a:solidFill>
                            <a:srgbClr val="000000"/>
                          </a:solidFill>
                          <a:miter lim="800000"/>
                          <a:headEnd/>
                          <a:tailEnd/>
                        </a:ln>
                      </wps:spPr>
                      <wps:txbx>
                        <w:txbxContent>
                          <w:p w:rsidR="00946394" w:rsidRPr="00946394" w:rsidRDefault="00946394" w:rsidP="00946394">
                            <w:pPr>
                              <w:jc w:val="center"/>
                              <w:rPr>
                                <w:b/>
                                <w:i/>
                                <w:sz w:val="28"/>
                                <w:szCs w:val="28"/>
                              </w:rPr>
                            </w:pPr>
                            <w:r w:rsidRPr="00946394">
                              <w:rPr>
                                <w:b/>
                                <w:i/>
                                <w:sz w:val="28"/>
                                <w:szCs w:val="28"/>
                              </w:rPr>
                              <w:t>" a la gorra quién le corra"</w:t>
                            </w:r>
                          </w:p>
                          <w:p w:rsidR="00946394" w:rsidRPr="00946394" w:rsidRDefault="00946394" w:rsidP="00946394">
                            <w:pPr>
                              <w:jc w:val="center"/>
                              <w:rPr>
                                <w:b/>
                                <w:i/>
                                <w:sz w:val="28"/>
                                <w:szCs w:val="28"/>
                              </w:rPr>
                            </w:pPr>
                            <w:r w:rsidRPr="00946394">
                              <w:rPr>
                                <w:b/>
                                <w:i/>
                                <w:sz w:val="28"/>
                                <w:szCs w:val="28"/>
                              </w:rPr>
                              <w:t>Así lo anuncia #yo soy 132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70.45pt;margin-top:23.1pt;width:168.7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">
                <v:textbox>
                  <w:txbxContent>
                    <w:p w:rsidR="00946394" w:rsidRPr="00946394" w:rsidRDefault="00946394" w:rsidP="00946394">
                      <w:pPr>
                        <w:jc w:val="center"/>
                        <w:rPr>
                          <w:b/>
                          <w:i/>
                          <w:sz w:val="28"/>
                          <w:szCs w:val="28"/>
                        </w:rPr>
                      </w:pPr>
                      <w:r w:rsidRPr="00946394">
                        <w:rPr>
                          <w:b/>
                          <w:i/>
                          <w:sz w:val="28"/>
                          <w:szCs w:val="28"/>
                        </w:rPr>
                        <w:t>" a la gorra quién le corra"</w:t>
                      </w:r>
                    </w:p>
                    <w:p w:rsidR="00946394" w:rsidRPr="00946394" w:rsidRDefault="00946394" w:rsidP="00946394">
                      <w:pPr>
                        <w:jc w:val="center"/>
                        <w:rPr>
                          <w:b/>
                          <w:i/>
                          <w:sz w:val="28"/>
                          <w:szCs w:val="28"/>
                        </w:rPr>
                      </w:pPr>
                      <w:r w:rsidRPr="00946394">
                        <w:rPr>
                          <w:b/>
                          <w:i/>
                          <w:sz w:val="28"/>
                          <w:szCs w:val="28"/>
                        </w:rPr>
                        <w:t>Así lo anuncia #yo soy 132</w:t>
                      </w:r>
                    </w:p>
                  </w:txbxContent>
                </v:textbox>
              </v:shape>
            </w:pict>
          </mc:Fallback>
        </mc:AlternateContent>
      </w:r>
    </w:p>
    <w:p w:rsidR="00946394" w:rsidRDefault="00946394" w:rsidP="006C247E">
      <w:pPr>
        <w:ind w:left="708"/>
        <w:rPr>
          <w:b/>
          <w:sz w:val="24"/>
          <w:szCs w:val="24"/>
        </w:rPr>
      </w:pPr>
    </w:p>
    <w:p w:rsidR="00946394" w:rsidRDefault="00946394" w:rsidP="006C247E">
      <w:pPr>
        <w:ind w:left="708"/>
        <w:rPr>
          <w:b/>
          <w:sz w:val="24"/>
          <w:szCs w:val="24"/>
        </w:rPr>
      </w:pPr>
    </w:p>
    <w:p w:rsidR="00946394" w:rsidRDefault="00946394" w:rsidP="006C247E">
      <w:pPr>
        <w:ind w:left="708"/>
        <w:rPr>
          <w:b/>
          <w:sz w:val="24"/>
          <w:szCs w:val="24"/>
        </w:rPr>
      </w:pPr>
    </w:p>
    <w:p w:rsidR="00946394" w:rsidRDefault="00946394" w:rsidP="006C247E">
      <w:pPr>
        <w:ind w:left="708"/>
        <w:rPr>
          <w:b/>
          <w:sz w:val="24"/>
          <w:szCs w:val="24"/>
        </w:rPr>
      </w:pPr>
    </w:p>
    <w:p w:rsidR="006C247E" w:rsidRDefault="00946394" w:rsidP="006C247E">
      <w:pPr>
        <w:ind w:left="708"/>
        <w:rPr>
          <w:b/>
          <w:sz w:val="24"/>
          <w:szCs w:val="24"/>
        </w:rPr>
      </w:pPr>
      <w:r>
        <w:rPr>
          <w:b/>
          <w:sz w:val="24"/>
          <w:szCs w:val="24"/>
        </w:rPr>
        <w:t>Las distintas empresas fueron llamadas por la "democracia" pues en encuestas pasadas más del 30 por ciento de la población sigue creyendo que el "no votar" es una muestra de su apatía ante los partidos políticos (PRD, PRI, PAN, NUEVA ALIANZA) así como a sus coaliciones mostrando que no están de acuerdo con ninguno de sus regímenes y por supuesto de sus propuestas.</w:t>
      </w:r>
    </w:p>
    <w:p w:rsidR="006C247E" w:rsidRDefault="006C247E" w:rsidP="006C247E">
      <w:pPr>
        <w:ind w:left="708"/>
        <w:rPr>
          <w:b/>
          <w:sz w:val="24"/>
          <w:szCs w:val="24"/>
        </w:rPr>
      </w:pPr>
      <w:r>
        <w:rPr>
          <w:b/>
          <w:sz w:val="24"/>
          <w:szCs w:val="24"/>
        </w:rPr>
        <w:t xml:space="preserve">"a la gorra quien le corra" así lo anunciaron distintos jóvenes encuestados en el mitin realizado por el movimiento "yo soy </w:t>
      </w:r>
      <w:r w:rsidR="00946394">
        <w:rPr>
          <w:b/>
          <w:sz w:val="24"/>
          <w:szCs w:val="24"/>
        </w:rPr>
        <w:t>132,</w:t>
      </w:r>
      <w:r>
        <w:rPr>
          <w:b/>
          <w:sz w:val="24"/>
          <w:szCs w:val="24"/>
        </w:rPr>
        <w:t xml:space="preserve"> quienes aseguran que estas promociones si harán grandes cambios pues la sociedad con el fin de no gastar prefiere ir a votar para tener la oportunidad de ir a cualquiera de estas empresas para obtener sus productos gratuitamente.</w:t>
      </w:r>
    </w:p>
    <w:p w:rsidR="006C247E" w:rsidRDefault="006C247E" w:rsidP="006C247E">
      <w:pPr>
        <w:ind w:left="708"/>
        <w:rPr>
          <w:b/>
          <w:sz w:val="24"/>
          <w:szCs w:val="24"/>
        </w:rPr>
      </w:pPr>
      <w:r>
        <w:rPr>
          <w:b/>
          <w:sz w:val="24"/>
          <w:szCs w:val="24"/>
        </w:rPr>
        <w:t xml:space="preserve">Para estas empresas también significan un alto grado de ganancias pues se estarán dando a conocer además qué para ellos solo significa una acción de </w:t>
      </w:r>
      <w:r>
        <w:rPr>
          <w:b/>
          <w:sz w:val="24"/>
          <w:szCs w:val="24"/>
        </w:rPr>
        <w:lastRenderedPageBreak/>
        <w:t>promoción, quienes por supuesto están contentos con el alto grado porcentual que ha demostrado la sociedad al decidir acudir a votar.</w:t>
      </w:r>
    </w:p>
    <w:p w:rsidR="006C247E" w:rsidRDefault="006C247E" w:rsidP="006C247E">
      <w:pPr>
        <w:ind w:left="708"/>
        <w:rPr>
          <w:b/>
          <w:sz w:val="24"/>
          <w:szCs w:val="24"/>
        </w:rPr>
      </w:pPr>
      <w:r>
        <w:rPr>
          <w:b/>
          <w:sz w:val="24"/>
          <w:szCs w:val="24"/>
        </w:rPr>
        <w:t xml:space="preserve">Un voto nulo no hará la diferencia </w:t>
      </w:r>
      <w:r w:rsidR="00946394">
        <w:rPr>
          <w:b/>
          <w:sz w:val="24"/>
          <w:szCs w:val="24"/>
        </w:rPr>
        <w:t>solo demuestra apatía al país por parte del ciudadano puesto que los candidatos ya están votes o no uno de ellos tomará la presidencia, la diferencia la harías si aprobaras al menos una de las propuestas y lo demostraras con un voto razonado, pues los "votos nulos" solo sumarán al que gané la presidencia. ¿Y tú no irás por tus promociones?</w:t>
      </w:r>
    </w:p>
    <w:p w:rsidR="00946394" w:rsidRDefault="00946394" w:rsidP="006C247E">
      <w:pPr>
        <w:ind w:left="708"/>
        <w:rPr>
          <w:b/>
          <w:sz w:val="24"/>
          <w:szCs w:val="24"/>
        </w:rPr>
      </w:pPr>
    </w:p>
    <w:p w:rsidR="00946394" w:rsidRDefault="00946394" w:rsidP="00946394">
      <w:pPr>
        <w:ind w:left="708"/>
        <w:jc w:val="right"/>
        <w:rPr>
          <w:b/>
          <w:sz w:val="24"/>
          <w:szCs w:val="24"/>
        </w:rPr>
      </w:pPr>
      <w:r>
        <w:rPr>
          <w:b/>
          <w:sz w:val="24"/>
          <w:szCs w:val="24"/>
        </w:rPr>
        <w:t>Mariana Coronado</w:t>
      </w:r>
    </w:p>
    <w:p w:rsidR="00946394" w:rsidRPr="005938F4" w:rsidRDefault="00946394" w:rsidP="006C247E">
      <w:pPr>
        <w:ind w:left="708"/>
        <w:rPr>
          <w:b/>
          <w:sz w:val="24"/>
          <w:szCs w:val="24"/>
        </w:rPr>
      </w:pPr>
      <w:bookmarkStart w:id="0" w:name="_GoBack"/>
    </w:p>
    <w:bookmarkEnd w:id="0"/>
    <w:p w:rsidR="005938F4" w:rsidRDefault="005938F4" w:rsidP="00486B58">
      <w:pPr>
        <w:jc w:val="center"/>
        <w:rPr>
          <w:b/>
          <w:sz w:val="36"/>
          <w:szCs w:val="36"/>
        </w:rPr>
      </w:pPr>
    </w:p>
    <w:p w:rsidR="00486B58" w:rsidRPr="00486B58" w:rsidRDefault="00486B58" w:rsidP="00486B58">
      <w:pPr>
        <w:jc w:val="center"/>
        <w:rPr>
          <w:b/>
          <w:sz w:val="36"/>
          <w:szCs w:val="36"/>
        </w:rPr>
      </w:pPr>
    </w:p>
    <w:sectPr w:rsidR="00486B58" w:rsidRPr="00486B58" w:rsidSect="008D36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B58"/>
    <w:rsid w:val="00486B58"/>
    <w:rsid w:val="00522256"/>
    <w:rsid w:val="005938F4"/>
    <w:rsid w:val="006C247E"/>
    <w:rsid w:val="008D36FA"/>
    <w:rsid w:val="00946394"/>
  </w:rsids>
  <m:mathPr>
    <m:mathFont m:val="Cambria Math"/>
    <m:brkBin m:val="before"/>
    <m:brkBinSub m:val="--"/>
    <m:smallFrac/>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463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63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463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63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304</Words>
  <Characters>1678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Independiente</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Roberticus</dc:creator>
  <cp:lastModifiedBy>Roberticus</cp:lastModifiedBy>
  <cp:revision>1</cp:revision>
  <dcterms:created xsi:type="dcterms:W3CDTF">2012-07-01T01:15:00Z</dcterms:created>
  <dcterms:modified xsi:type="dcterms:W3CDTF">2012-07-01T02:13:00Z</dcterms:modified>
</cp:coreProperties>
</file>