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D1" w:rsidRPr="00CA14D1" w:rsidRDefault="00CA14D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CA14D1">
        <w:rPr>
          <w:rFonts w:ascii="Georgia" w:hAnsi="Georgia"/>
          <w:color w:val="333333"/>
          <w:sz w:val="28"/>
          <w:szCs w:val="28"/>
          <w:shd w:val="clear" w:color="auto" w:fill="FFFFFF"/>
        </w:rPr>
        <w:t>Fuertes lluvias provocan Inundaciones severas en tabasco</w:t>
      </w:r>
    </w:p>
    <w:p w:rsidR="00B92CDE" w:rsidRDefault="00CA14D1">
      <w:pPr>
        <w:rPr>
          <w:rFonts w:ascii="Georgia" w:hAnsi="Georgia"/>
          <w:color w:val="333333"/>
          <w:sz w:val="44"/>
          <w:szCs w:val="44"/>
          <w:shd w:val="clear" w:color="auto" w:fill="FFFFFF"/>
        </w:rPr>
      </w:pPr>
      <w:r>
        <w:rPr>
          <w:rFonts w:ascii="Georgia" w:hAnsi="Georgia"/>
          <w:color w:val="333333"/>
          <w:sz w:val="44"/>
          <w:szCs w:val="44"/>
          <w:shd w:val="clear" w:color="auto" w:fill="FFFFFF"/>
        </w:rPr>
        <w:t>“Ernesto” cobra dos vidas en Tabasco; se desbordan ríos en Veracruz</w:t>
      </w:r>
      <w:r>
        <w:rPr>
          <w:rFonts w:ascii="Georgia" w:hAnsi="Georgia"/>
          <w:color w:val="333333"/>
          <w:sz w:val="44"/>
          <w:szCs w:val="44"/>
          <w:shd w:val="clear" w:color="auto" w:fill="FFFFFF"/>
        </w:rPr>
        <w:t>.</w:t>
      </w:r>
    </w:p>
    <w:p w:rsidR="00CA14D1" w:rsidRPr="00CA14D1" w:rsidRDefault="00CA14D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El desbordamiento de ríos es el motivo por el cual se obligo la evacuación de más de 200 habitantes de entidades en el estado de Veracruz.  </w:t>
      </w:r>
    </w:p>
    <w:p w:rsidR="00CA14D1" w:rsidRPr="00CA14D1" w:rsidRDefault="00CA14D1">
      <w:pPr>
        <w:rPr>
          <w:rFonts w:ascii="Georgia" w:hAnsi="Georgia"/>
          <w:i/>
          <w:color w:val="333333"/>
          <w:sz w:val="44"/>
          <w:szCs w:val="44"/>
          <w:shd w:val="clear" w:color="auto" w:fill="FFFFFF"/>
        </w:rPr>
      </w:pPr>
      <w:r w:rsidRPr="00CA14D1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 xml:space="preserve">El meteoro provocó lluvias torrenciales y fuerte oleaje en las playas de Coatzacoalcos y de la zona conurbana Veracruz-Boca del Río y obligó a la suspensión de actividades escolares desde Las </w:t>
      </w:r>
      <w:proofErr w:type="spellStart"/>
      <w:r w:rsidRPr="00CA14D1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>Choapas</w:t>
      </w:r>
      <w:proofErr w:type="spellEnd"/>
      <w:r w:rsidRPr="00CA14D1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 xml:space="preserve"> hasta la región de Los </w:t>
      </w:r>
      <w:proofErr w:type="spellStart"/>
      <w:r w:rsidRPr="00CA14D1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>Tuxtlas</w:t>
      </w:r>
      <w:proofErr w:type="spellEnd"/>
      <w:r w:rsidRPr="00CA14D1">
        <w:rPr>
          <w:rFonts w:ascii="Arial" w:hAnsi="Arial" w:cs="Arial"/>
          <w:i/>
          <w:color w:val="333333"/>
          <w:sz w:val="29"/>
          <w:szCs w:val="29"/>
          <w:shd w:val="clear" w:color="auto" w:fill="FFFFFF"/>
        </w:rPr>
        <w:t>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</w:rPr>
        <w:t>Veracruz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 xml:space="preserve">• Inundaciones severas, el desbordamiento de los ríos Agua Dulcita y Tepeyac que obligó a la evacuación de más de 200 habitantes de Agua Dulce,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Pajapan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y Las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Choapas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al sur del estado y un deslave severo en la carretera federal Costera del Golfo 180 en el municipio de Alvarado, es el saldo del paso de la tormenta tropical “Ernesto” por territorio veracruzano.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En el vecino estado de Tabasco, dos pescadores se ahogaron cuando pasó por ahí la tormenta, indicó el gobernador Andrés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ranier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El meteoro provocó lluvias torrenciales y fuerte oleaje en las playas de Coatzacoalcos y de la zona conurbana Veracruz-Boca del Río y obligó a la suspensión de actividades escolares desde Las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Choapas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hasta la región de Los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Tuxtlas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Los dos afluentes citados del sur del estado alcanzaron su escala crítica y debido a que las lluvias continúan el desbordamiento era inminente.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Autoridades de Protección Civil y la Comisión Nacional del Agua mantienen monitoreo permanente en los ríos de respuesta rápida, arroyos y canales ya que otros más en la zona centro y sur pudieran rebasar sus niveles y desbordarse también.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Asimismo fue emitida alerta roja en la región sur y naranja en el centro de la entidad y lo puertos de Coatzacoalcos, Alvarado y Veracruz fueron cerrados a la navegación menor y mayor.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Los comités municipales se encuentran alertas, pues las fuertes rachas de viento sostenidos de 95 kilómetros por hora, combinadas con las lluvias han tirado árboles, anuncios, espectaculares, dejado encharcamientos severos y en las playas de Veracruz y Boca del Río una marejada intensa que arrastró sillas, mesas y pertenencias de los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palaperos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instalados en las mismas.</w:t>
      </w:r>
      <w:r>
        <w:rPr>
          <w:rFonts w:ascii="Arial" w:hAnsi="Arial" w:cs="Arial"/>
          <w:color w:val="333333"/>
          <w:sz w:val="26"/>
          <w:szCs w:val="26"/>
        </w:rPr>
        <w:br/>
        <w:t>Protección Civil hizo un llamado a los habitantes de las márgenes de los ríos a resguardarse en los 2 mil 500 refugios temporales habilitados y no exponerse innecesariamente, también que se conserve la calma, mantenerse informada y atender las recomendaciones. La Secretaría de la Defensa Nacional activó la fase preventiva del Plan DN III E.</w:t>
      </w:r>
      <w:r>
        <w:rPr>
          <w:rFonts w:ascii="Arial" w:hAnsi="Arial" w:cs="Arial"/>
          <w:color w:val="333333"/>
          <w:sz w:val="26"/>
          <w:szCs w:val="26"/>
        </w:rPr>
        <w:br/>
        <w:t>“Ernesto” mantendrá el potencial de lluvias fuertes a intensas hasta la mañana del sábado.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El deslave a la altura del kilómetro 49 de la carretera 180 entre Paso del Toro y Alvarado dejó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semi</w:t>
      </w:r>
      <w:proofErr w:type="spellEnd"/>
      <w:r>
        <w:rPr>
          <w:rFonts w:ascii="Arial" w:hAnsi="Arial" w:cs="Arial"/>
          <w:color w:val="333333"/>
          <w:sz w:val="26"/>
          <w:szCs w:val="26"/>
        </w:rPr>
        <w:t>-incomunicado este importante paso, que ya es atendido por la Secretaría de Comunicaciones.</w:t>
      </w:r>
    </w:p>
    <w:p w:rsidR="00CA14D1" w:rsidRDefault="00CA14D1" w:rsidP="00CA14D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En Coatzacoalcos un hombre murió al caer de un techo mientras trabajaba, señaló la SPC descartando que se trate de un hecho relacionado con el fenómeno climatológico.</w:t>
      </w:r>
    </w:p>
    <w:p w:rsidR="00CA14D1" w:rsidRDefault="00CA14D1"/>
    <w:sectPr w:rsidR="00CA14D1" w:rsidSect="00CA14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D1"/>
    <w:rsid w:val="00B92CDE"/>
    <w:rsid w:val="00C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A14D1"/>
    <w:rPr>
      <w:b/>
      <w:bCs/>
    </w:rPr>
  </w:style>
  <w:style w:type="character" w:customStyle="1" w:styleId="apple-converted-space">
    <w:name w:val="apple-converted-space"/>
    <w:basedOn w:val="Fuentedeprrafopredeter"/>
    <w:rsid w:val="00CA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A14D1"/>
    <w:rPr>
      <w:b/>
      <w:bCs/>
    </w:rPr>
  </w:style>
  <w:style w:type="character" w:customStyle="1" w:styleId="apple-converted-space">
    <w:name w:val="apple-converted-space"/>
    <w:basedOn w:val="Fuentedeprrafopredeter"/>
    <w:rsid w:val="00CA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2509</Characters>
  <Application>Microsoft Office Word</Application>
  <DocSecurity>0</DocSecurity>
  <Lines>20</Lines>
  <Paragraphs>5</Paragraphs>
  <ScaleCrop>false</ScaleCrop>
  <Company>Toshiba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2012-08-10T16:51:00Z</dcterms:created>
  <dcterms:modified xsi:type="dcterms:W3CDTF">2012-08-10T17:01:00Z</dcterms:modified>
</cp:coreProperties>
</file>