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6C" w:rsidRPr="00E40CA9" w:rsidRDefault="004A1F6C" w:rsidP="004A1F6C">
      <w:pPr>
        <w:rPr>
          <w:rFonts w:ascii="Arial" w:hAnsi="Arial" w:cs="Arial"/>
          <w:sz w:val="36"/>
          <w:szCs w:val="24"/>
        </w:rPr>
      </w:pPr>
      <w:r w:rsidRPr="00E40CA9">
        <w:rPr>
          <w:rFonts w:ascii="Arial" w:hAnsi="Arial" w:cs="Arial"/>
          <w:sz w:val="36"/>
          <w:szCs w:val="24"/>
        </w:rPr>
        <w:t>Diversos programas con los que cuenta la ONU:</w:t>
      </w:r>
    </w:p>
    <w:p w:rsidR="004A1F6C" w:rsidRPr="00E40CA9" w:rsidRDefault="00263C48" w:rsidP="004A1F6C">
      <w:pPr>
        <w:jc w:val="both"/>
        <w:rPr>
          <w:rFonts w:ascii="Arial" w:hAnsi="Arial" w:cs="Arial"/>
          <w:b/>
          <w:sz w:val="24"/>
          <w:szCs w:val="24"/>
        </w:rPr>
      </w:pPr>
      <w:r w:rsidRPr="00E40CA9">
        <w:rPr>
          <w:rFonts w:ascii="Arial" w:hAnsi="Arial" w:cs="Arial"/>
          <w:b/>
          <w:sz w:val="24"/>
          <w:szCs w:val="24"/>
        </w:rPr>
        <w:t>Prog</w:t>
      </w:r>
      <w:r w:rsidR="004620C4" w:rsidRPr="00E40CA9">
        <w:rPr>
          <w:rFonts w:ascii="Arial" w:hAnsi="Arial" w:cs="Arial"/>
          <w:b/>
          <w:sz w:val="24"/>
          <w:szCs w:val="24"/>
        </w:rPr>
        <w:t>rama Mundial de Alimentos (PMA)</w:t>
      </w:r>
    </w:p>
    <w:p w:rsidR="004620C4" w:rsidRPr="00E40CA9" w:rsidRDefault="00E40CA9" w:rsidP="00462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aquellos </w:t>
      </w:r>
      <w:r w:rsidR="00263C48" w:rsidRPr="00263C48">
        <w:rPr>
          <w:rFonts w:ascii="Arial" w:hAnsi="Arial" w:cs="Arial"/>
          <w:sz w:val="24"/>
          <w:szCs w:val="24"/>
        </w:rPr>
        <w:t xml:space="preserve">desastres </w:t>
      </w:r>
      <w:r>
        <w:rPr>
          <w:rFonts w:ascii="Arial" w:hAnsi="Arial" w:cs="Arial"/>
          <w:sz w:val="24"/>
          <w:szCs w:val="24"/>
        </w:rPr>
        <w:t xml:space="preserve">que </w:t>
      </w:r>
      <w:r w:rsidR="00263C48" w:rsidRPr="00263C48">
        <w:rPr>
          <w:rFonts w:ascii="Arial" w:hAnsi="Arial" w:cs="Arial"/>
          <w:sz w:val="24"/>
          <w:szCs w:val="24"/>
        </w:rPr>
        <w:t xml:space="preserve">afectan de manera desproporcionada a las personas y comunidades más pobres del mundo, aumentando significativamente el hambre y la desnutrición. El hambre y la desnutrición incrementan la exposición al riesgo de las personas. Por esa razón, la reducción del riesgo de desastres es una prioridad para el Programa Mundial de Alimentos. </w:t>
      </w:r>
    </w:p>
    <w:p w:rsidR="004620C4" w:rsidRPr="00E40CA9" w:rsidRDefault="00E40CA9" w:rsidP="004620C4">
      <w:pPr>
        <w:jc w:val="both"/>
        <w:rPr>
          <w:rFonts w:ascii="Arial" w:hAnsi="Arial" w:cs="Arial"/>
          <w:b/>
          <w:sz w:val="24"/>
          <w:szCs w:val="24"/>
        </w:rPr>
      </w:pPr>
      <w:r w:rsidRPr="00E40CA9">
        <w:rPr>
          <w:rFonts w:ascii="Arial" w:hAnsi="Arial" w:cs="Arial"/>
          <w:b/>
          <w:sz w:val="24"/>
          <w:szCs w:val="24"/>
        </w:rPr>
        <w:t xml:space="preserve">Programa de las Naciones Unidas para el desarrollo </w:t>
      </w:r>
      <w:proofErr w:type="gramStart"/>
      <w:r w:rsidRPr="00E40CA9">
        <w:rPr>
          <w:rFonts w:ascii="Arial" w:hAnsi="Arial" w:cs="Arial"/>
          <w:b/>
          <w:sz w:val="24"/>
          <w:szCs w:val="24"/>
        </w:rPr>
        <w:t>(</w:t>
      </w:r>
      <w:r w:rsidR="004620C4" w:rsidRPr="00E40CA9">
        <w:rPr>
          <w:rFonts w:ascii="Arial" w:hAnsi="Arial" w:cs="Arial"/>
          <w:b/>
          <w:sz w:val="24"/>
          <w:szCs w:val="24"/>
        </w:rPr>
        <w:t xml:space="preserve"> PNUD</w:t>
      </w:r>
      <w:proofErr w:type="gramEnd"/>
      <w:r w:rsidRPr="00E40CA9">
        <w:rPr>
          <w:rFonts w:ascii="Arial" w:hAnsi="Arial" w:cs="Arial"/>
          <w:b/>
          <w:sz w:val="24"/>
          <w:szCs w:val="24"/>
        </w:rPr>
        <w:t>)</w:t>
      </w:r>
    </w:p>
    <w:p w:rsidR="004620C4" w:rsidRPr="00E40CA9" w:rsidRDefault="00E40CA9" w:rsidP="00462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620C4" w:rsidRPr="004620C4">
        <w:rPr>
          <w:rFonts w:ascii="Arial" w:hAnsi="Arial" w:cs="Arial"/>
          <w:sz w:val="24"/>
          <w:szCs w:val="24"/>
        </w:rPr>
        <w:t>romueve el cambio y conecta a los países con los conocimientos, la experiencia y los recursos necesarios para ayudar a los pueblos a forjar una vida mejor. Está presente en 177 países y territorios, trabajando con los gobiernos y las personas para ayudarles a encontrar sus propias soluciones a los retos mundiales y nacionales del desarrollo.</w:t>
      </w:r>
    </w:p>
    <w:p w:rsidR="00E40CA9" w:rsidRPr="00E40CA9" w:rsidRDefault="00E40CA9" w:rsidP="004620C4">
      <w:pPr>
        <w:jc w:val="both"/>
        <w:rPr>
          <w:rFonts w:ascii="Arial" w:hAnsi="Arial" w:cs="Arial"/>
          <w:b/>
          <w:sz w:val="24"/>
          <w:szCs w:val="24"/>
        </w:rPr>
      </w:pPr>
      <w:r w:rsidRPr="00E40CA9">
        <w:rPr>
          <w:rFonts w:ascii="Arial" w:hAnsi="Arial" w:cs="Arial"/>
          <w:b/>
          <w:sz w:val="24"/>
          <w:szCs w:val="24"/>
        </w:rPr>
        <w:t>Programa de Naciones Unidas para Medio Ambiente</w:t>
      </w:r>
      <w:r w:rsidR="00B36712">
        <w:rPr>
          <w:rFonts w:ascii="Arial" w:hAnsi="Arial" w:cs="Arial"/>
          <w:b/>
          <w:sz w:val="24"/>
          <w:szCs w:val="24"/>
        </w:rPr>
        <w:t xml:space="preserve"> (PNUMA)</w:t>
      </w:r>
      <w:bookmarkStart w:id="0" w:name="_GoBack"/>
      <w:bookmarkEnd w:id="0"/>
    </w:p>
    <w:p w:rsidR="00E40CA9" w:rsidRPr="00E40CA9" w:rsidRDefault="00E40CA9" w:rsidP="00E40CA9">
      <w:pPr>
        <w:rPr>
          <w:rFonts w:ascii="Arial" w:hAnsi="Arial" w:cs="Arial"/>
          <w:sz w:val="24"/>
          <w:szCs w:val="24"/>
        </w:rPr>
      </w:pPr>
      <w:r w:rsidRPr="00E40CA9">
        <w:rPr>
          <w:rFonts w:ascii="Arial" w:hAnsi="Arial" w:cs="Arial"/>
          <w:sz w:val="24"/>
          <w:szCs w:val="24"/>
        </w:rPr>
        <w:t>Promover y facilitar la gestión racional del medio ambiente para el desarrollo sostenible, la perspectiva global e intersectorial del PNUMA se refleja en su estructura organizativa, sus actividades y es personal.</w:t>
      </w:r>
    </w:p>
    <w:p w:rsidR="00E40CA9" w:rsidRPr="00E40CA9" w:rsidRDefault="00E40CA9" w:rsidP="00E40CA9">
      <w:pPr>
        <w:rPr>
          <w:rFonts w:ascii="Arial" w:hAnsi="Arial" w:cs="Arial"/>
          <w:sz w:val="24"/>
          <w:szCs w:val="24"/>
        </w:rPr>
      </w:pPr>
      <w:r w:rsidRPr="00E40CA9">
        <w:rPr>
          <w:rFonts w:ascii="Arial" w:hAnsi="Arial" w:cs="Arial"/>
          <w:sz w:val="24"/>
          <w:szCs w:val="24"/>
        </w:rPr>
        <w:t>Con sede en Nairobi, Kenia, el PNUMA trabaja a través de sus divisiones, regional, de enlace y de fuera publicado oficinas, además de una creciente red de centros colaboradores de excelencia. El PNUMA también es sede de varios convenios ambientales, secretarías y órganos de coordinación interinstitucionales.</w:t>
      </w:r>
    </w:p>
    <w:p w:rsidR="00E40CA9" w:rsidRPr="00E40CA9" w:rsidRDefault="00E40CA9" w:rsidP="00E40CA9">
      <w:pPr>
        <w:rPr>
          <w:rFonts w:ascii="Arial" w:hAnsi="Arial" w:cs="Arial"/>
          <w:sz w:val="24"/>
          <w:szCs w:val="24"/>
        </w:rPr>
      </w:pPr>
    </w:p>
    <w:p w:rsidR="00E40CA9" w:rsidRPr="004A1F6C" w:rsidRDefault="00E40CA9" w:rsidP="00C5749A">
      <w:pPr>
        <w:rPr>
          <w:rFonts w:ascii="Arial" w:hAnsi="Arial" w:cs="Arial"/>
          <w:sz w:val="24"/>
          <w:szCs w:val="24"/>
        </w:rPr>
      </w:pPr>
    </w:p>
    <w:sectPr w:rsidR="00E40CA9" w:rsidRPr="004A1F6C" w:rsidSect="00743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2E"/>
    <w:rsid w:val="00263C48"/>
    <w:rsid w:val="00294D8C"/>
    <w:rsid w:val="00305B6F"/>
    <w:rsid w:val="004620C4"/>
    <w:rsid w:val="004A1F6C"/>
    <w:rsid w:val="00553B3C"/>
    <w:rsid w:val="007437AE"/>
    <w:rsid w:val="00AB24FC"/>
    <w:rsid w:val="00B36712"/>
    <w:rsid w:val="00C5749A"/>
    <w:rsid w:val="00C85B2E"/>
    <w:rsid w:val="00E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5B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85B2E"/>
    <w:rPr>
      <w:b/>
      <w:bCs/>
    </w:rPr>
  </w:style>
  <w:style w:type="character" w:customStyle="1" w:styleId="apple-converted-space">
    <w:name w:val="apple-converted-space"/>
    <w:basedOn w:val="Fuentedeprrafopredeter"/>
    <w:rsid w:val="00C85B2E"/>
  </w:style>
  <w:style w:type="paragraph" w:styleId="Textodeglobo">
    <w:name w:val="Balloon Text"/>
    <w:basedOn w:val="Normal"/>
    <w:link w:val="TextodegloboCar"/>
    <w:uiPriority w:val="99"/>
    <w:semiHidden/>
    <w:unhideWhenUsed/>
    <w:rsid w:val="00C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5B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85B2E"/>
    <w:rPr>
      <w:b/>
      <w:bCs/>
    </w:rPr>
  </w:style>
  <w:style w:type="character" w:customStyle="1" w:styleId="apple-converted-space">
    <w:name w:val="apple-converted-space"/>
    <w:basedOn w:val="Fuentedeprrafopredeter"/>
    <w:rsid w:val="00C85B2E"/>
  </w:style>
  <w:style w:type="paragraph" w:styleId="Textodeglobo">
    <w:name w:val="Balloon Text"/>
    <w:basedOn w:val="Normal"/>
    <w:link w:val="TextodegloboCar"/>
    <w:uiPriority w:val="99"/>
    <w:semiHidden/>
    <w:unhideWhenUsed/>
    <w:rsid w:val="00C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9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silva chavez</cp:lastModifiedBy>
  <cp:revision>3</cp:revision>
  <dcterms:created xsi:type="dcterms:W3CDTF">2015-03-11T02:11:00Z</dcterms:created>
  <dcterms:modified xsi:type="dcterms:W3CDTF">2015-03-11T02:15:00Z</dcterms:modified>
</cp:coreProperties>
</file>