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A7" w:rsidRPr="00A76DA7" w:rsidRDefault="00A76DA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6DA7">
        <w:rPr>
          <w:rFonts w:ascii="Arial" w:hAnsi="Arial" w:cs="Arial"/>
          <w:sz w:val="24"/>
          <w:szCs w:val="24"/>
        </w:rPr>
        <w:t xml:space="preserve">Cinthia </w:t>
      </w:r>
      <w:proofErr w:type="spellStart"/>
      <w:r w:rsidRPr="00A76DA7">
        <w:rPr>
          <w:rFonts w:ascii="Arial" w:hAnsi="Arial" w:cs="Arial"/>
          <w:sz w:val="24"/>
          <w:szCs w:val="24"/>
        </w:rPr>
        <w:t>Yatzel</w:t>
      </w:r>
      <w:proofErr w:type="spellEnd"/>
      <w:r w:rsidRPr="00A76DA7">
        <w:rPr>
          <w:rFonts w:ascii="Arial" w:hAnsi="Arial" w:cs="Arial"/>
          <w:sz w:val="24"/>
          <w:szCs w:val="24"/>
        </w:rPr>
        <w:t xml:space="preserve"> </w:t>
      </w:r>
      <w:r w:rsidR="00AA685F" w:rsidRPr="00A76DA7">
        <w:rPr>
          <w:rFonts w:ascii="Arial" w:hAnsi="Arial" w:cs="Arial"/>
          <w:sz w:val="24"/>
          <w:szCs w:val="24"/>
        </w:rPr>
        <w:t>Sánchez</w:t>
      </w:r>
      <w:r w:rsidRPr="00A76DA7">
        <w:rPr>
          <w:rFonts w:ascii="Arial" w:hAnsi="Arial" w:cs="Arial"/>
          <w:sz w:val="24"/>
          <w:szCs w:val="24"/>
        </w:rPr>
        <w:t xml:space="preserve"> </w:t>
      </w:r>
      <w:r w:rsidR="00AA685F" w:rsidRPr="00A76DA7">
        <w:rPr>
          <w:rFonts w:ascii="Arial" w:hAnsi="Arial" w:cs="Arial"/>
          <w:sz w:val="24"/>
          <w:szCs w:val="24"/>
        </w:rPr>
        <w:t>Rodríguez</w:t>
      </w:r>
      <w:bookmarkStart w:id="0" w:name="_GoBack"/>
      <w:bookmarkEnd w:id="0"/>
      <w:r w:rsidRPr="00A76DA7">
        <w:rPr>
          <w:rFonts w:ascii="Arial" w:hAnsi="Arial" w:cs="Arial"/>
          <w:sz w:val="24"/>
          <w:szCs w:val="24"/>
        </w:rPr>
        <w:t xml:space="preserve"> </w:t>
      </w:r>
    </w:p>
    <w:p w:rsidR="00A76DA7" w:rsidRPr="00A76DA7" w:rsidRDefault="00A76DA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6DA7">
        <w:rPr>
          <w:rFonts w:ascii="Arial" w:hAnsi="Arial" w:cs="Arial"/>
          <w:sz w:val="24"/>
          <w:szCs w:val="24"/>
        </w:rPr>
        <w:t>LME 4607</w:t>
      </w:r>
    </w:p>
    <w:p w:rsidR="00A76DA7" w:rsidRPr="00A76DA7" w:rsidRDefault="00A76DA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6DA7" w:rsidRPr="00A76DA7" w:rsidRDefault="00A76DA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6DA7">
        <w:rPr>
          <w:rFonts w:ascii="Arial" w:hAnsi="Arial" w:cs="Arial"/>
          <w:sz w:val="24"/>
          <w:szCs w:val="24"/>
        </w:rPr>
        <w:t xml:space="preserve">Introducción a la actividad </w:t>
      </w:r>
    </w:p>
    <w:p w:rsidR="00A76DA7" w:rsidRPr="00A76DA7" w:rsidRDefault="00A76DA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6DA7">
        <w:rPr>
          <w:rFonts w:ascii="Arial" w:hAnsi="Arial" w:cs="Arial"/>
          <w:sz w:val="24"/>
          <w:szCs w:val="24"/>
        </w:rPr>
        <w:t xml:space="preserve">Frecuentemente observamos que existen diferentes opciones terapéuticas conocidas para las enfermedades, muchos de ellos incluso </w:t>
      </w:r>
      <w:r w:rsidRPr="00A76DA7">
        <w:rPr>
          <w:rFonts w:ascii="Arial" w:hAnsi="Arial" w:cs="Arial"/>
          <w:sz w:val="24"/>
          <w:szCs w:val="24"/>
        </w:rPr>
        <w:t>aún</w:t>
      </w:r>
      <w:r w:rsidRPr="00A76DA7">
        <w:rPr>
          <w:rFonts w:ascii="Arial" w:hAnsi="Arial" w:cs="Arial"/>
          <w:sz w:val="24"/>
          <w:szCs w:val="24"/>
        </w:rPr>
        <w:t xml:space="preserve"> en estudio, por lo que el clínico se debe preguntar como seleccionar la de mejor beneficio, menos efectos secundarios, mejor costo y todo esto de acuerdo a la evidencia científica </w:t>
      </w:r>
      <w:r w:rsidRPr="00A76DA7">
        <w:rPr>
          <w:rFonts w:ascii="Arial" w:hAnsi="Arial" w:cs="Arial"/>
          <w:sz w:val="24"/>
          <w:szCs w:val="24"/>
        </w:rPr>
        <w:t>más</w:t>
      </w:r>
      <w:r w:rsidRPr="00A76DA7">
        <w:rPr>
          <w:rFonts w:ascii="Arial" w:hAnsi="Arial" w:cs="Arial"/>
          <w:sz w:val="24"/>
          <w:szCs w:val="24"/>
        </w:rPr>
        <w:t xml:space="preserve"> reciente, esto se complica </w:t>
      </w:r>
      <w:r w:rsidRPr="00A76DA7">
        <w:rPr>
          <w:rFonts w:ascii="Arial" w:hAnsi="Arial" w:cs="Arial"/>
          <w:sz w:val="24"/>
          <w:szCs w:val="24"/>
        </w:rPr>
        <w:t>más</w:t>
      </w:r>
      <w:r w:rsidRPr="00A76DA7">
        <w:rPr>
          <w:rFonts w:ascii="Arial" w:hAnsi="Arial" w:cs="Arial"/>
          <w:sz w:val="24"/>
          <w:szCs w:val="24"/>
        </w:rPr>
        <w:t xml:space="preserve"> aun cuando hay controversia entre los diversos estudios publicados, para ello se requiere saber interpretar los Ensayos Clínicos y Metanalisis. </w:t>
      </w:r>
    </w:p>
    <w:p w:rsidR="00A76DA7" w:rsidRPr="00A76DA7" w:rsidRDefault="00A76DA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6DA7">
        <w:rPr>
          <w:rFonts w:ascii="Arial" w:hAnsi="Arial" w:cs="Arial"/>
          <w:sz w:val="24"/>
          <w:szCs w:val="24"/>
        </w:rPr>
        <w:t xml:space="preserve">Por otro lado también es importante identificar aquellas patologías que ofrecen beneficio en su </w:t>
      </w:r>
      <w:r w:rsidRPr="00A76DA7">
        <w:rPr>
          <w:rFonts w:ascii="Arial" w:hAnsi="Arial" w:cs="Arial"/>
          <w:sz w:val="24"/>
          <w:szCs w:val="24"/>
        </w:rPr>
        <w:t>diagnóstico</w:t>
      </w:r>
      <w:r w:rsidRPr="00A76DA7">
        <w:rPr>
          <w:rFonts w:ascii="Arial" w:hAnsi="Arial" w:cs="Arial"/>
          <w:sz w:val="24"/>
          <w:szCs w:val="24"/>
        </w:rPr>
        <w:t xml:space="preserve"> en la etapa </w:t>
      </w:r>
      <w:r w:rsidRPr="00A76DA7">
        <w:rPr>
          <w:rFonts w:ascii="Arial" w:hAnsi="Arial" w:cs="Arial"/>
          <w:sz w:val="24"/>
          <w:szCs w:val="24"/>
        </w:rPr>
        <w:t>subclínica</w:t>
      </w:r>
      <w:r w:rsidRPr="00A76DA7">
        <w:rPr>
          <w:rFonts w:ascii="Arial" w:hAnsi="Arial" w:cs="Arial"/>
          <w:sz w:val="24"/>
          <w:szCs w:val="24"/>
        </w:rPr>
        <w:t xml:space="preserve"> para ello se cuenta con los estudios de Tamizaje. </w:t>
      </w:r>
    </w:p>
    <w:p w:rsidR="00A76DA7" w:rsidRDefault="00A76DA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6DA7">
        <w:rPr>
          <w:rFonts w:ascii="Arial" w:hAnsi="Arial" w:cs="Arial"/>
          <w:sz w:val="24"/>
          <w:szCs w:val="24"/>
        </w:rPr>
        <w:t xml:space="preserve"> </w:t>
      </w:r>
    </w:p>
    <w:p w:rsidR="00AA685F" w:rsidRPr="00A76DA7" w:rsidRDefault="00AA685F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6DA7" w:rsidRPr="00A76DA7" w:rsidRDefault="00A76DA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6DA7">
        <w:rPr>
          <w:rFonts w:ascii="Arial" w:hAnsi="Arial" w:cs="Arial"/>
          <w:sz w:val="24"/>
          <w:szCs w:val="24"/>
        </w:rPr>
        <w:t xml:space="preserve"> Instrucciones:</w:t>
      </w:r>
    </w:p>
    <w:p w:rsidR="00A76DA7" w:rsidRPr="00A76DA7" w:rsidRDefault="00A76DA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5B27" w:rsidRPr="00A76DA7" w:rsidRDefault="005C4D37" w:rsidP="00A76D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6DA7">
        <w:rPr>
          <w:rFonts w:ascii="Arial" w:hAnsi="Arial" w:cs="Arial"/>
          <w:sz w:val="24"/>
          <w:szCs w:val="24"/>
        </w:rPr>
        <w:t>La pregunta se definió de manera clara, especificando la condición estudiada, además de la edad</w:t>
      </w:r>
      <w:r w:rsidR="00A76DA7">
        <w:rPr>
          <w:rFonts w:ascii="Arial" w:hAnsi="Arial" w:cs="Arial"/>
          <w:sz w:val="24"/>
          <w:szCs w:val="24"/>
        </w:rPr>
        <w:t xml:space="preserve"> d</w:t>
      </w:r>
      <w:r w:rsidRPr="00A76DA7">
        <w:rPr>
          <w:rFonts w:ascii="Arial" w:hAnsi="Arial" w:cs="Arial"/>
          <w:sz w:val="24"/>
          <w:szCs w:val="24"/>
        </w:rPr>
        <w:t>e la población y el escenario, en la búsqueda y selección de artículos se cumplieron con todos</w:t>
      </w:r>
      <w:r w:rsidR="00A76DA7">
        <w:rPr>
          <w:rFonts w:ascii="Arial" w:hAnsi="Arial" w:cs="Arial"/>
          <w:sz w:val="24"/>
          <w:szCs w:val="24"/>
        </w:rPr>
        <w:t xml:space="preserve"> l</w:t>
      </w:r>
      <w:r w:rsidRPr="00A76DA7">
        <w:rPr>
          <w:rFonts w:ascii="Arial" w:hAnsi="Arial" w:cs="Arial"/>
          <w:sz w:val="24"/>
          <w:szCs w:val="24"/>
        </w:rPr>
        <w:t>os criterios a evaluar en un meta-análisis, en la extracción de datos se difiere mas no se</w:t>
      </w:r>
      <w:r w:rsidR="00A76DA7">
        <w:rPr>
          <w:rFonts w:ascii="Arial" w:hAnsi="Arial" w:cs="Arial"/>
          <w:sz w:val="24"/>
          <w:szCs w:val="24"/>
        </w:rPr>
        <w:t xml:space="preserve"> e</w:t>
      </w:r>
      <w:r w:rsidRPr="00A76DA7">
        <w:rPr>
          <w:rFonts w:ascii="Arial" w:hAnsi="Arial" w:cs="Arial"/>
          <w:sz w:val="24"/>
          <w:szCs w:val="24"/>
        </w:rPr>
        <w:t>specifica ningún criterio para su evaluación, por lo que respecta al análisis estadístico</w:t>
      </w:r>
      <w:r w:rsidR="00A76DA7">
        <w:rPr>
          <w:rFonts w:ascii="Arial" w:hAnsi="Arial" w:cs="Arial"/>
          <w:sz w:val="24"/>
          <w:szCs w:val="24"/>
        </w:rPr>
        <w:t xml:space="preserve"> ú</w:t>
      </w:r>
      <w:r w:rsidR="00A76DA7" w:rsidRPr="00A76DA7">
        <w:rPr>
          <w:rFonts w:ascii="Arial" w:hAnsi="Arial" w:cs="Arial"/>
          <w:sz w:val="24"/>
          <w:szCs w:val="24"/>
        </w:rPr>
        <w:t>nicamente</w:t>
      </w:r>
      <w:r w:rsidRPr="00A76DA7">
        <w:rPr>
          <w:rFonts w:ascii="Arial" w:hAnsi="Arial" w:cs="Arial"/>
          <w:sz w:val="24"/>
          <w:szCs w:val="24"/>
        </w:rPr>
        <w:t xml:space="preserve"> no se realizó meta-regresión ni método de aleatorización por no ser estadísticamente</w:t>
      </w:r>
      <w:r w:rsidR="00A76DA7">
        <w:rPr>
          <w:rFonts w:ascii="Arial" w:hAnsi="Arial" w:cs="Arial"/>
          <w:sz w:val="24"/>
          <w:szCs w:val="24"/>
        </w:rPr>
        <w:t xml:space="preserve"> n</w:t>
      </w:r>
      <w:r w:rsidRPr="00A76DA7">
        <w:rPr>
          <w:rFonts w:ascii="Arial" w:hAnsi="Arial" w:cs="Arial"/>
          <w:sz w:val="24"/>
          <w:szCs w:val="24"/>
        </w:rPr>
        <w:t>ecesario</w:t>
      </w:r>
      <w:r w:rsidR="00AA685F">
        <w:rPr>
          <w:rFonts w:ascii="Arial" w:hAnsi="Arial" w:cs="Arial"/>
          <w:sz w:val="24"/>
          <w:szCs w:val="24"/>
        </w:rPr>
        <w:t xml:space="preserve"> y se encuentra bien explicado ya que las preguntas te facilitan para que puedas tener una mejor evidencia científica y poder identificar las diferentes patologías que presenta el ensayo clínico y poder realizar un metanalisis adecuado al estudio presentado</w:t>
      </w:r>
      <w:r w:rsidRPr="00A76DA7">
        <w:rPr>
          <w:rFonts w:ascii="Arial" w:hAnsi="Arial" w:cs="Arial"/>
          <w:sz w:val="24"/>
          <w:szCs w:val="24"/>
        </w:rPr>
        <w:t>.</w:t>
      </w:r>
    </w:p>
    <w:sectPr w:rsidR="00495B27" w:rsidRPr="00A76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37"/>
    <w:rsid w:val="00495B27"/>
    <w:rsid w:val="005C4D37"/>
    <w:rsid w:val="00A76DA7"/>
    <w:rsid w:val="00A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CE76-4D13-4592-9E09-E57C79BB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usuarioo;cinthia</dc:creator>
  <cp:keywords/>
  <dc:description/>
  <cp:lastModifiedBy>ciNthya ..</cp:lastModifiedBy>
  <cp:revision>2</cp:revision>
  <dcterms:created xsi:type="dcterms:W3CDTF">2016-05-01T03:32:00Z</dcterms:created>
  <dcterms:modified xsi:type="dcterms:W3CDTF">2016-05-01T03:32:00Z</dcterms:modified>
</cp:coreProperties>
</file>