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418315660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4"/>
          <w:szCs w:val="24"/>
        </w:rPr>
      </w:sdtEndPr>
      <w:sdtContent>
        <w:p w:rsidR="00481C81" w:rsidRDefault="00481C8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4E6DC2D" wp14:editId="2799619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240F2DC" wp14:editId="50B1AD1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4992DC" wp14:editId="6093DD6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3A1D6AB" wp14:editId="12B5299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81C81" w:rsidRDefault="00481C81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UNIVERSIDAD GUADALAJARA LAMAR</w:t>
              </w:r>
            </w:p>
          </w:sdtContent>
        </w:sdt>
        <w:p w:rsidR="00481C81" w:rsidRDefault="00481C81" w:rsidP="00481C8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Default="00481C81" w:rsidP="00481C8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Default="00481C81" w:rsidP="00481C8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Default="00481C81" w:rsidP="00481C8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Default="00481C81" w:rsidP="00481C8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B08C2DF" wp14:editId="2A28B004">
                <wp:extent cx="2712720" cy="8477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72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81C81" w:rsidRDefault="00481C81" w:rsidP="00481C8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bookmarkEnd w:id="0"/>
        </w:p>
        <w:p w:rsidR="00481C81" w:rsidRDefault="00481C8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Default="00481C8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Default="00481C8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1C81" w:rsidRPr="00481C81" w:rsidRDefault="00481C81">
          <w:pPr>
            <w:pStyle w:val="Sinespaciado"/>
            <w:rPr>
              <w:rFonts w:ascii="Arial" w:eastAsiaTheme="majorEastAsia" w:hAnsi="Arial" w:cs="Arial"/>
              <w:sz w:val="24"/>
              <w:szCs w:val="24"/>
            </w:rPr>
          </w:pP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481C81">
            <w:rPr>
              <w:rFonts w:ascii="Arial" w:hAnsi="Arial" w:cs="Arial"/>
              <w:sz w:val="24"/>
              <w:szCs w:val="24"/>
            </w:rPr>
            <w:t>Medicina Basada en Evidencia</w:t>
          </w: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481C81">
            <w:rPr>
              <w:rFonts w:ascii="Arial" w:hAnsi="Arial" w:cs="Arial"/>
              <w:sz w:val="24"/>
              <w:szCs w:val="24"/>
            </w:rPr>
            <w:t>Acti</w:t>
          </w:r>
          <w:r w:rsidR="002D6C9C">
            <w:rPr>
              <w:rFonts w:ascii="Arial" w:hAnsi="Arial" w:cs="Arial"/>
              <w:sz w:val="24"/>
              <w:szCs w:val="24"/>
            </w:rPr>
            <w:t>vidad 2</w:t>
          </w:r>
          <w:r w:rsidR="009B2268">
            <w:rPr>
              <w:rFonts w:ascii="Arial" w:hAnsi="Arial" w:cs="Arial"/>
              <w:sz w:val="24"/>
              <w:szCs w:val="24"/>
            </w:rPr>
            <w:t xml:space="preserve"> “Actividad 2” </w:t>
          </w:r>
          <w:r w:rsidR="00FE448C">
            <w:rPr>
              <w:rFonts w:ascii="Arial" w:hAnsi="Arial" w:cs="Arial"/>
              <w:sz w:val="24"/>
              <w:szCs w:val="24"/>
            </w:rPr>
            <w:t xml:space="preserve"> Parcial 2</w:t>
          </w: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481C81">
            <w:rPr>
              <w:rFonts w:ascii="Arial" w:hAnsi="Arial" w:cs="Arial"/>
              <w:sz w:val="24"/>
              <w:szCs w:val="24"/>
            </w:rPr>
            <w:t xml:space="preserve">LME 4453 Jara Huerta Dariana </w:t>
          </w: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481C81">
            <w:rPr>
              <w:rFonts w:ascii="Arial" w:hAnsi="Arial" w:cs="Arial"/>
              <w:sz w:val="24"/>
              <w:szCs w:val="24"/>
            </w:rPr>
            <w:t>8vo semestre</w:t>
          </w:r>
        </w:p>
        <w:p w:rsidR="00481C81" w:rsidRP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481C81">
            <w:rPr>
              <w:rFonts w:ascii="Arial" w:hAnsi="Arial" w:cs="Arial"/>
              <w:sz w:val="24"/>
              <w:szCs w:val="24"/>
            </w:rPr>
            <w:t xml:space="preserve">Profesor. Dr. Hugo Francisco Villalobos </w:t>
          </w:r>
          <w:proofErr w:type="spellStart"/>
          <w:r w:rsidRPr="00481C81">
            <w:rPr>
              <w:rFonts w:ascii="Arial" w:hAnsi="Arial" w:cs="Arial"/>
              <w:sz w:val="24"/>
              <w:szCs w:val="24"/>
            </w:rPr>
            <w:t>Anzaldo</w:t>
          </w:r>
          <w:proofErr w:type="spellEnd"/>
        </w:p>
        <w:p w:rsidR="00481C81" w:rsidRDefault="00481C81" w:rsidP="00481C81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2D6C9C" w:rsidRDefault="002D6C9C">
          <w:pPr>
            <w:rPr>
              <w:rFonts w:ascii="Arial" w:hAnsi="Arial" w:cs="Arial"/>
              <w:sz w:val="24"/>
              <w:szCs w:val="24"/>
            </w:rPr>
          </w:pPr>
          <w:r w:rsidRPr="002D6C9C">
            <w:rPr>
              <w:rFonts w:ascii="Arial" w:hAnsi="Arial" w:cs="Arial"/>
              <w:sz w:val="24"/>
              <w:szCs w:val="24"/>
            </w:rPr>
            <w:t>23/03/17</w:t>
          </w:r>
        </w:p>
        <w:p w:rsidR="00481C81" w:rsidRPr="009B2268" w:rsidRDefault="002D6C9C">
          <w:pPr>
            <w:rPr>
              <w:rFonts w:ascii="Arial" w:hAnsi="Arial" w:cs="Arial"/>
              <w:sz w:val="24"/>
              <w:szCs w:val="24"/>
            </w:rPr>
          </w:pPr>
          <w:r w:rsidRPr="009B2268">
            <w:rPr>
              <w:rFonts w:ascii="Arial" w:hAnsi="Arial" w:cs="Arial"/>
              <w:sz w:val="24"/>
              <w:szCs w:val="24"/>
            </w:rPr>
            <w:t>Hospital General de Occidente</w:t>
          </w:r>
        </w:p>
      </w:sdtContent>
    </w:sdt>
    <w:p w:rsidR="00A4547C" w:rsidRDefault="00A4547C"/>
    <w:p w:rsidR="00481C81" w:rsidRDefault="00481C81"/>
    <w:p w:rsidR="00481C81" w:rsidRDefault="00481C81"/>
    <w:p w:rsidR="00481C81" w:rsidRDefault="00481C81"/>
    <w:p w:rsidR="00481C81" w:rsidRDefault="00481C81"/>
    <w:p w:rsidR="002D6C9C" w:rsidRPr="00E317FF" w:rsidRDefault="002D6C9C" w:rsidP="002D6C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17F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Instrucciones:</w:t>
      </w:r>
    </w:p>
    <w:p w:rsidR="002D6C9C" w:rsidRDefault="002D6C9C" w:rsidP="002D6C9C">
      <w:pPr>
        <w:rPr>
          <w:rFonts w:ascii="Arial" w:hAnsi="Arial" w:cs="Arial"/>
          <w:color w:val="000000" w:themeColor="text1"/>
          <w:sz w:val="24"/>
          <w:szCs w:val="24"/>
        </w:rPr>
      </w:pPr>
      <w:r w:rsidRPr="002D6C9C">
        <w:rPr>
          <w:rFonts w:ascii="Arial" w:hAnsi="Arial" w:cs="Arial"/>
          <w:color w:val="000000" w:themeColor="text1"/>
          <w:sz w:val="24"/>
          <w:szCs w:val="24"/>
        </w:rPr>
        <w:t>Analizar el artículo de Metanálisis de acuerdo a la tabla 2.4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6C9C" w:rsidRPr="00E317FF" w:rsidRDefault="002D6C9C" w:rsidP="002D6C9C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E317FF">
        <w:rPr>
          <w:rFonts w:ascii="Arial" w:hAnsi="Arial" w:cs="Arial"/>
          <w:b/>
          <w:i/>
          <w:color w:val="000000" w:themeColor="text1"/>
          <w:sz w:val="28"/>
          <w:szCs w:val="28"/>
        </w:rPr>
        <w:t>1.</w:t>
      </w:r>
      <w:r w:rsidRPr="00E317FF">
        <w:rPr>
          <w:rFonts w:ascii="Arial" w:hAnsi="Arial" w:cs="Arial"/>
          <w:b/>
          <w:i/>
          <w:color w:val="000000" w:themeColor="text1"/>
          <w:sz w:val="28"/>
          <w:szCs w:val="28"/>
        </w:rPr>
        <w:tab/>
        <w:t xml:space="preserve">Objetivo primario de un metanálisis </w:t>
      </w:r>
    </w:p>
    <w:p w:rsidR="002D6C9C" w:rsidRPr="00E317FF" w:rsidRDefault="002D6C9C" w:rsidP="00E317FF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E317FF">
        <w:rPr>
          <w:rFonts w:ascii="Arial" w:hAnsi="Arial" w:cs="Arial"/>
          <w:b/>
          <w:i/>
          <w:color w:val="000000" w:themeColor="text1"/>
          <w:sz w:val="24"/>
          <w:szCs w:val="24"/>
        </w:rPr>
        <w:t>¿Se definió la pregunta claramente?</w:t>
      </w:r>
      <w:r w:rsidRPr="00E31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>Si, fue clara su pregunta y es lo mismo que se investigó.</w:t>
      </w:r>
    </w:p>
    <w:p w:rsidR="002D6C9C" w:rsidRPr="00E317FF" w:rsidRDefault="002D6C9C" w:rsidP="00E317FF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E317FF">
        <w:rPr>
          <w:rFonts w:ascii="Arial" w:hAnsi="Arial" w:cs="Arial"/>
          <w:b/>
          <w:i/>
          <w:color w:val="000000" w:themeColor="text1"/>
          <w:sz w:val="24"/>
          <w:szCs w:val="24"/>
        </w:rPr>
        <w:t>¿Se especificó la condición que se estudiada?</w:t>
      </w:r>
      <w:r w:rsidRPr="00E31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>Si, la relación de enfermedad de Parkinson temprana y uso de tabaco.</w:t>
      </w:r>
    </w:p>
    <w:p w:rsidR="002D6C9C" w:rsidRPr="00E317FF" w:rsidRDefault="002D6C9C" w:rsidP="00E317FF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E317F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¿Se especificó la edad de la población y escenario en el cual se analiza? </w:t>
      </w:r>
      <w:r w:rsidRPr="00E317FF">
        <w:rPr>
          <w:rFonts w:ascii="Arial" w:hAnsi="Arial" w:cs="Arial"/>
          <w:color w:val="0070C0"/>
          <w:sz w:val="24"/>
          <w:szCs w:val="24"/>
        </w:rPr>
        <w:t>Si, la asociación de la enfermedad de párkinson temprana (inicio de los síntomas &lt;50 años) y el tabaquismo.</w:t>
      </w:r>
    </w:p>
    <w:p w:rsidR="002D6C9C" w:rsidRPr="00E317FF" w:rsidRDefault="002D6C9C" w:rsidP="002D6C9C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E317FF">
        <w:rPr>
          <w:rFonts w:ascii="Arial" w:hAnsi="Arial" w:cs="Arial"/>
          <w:b/>
          <w:i/>
          <w:color w:val="000000" w:themeColor="text1"/>
          <w:sz w:val="28"/>
          <w:szCs w:val="28"/>
        </w:rPr>
        <w:t>2.</w:t>
      </w:r>
      <w:r w:rsidRPr="00E317FF">
        <w:rPr>
          <w:rFonts w:ascii="Arial" w:hAnsi="Arial" w:cs="Arial"/>
          <w:b/>
          <w:i/>
          <w:color w:val="000000" w:themeColor="text1"/>
          <w:sz w:val="28"/>
          <w:szCs w:val="28"/>
        </w:rPr>
        <w:tab/>
        <w:t xml:space="preserve">Búsqueda y selección de artículos </w:t>
      </w:r>
    </w:p>
    <w:p w:rsidR="002D6C9C" w:rsidRPr="00E317FF" w:rsidRDefault="002D6C9C" w:rsidP="00E317FF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E317FF">
        <w:rPr>
          <w:rFonts w:ascii="Arial" w:hAnsi="Arial" w:cs="Arial"/>
          <w:b/>
          <w:i/>
          <w:color w:val="000000" w:themeColor="text1"/>
          <w:sz w:val="24"/>
          <w:szCs w:val="24"/>
        </w:rPr>
        <w:t>¿Se especificó la estrategia utilizada en la búsqueda de los artículos?</w:t>
      </w:r>
      <w:r w:rsidRPr="00E31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Se utilizaron los siguientes métodos para localizar los estudios de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observación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publicados hasta enero de 2003 sobre el tema:</w:t>
      </w:r>
    </w:p>
    <w:p w:rsidR="00E317FF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E317FF">
        <w:rPr>
          <w:rFonts w:ascii="Arial" w:hAnsi="Arial" w:cs="Arial"/>
          <w:color w:val="0070C0"/>
          <w:sz w:val="24"/>
          <w:szCs w:val="24"/>
        </w:rPr>
        <w:t xml:space="preserve">1. Repertorios informatizados (MEDLINE,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PsycLIT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, NISC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México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BiblioLine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Current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Contents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Best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Evidence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y Cochrane Da</w:t>
      </w:r>
      <w:r w:rsidR="00E317FF">
        <w:rPr>
          <w:rFonts w:ascii="Arial" w:hAnsi="Arial" w:cs="Arial"/>
          <w:color w:val="0070C0"/>
          <w:sz w:val="24"/>
          <w:szCs w:val="24"/>
        </w:rPr>
        <w:t xml:space="preserve">ta base of </w:t>
      </w:r>
      <w:proofErr w:type="spellStart"/>
      <w:r w:rsidR="00E317FF">
        <w:rPr>
          <w:rFonts w:ascii="Arial" w:hAnsi="Arial" w:cs="Arial"/>
          <w:color w:val="0070C0"/>
          <w:sz w:val="24"/>
          <w:szCs w:val="24"/>
        </w:rPr>
        <w:t>Systematic</w:t>
      </w:r>
      <w:proofErr w:type="spellEnd"/>
      <w:r w:rsidR="00E317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E317FF">
        <w:rPr>
          <w:rFonts w:ascii="Arial" w:hAnsi="Arial" w:cs="Arial"/>
          <w:color w:val="0070C0"/>
          <w:sz w:val="24"/>
          <w:szCs w:val="24"/>
        </w:rPr>
        <w:t>Reviews</w:t>
      </w:r>
      <w:proofErr w:type="spellEnd"/>
      <w:r w:rsidR="00E317FF">
        <w:rPr>
          <w:rFonts w:ascii="Arial" w:hAnsi="Arial" w:cs="Arial"/>
          <w:color w:val="0070C0"/>
          <w:sz w:val="24"/>
          <w:szCs w:val="24"/>
        </w:rPr>
        <w:t>).</w:t>
      </w:r>
    </w:p>
    <w:p w:rsidR="002D6C9C" w:rsidRPr="00E317FF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E317FF">
        <w:rPr>
          <w:rFonts w:ascii="Arial" w:hAnsi="Arial" w:cs="Arial"/>
          <w:color w:val="0070C0"/>
          <w:sz w:val="24"/>
          <w:szCs w:val="24"/>
        </w:rPr>
        <w:t xml:space="preserve">2. Excerpta Medica y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Embase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, desde enero de 1975 a enero de 2003.                                                                                                         3. Las referencias y las referencias de las referencias de los estudios encontrados por las fuentes anteriores. Además, en las revisiones localizadas se consultó́ la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bibliografía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utilizada y se recogieron los autores citados.                                                                    4. Consulta de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neurólogos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y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epidemiólogos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expertos en el tema. </w:t>
      </w:r>
    </w:p>
    <w:p w:rsidR="002D6C9C" w:rsidRPr="00E317FF" w:rsidRDefault="002D6C9C" w:rsidP="00E317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17FF">
        <w:rPr>
          <w:rFonts w:ascii="Arial" w:hAnsi="Arial" w:cs="Arial"/>
          <w:b/>
          <w:i/>
          <w:color w:val="000000" w:themeColor="text1"/>
          <w:sz w:val="24"/>
          <w:szCs w:val="24"/>
        </w:rPr>
        <w:t>¿Se definieron a priori los criterios de elegibilidad de los artículos?</w:t>
      </w:r>
      <w:r w:rsidRPr="00E31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>Si,</w:t>
      </w:r>
    </w:p>
    <w:p w:rsidR="002D6C9C" w:rsidRPr="002D6C9C" w:rsidRDefault="002D6C9C" w:rsidP="002D6C9C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6C9C" w:rsidRPr="002D6C9C" w:rsidRDefault="002D6C9C" w:rsidP="002D6C9C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2D6C9C">
        <w:rPr>
          <w:rFonts w:ascii="Arial" w:hAnsi="Arial" w:cs="Arial"/>
          <w:b/>
          <w:i/>
          <w:color w:val="0070C0"/>
          <w:sz w:val="24"/>
          <w:szCs w:val="24"/>
        </w:rPr>
        <w:t xml:space="preserve">Criterios de inclusión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1.</w:t>
      </w:r>
      <w:r w:rsidRPr="002D6C9C">
        <w:rPr>
          <w:rFonts w:ascii="Arial" w:hAnsi="Arial" w:cs="Arial"/>
          <w:color w:val="0070C0"/>
          <w:sz w:val="24"/>
          <w:szCs w:val="24"/>
        </w:rPr>
        <w:tab/>
        <w:t xml:space="preserve">Estudios publicados que muestran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específicamente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asociación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entre el riesgo de EPT y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el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hábito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tabáquico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.                     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2.</w:t>
      </w:r>
      <w:r w:rsidRPr="002D6C9C">
        <w:rPr>
          <w:rFonts w:ascii="Arial" w:hAnsi="Arial" w:cs="Arial"/>
          <w:color w:val="0070C0"/>
          <w:sz w:val="24"/>
          <w:szCs w:val="24"/>
        </w:rPr>
        <w:tab/>
        <w:t xml:space="preserve">Estudios que especificaron el riesgo relativo u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odds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ratio con los intervalos de confianza (IC). Cuando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estimación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 riesgo y su IC 95% no estaban disponibles en el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artículo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calculamos valores no ajustados de los datos publicados en el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artículo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mediante el programa EPIT ABLE, del paquete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estadístico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EPI INFO,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lastRenderedPageBreak/>
        <w:t>versión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6.04d CDC (del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inglés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Centers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for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Disease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Control and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Prevention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) EE. UU., 1996.                                                                                                                   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3.</w:t>
      </w:r>
      <w:r w:rsidRPr="002D6C9C">
        <w:rPr>
          <w:rFonts w:ascii="Arial" w:hAnsi="Arial" w:cs="Arial"/>
          <w:color w:val="0070C0"/>
          <w:sz w:val="24"/>
          <w:szCs w:val="24"/>
        </w:rPr>
        <w:tab/>
        <w:t xml:space="preserve">Trabajos originales: se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examino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́ cada trabajo localizado, para determinar si era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único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representación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republicaciones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reanálisis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análisis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adicional o seguimiento adicional de un estudio previamente publicado. Un conjunto de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artículos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originados de la misma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población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se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considero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́ como un estudio.                                                                                             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4.</w:t>
      </w:r>
      <w:r w:rsidRPr="002D6C9C">
        <w:rPr>
          <w:rFonts w:ascii="Arial" w:hAnsi="Arial" w:cs="Arial"/>
          <w:color w:val="0070C0"/>
          <w:sz w:val="24"/>
          <w:szCs w:val="24"/>
        </w:rPr>
        <w:tab/>
        <w:t xml:space="preserve">Idioma: no se aplicó́ ninguna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restricción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 idioma.                                                                                                                                      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5.</w:t>
      </w:r>
      <w:r w:rsidRPr="002D6C9C">
        <w:rPr>
          <w:rFonts w:ascii="Arial" w:hAnsi="Arial" w:cs="Arial"/>
          <w:color w:val="0070C0"/>
          <w:sz w:val="24"/>
          <w:szCs w:val="24"/>
        </w:rPr>
        <w:tab/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Años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considerados: sin restricciones.</w:t>
      </w:r>
    </w:p>
    <w:p w:rsidR="002D6C9C" w:rsidRPr="002D6C9C" w:rsidRDefault="002D6C9C" w:rsidP="002D6C9C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2D6C9C" w:rsidRPr="002D6C9C" w:rsidRDefault="002D6C9C" w:rsidP="002D6C9C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2D6C9C">
        <w:rPr>
          <w:rFonts w:ascii="Arial" w:hAnsi="Arial" w:cs="Arial"/>
          <w:b/>
          <w:i/>
          <w:color w:val="0070C0"/>
          <w:sz w:val="24"/>
          <w:szCs w:val="24"/>
        </w:rPr>
        <w:t xml:space="preserve">Criterios de exclusión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1.</w:t>
      </w:r>
      <w:r w:rsidRPr="002D6C9C">
        <w:rPr>
          <w:rFonts w:ascii="Arial" w:hAnsi="Arial" w:cs="Arial"/>
          <w:color w:val="0070C0"/>
          <w:sz w:val="24"/>
          <w:szCs w:val="24"/>
        </w:rPr>
        <w:tab/>
        <w:t xml:space="preserve">Estudios que investigaron otras entidades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clínicas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 EPT, como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posencefalítica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2D6C9C" w:rsidRPr="002D6C9C" w:rsidRDefault="002D6C9C" w:rsidP="002D6C9C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2.</w:t>
      </w:r>
      <w:r w:rsidRPr="002D6C9C">
        <w:rPr>
          <w:rFonts w:ascii="Arial" w:hAnsi="Arial" w:cs="Arial"/>
          <w:color w:val="0070C0"/>
          <w:sz w:val="24"/>
          <w:szCs w:val="24"/>
        </w:rPr>
        <w:tab/>
        <w:t xml:space="preserve">Series de casos o estudios de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observación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ecológicos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>.</w:t>
      </w:r>
    </w:p>
    <w:p w:rsidR="00481C81" w:rsidRDefault="002D6C9C" w:rsidP="002D6C9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C9C">
        <w:rPr>
          <w:rFonts w:ascii="Arial" w:hAnsi="Arial" w:cs="Arial"/>
          <w:color w:val="0070C0"/>
          <w:sz w:val="24"/>
          <w:szCs w:val="24"/>
        </w:rPr>
        <w:t>3.</w:t>
      </w:r>
      <w:r w:rsidRPr="002D6C9C">
        <w:rPr>
          <w:rFonts w:ascii="Arial" w:hAnsi="Arial" w:cs="Arial"/>
          <w:color w:val="0070C0"/>
          <w:sz w:val="24"/>
          <w:szCs w:val="24"/>
        </w:rPr>
        <w:tab/>
        <w:t>Estudios sin riesgo estimado o con datos insuficientes para calcularlo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6C9C" w:rsidRDefault="002D6C9C" w:rsidP="00E317FF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0000" w:themeColor="text1"/>
          <w:sz w:val="24"/>
          <w:szCs w:val="24"/>
        </w:rPr>
        <w:t>¿</w:t>
      </w:r>
      <w:r w:rsidRPr="002D6C9C">
        <w:rPr>
          <w:rFonts w:ascii="Arial" w:hAnsi="Arial" w:cs="Arial"/>
          <w:b/>
          <w:i/>
          <w:color w:val="000000" w:themeColor="text1"/>
          <w:sz w:val="24"/>
          <w:szCs w:val="24"/>
        </w:rPr>
        <w:t>Fueron apropiados los criterios utilizados para seleccionar los artículos de inclusión?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>Si porque seleccionaron solo los que tenían asociación entre el riesgo de EPT y habido tabáquico, los estudios que especificaron el riesgo relatico con intervalos de confianza, eran artículos originales sin restricción de idioma y años.</w:t>
      </w:r>
    </w:p>
    <w:p w:rsidR="002D6C9C" w:rsidRP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E317FF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0000" w:themeColor="text1"/>
          <w:sz w:val="24"/>
          <w:szCs w:val="24"/>
        </w:rPr>
        <w:t>¿</w:t>
      </w:r>
      <w:r w:rsidRPr="002D6C9C">
        <w:rPr>
          <w:rFonts w:ascii="Arial" w:hAnsi="Arial" w:cs="Arial"/>
          <w:b/>
          <w:i/>
          <w:color w:val="000000" w:themeColor="text1"/>
          <w:sz w:val="24"/>
          <w:szCs w:val="24"/>
        </w:rPr>
        <w:t>Se evaluó la validez de los artículos incluidos?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>Si, se calculó el riesgo estimado con su intervalo de confianza 95%</w:t>
      </w:r>
    </w:p>
    <w:p w:rsidR="002D6C9C" w:rsidRPr="002D6C9C" w:rsidRDefault="002D6C9C" w:rsidP="002D6C9C">
      <w:pPr>
        <w:pStyle w:val="Prrafodelista"/>
        <w:rPr>
          <w:rFonts w:ascii="Arial" w:hAnsi="Arial" w:cs="Arial"/>
          <w:color w:val="0070C0"/>
          <w:sz w:val="24"/>
          <w:szCs w:val="24"/>
        </w:rPr>
      </w:pPr>
    </w:p>
    <w:p w:rsidR="002D6C9C" w:rsidRP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E317FF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¿Fueron los estudios hechos al azar? 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>Si, respetando los métodos de búsqueda y los criterios de inclusión y exclusión</w:t>
      </w:r>
    </w:p>
    <w:p w:rsidR="002D6C9C" w:rsidRP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E317FF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0000" w:themeColor="text1"/>
          <w:sz w:val="24"/>
          <w:szCs w:val="24"/>
        </w:rPr>
        <w:t>¿</w:t>
      </w:r>
      <w:r w:rsidRPr="002D6C9C">
        <w:rPr>
          <w:rFonts w:ascii="Arial" w:hAnsi="Arial" w:cs="Arial"/>
          <w:b/>
          <w:i/>
          <w:color w:val="000000" w:themeColor="text1"/>
          <w:sz w:val="24"/>
          <w:szCs w:val="24"/>
        </w:rPr>
        <w:t>Se identificaron los sesgos de los artículos incluidos?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Si, En el mundo de la medicina, hay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más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 25.000 revistas publicadas, y MEDLINE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sólo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cubre unas 4.500, menos del 20% de las publicaciones.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Además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en MEDLINE se observa una tendencia clara hacia las revistas anglosajonas, un 55% del total. Dados estos inconvenientes sesgos que aportaba MEDLINE a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información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búsqueda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informatizada se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extendio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́ para incluir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PsycLIT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NISC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México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BiblioLine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Current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Contents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Best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Evidence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y </w:t>
      </w:r>
      <w:r w:rsidRPr="002D6C9C">
        <w:rPr>
          <w:rFonts w:ascii="Arial" w:hAnsi="Arial" w:cs="Arial"/>
          <w:color w:val="0070C0"/>
          <w:sz w:val="24"/>
          <w:szCs w:val="24"/>
        </w:rPr>
        <w:lastRenderedPageBreak/>
        <w:t xml:space="preserve">Cochrane Data base. Se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completo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́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búsqueda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informatizada con una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búsqueda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manual en Excerpta Medica y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Embase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2D6C9C" w:rsidRPr="002D6C9C" w:rsidRDefault="002D6C9C" w:rsidP="002D6C9C">
      <w:pPr>
        <w:pStyle w:val="Prrafodelista"/>
        <w:rPr>
          <w:rFonts w:ascii="Arial" w:hAnsi="Arial" w:cs="Arial"/>
          <w:color w:val="0070C0"/>
          <w:sz w:val="24"/>
          <w:szCs w:val="24"/>
        </w:rPr>
      </w:pPr>
    </w:p>
    <w:p w:rsidR="002D6C9C" w:rsidRP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E317FF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</w:t>
      </w:r>
      <w:r w:rsidRPr="002D6C9C">
        <w:rPr>
          <w:rFonts w:ascii="Arial" w:hAnsi="Arial" w:cs="Arial"/>
          <w:b/>
          <w:i/>
          <w:color w:val="000000" w:themeColor="text1"/>
          <w:sz w:val="24"/>
          <w:szCs w:val="24"/>
        </w:rPr>
        <w:t>Son los métodos lo bastante explícitos para asegurar reproductibilidad?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Si, Los estudios localizados que investigaron la enfermedad temprana fueron todos estudios de casos y controles.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Ningún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estudio de cohorte investigó el tema o, por lo menos, no informó de sus resultados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según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la edad de inicio de los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síntomas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del Parkinson. Los cinco estudios incluidos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tenían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un efecto combinado de 0,55. La tendencia fue clara y consistente para un IC 95%. Este metanálisis demuestra el efecto protector del tabaco contra la EPT y, asimismo, coincide con los resultados obtenidos en otras revisiones, que no consideraron la edad de inicio del Parkinson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D6C9C">
        <w:rPr>
          <w:rFonts w:ascii="Arial" w:hAnsi="Arial" w:cs="Arial"/>
          <w:color w:val="000000" w:themeColor="text1"/>
          <w:sz w:val="24"/>
          <w:szCs w:val="24"/>
        </w:rPr>
        <w:t>¿</w:t>
      </w:r>
      <w:r w:rsidRPr="002D6C9C">
        <w:rPr>
          <w:rFonts w:ascii="Arial" w:hAnsi="Arial" w:cs="Arial"/>
          <w:b/>
          <w:i/>
          <w:color w:val="000000" w:themeColor="text1"/>
          <w:sz w:val="24"/>
          <w:szCs w:val="24"/>
        </w:rPr>
        <w:t>Cuál fue el periodo de publicación evaluado?</w:t>
      </w:r>
      <w:r w:rsidRPr="002D6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>Se utilizaron los estudios de observación publicados hasta enero de 2003 sobre el tema</w:t>
      </w:r>
      <w:r w:rsidR="002F218A">
        <w:rPr>
          <w:rFonts w:ascii="Arial" w:hAnsi="Arial" w:cs="Arial"/>
          <w:color w:val="0070C0"/>
          <w:sz w:val="24"/>
          <w:szCs w:val="24"/>
        </w:rPr>
        <w:t>.</w:t>
      </w:r>
    </w:p>
    <w:p w:rsidR="002F218A" w:rsidRPr="002D6C9C" w:rsidRDefault="002F218A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Se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incorporaron 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metanálisis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en diferentes lenguajes o solo en 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inglés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?</w:t>
      </w:r>
      <w:r w:rsidRPr="002D6C9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>De todos los lenguajes</w:t>
      </w:r>
      <w:r w:rsidR="002F218A">
        <w:rPr>
          <w:rFonts w:ascii="Arial" w:hAnsi="Arial" w:cs="Arial"/>
          <w:color w:val="0070C0"/>
          <w:sz w:val="24"/>
          <w:szCs w:val="24"/>
        </w:rPr>
        <w:t>.</w:t>
      </w:r>
    </w:p>
    <w:p w:rsidR="002F218A" w:rsidRPr="002D6C9C" w:rsidRDefault="002F218A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Fue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el tamaño de la población suficiente? </w:t>
      </w:r>
      <w:r w:rsidRPr="002D6C9C">
        <w:rPr>
          <w:rFonts w:ascii="Arial" w:hAnsi="Arial" w:cs="Arial"/>
          <w:color w:val="0070C0"/>
          <w:sz w:val="24"/>
          <w:szCs w:val="24"/>
        </w:rPr>
        <w:t>Si se tomaron la revisión de todos los estudios sin restricción del año.</w:t>
      </w:r>
    </w:p>
    <w:p w:rsidR="002F218A" w:rsidRPr="002D6C9C" w:rsidRDefault="002F218A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Fue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l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tiempo de seguimiento suficiente para dar una conclusión valida?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 </w:t>
      </w:r>
      <w:r w:rsidR="002F218A" w:rsidRPr="002D6C9C">
        <w:rPr>
          <w:rFonts w:ascii="Arial" w:hAnsi="Arial" w:cs="Arial"/>
          <w:color w:val="0070C0"/>
          <w:sz w:val="24"/>
          <w:szCs w:val="24"/>
        </w:rPr>
        <w:t>Sí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, porque no tenían restricción de sobre año de publicación, solo </w:t>
      </w:r>
      <w:r w:rsidR="002F218A" w:rsidRPr="002D6C9C">
        <w:rPr>
          <w:rFonts w:ascii="Arial" w:hAnsi="Arial" w:cs="Arial"/>
          <w:color w:val="0070C0"/>
          <w:sz w:val="24"/>
          <w:szCs w:val="24"/>
        </w:rPr>
        <w:t>algunas</w:t>
      </w:r>
      <w:r w:rsidR="002F218A">
        <w:rPr>
          <w:rFonts w:ascii="Arial" w:hAnsi="Arial" w:cs="Arial"/>
          <w:color w:val="0070C0"/>
          <w:sz w:val="24"/>
          <w:szCs w:val="24"/>
        </w:rPr>
        <w:t xml:space="preserve"> revisiones </w:t>
      </w:r>
      <w:proofErr w:type="spellStart"/>
      <w:r w:rsidR="002F218A">
        <w:rPr>
          <w:rFonts w:ascii="Arial" w:hAnsi="Arial" w:cs="Arial"/>
          <w:color w:val="0070C0"/>
          <w:sz w:val="24"/>
          <w:szCs w:val="24"/>
        </w:rPr>
        <w:t>sistematicas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consideraron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solamentes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l</w:t>
      </w:r>
      <w:r w:rsidR="002F218A">
        <w:rPr>
          <w:rFonts w:ascii="Arial" w:hAnsi="Arial" w:cs="Arial"/>
          <w:color w:val="0070C0"/>
          <w:sz w:val="24"/>
          <w:szCs w:val="24"/>
        </w:rPr>
        <w:t>os estudios publicados en los úl</w:t>
      </w:r>
      <w:r w:rsidR="002F218A" w:rsidRPr="002D6C9C">
        <w:rPr>
          <w:rFonts w:ascii="Arial" w:hAnsi="Arial" w:cs="Arial"/>
          <w:color w:val="0070C0"/>
          <w:sz w:val="24"/>
          <w:szCs w:val="24"/>
        </w:rPr>
        <w:t>timos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 10 o 20 años.</w:t>
      </w:r>
    </w:p>
    <w:p w:rsidR="002F218A" w:rsidRPr="002D6C9C" w:rsidRDefault="002F218A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Fueron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los tratamientos o exposiciones similares?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En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búsqueda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se localizaron cinco estudios de casos y controles que trataban de forma </w:t>
      </w:r>
      <w:r w:rsidR="002F218A" w:rsidRPr="002D6C9C">
        <w:rPr>
          <w:rFonts w:ascii="Arial" w:hAnsi="Arial" w:cs="Arial"/>
          <w:color w:val="0070C0"/>
          <w:sz w:val="24"/>
          <w:szCs w:val="24"/>
        </w:rPr>
        <w:t>específica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 el riesgo de EPT, que comparaban individuos con Parkinson y sin Parkinson, respecto al consumo de tabaco</w:t>
      </w:r>
      <w:r w:rsidR="002F218A">
        <w:rPr>
          <w:rFonts w:ascii="Arial" w:hAnsi="Arial" w:cs="Arial"/>
          <w:color w:val="0070C0"/>
          <w:sz w:val="24"/>
          <w:szCs w:val="24"/>
        </w:rPr>
        <w:t>, y se comparaban fumadores y no fumadores.</w:t>
      </w:r>
    </w:p>
    <w:p w:rsidR="002F218A" w:rsidRPr="002D6C9C" w:rsidRDefault="002F218A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Se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tiene información completa de los métodos utilizados en cada estudio? </w:t>
      </w:r>
      <w:r w:rsidRPr="002D6C9C">
        <w:rPr>
          <w:rFonts w:ascii="Arial" w:hAnsi="Arial" w:cs="Arial"/>
          <w:color w:val="0070C0"/>
          <w:sz w:val="24"/>
          <w:szCs w:val="24"/>
        </w:rPr>
        <w:t xml:space="preserve">Si,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estimación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global de todos los estudios que evaluaron el riesgo de EPT en fumadores frente a no fumadores con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aplicación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del modelo de efectos fijos fue de 0,55, y con un IC 95%. La prueba de homogeneidad fuede3</w:t>
      </w:r>
      <w:proofErr w:type="gramStart"/>
      <w:r w:rsidRPr="002D6C9C">
        <w:rPr>
          <w:rFonts w:ascii="Arial" w:hAnsi="Arial" w:cs="Arial"/>
          <w:color w:val="0070C0"/>
          <w:sz w:val="24"/>
          <w:szCs w:val="24"/>
        </w:rPr>
        <w:t>,25,con</w:t>
      </w:r>
      <w:proofErr w:type="gramEnd"/>
      <w:r w:rsidRPr="002D6C9C">
        <w:rPr>
          <w:rFonts w:ascii="Arial" w:hAnsi="Arial" w:cs="Arial"/>
          <w:color w:val="0070C0"/>
          <w:sz w:val="24"/>
          <w:szCs w:val="24"/>
        </w:rPr>
        <w:t xml:space="preserve"> un valor de p=0,52,lo que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sugirio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́ la </w:t>
      </w:r>
      <w:r w:rsidRPr="002D6C9C">
        <w:rPr>
          <w:rFonts w:ascii="Arial" w:hAnsi="Arial" w:cs="Arial"/>
          <w:color w:val="0070C0"/>
          <w:sz w:val="24"/>
          <w:szCs w:val="24"/>
        </w:rPr>
        <w:lastRenderedPageBreak/>
        <w:t xml:space="preserve">innecesaria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utilización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del modelo de efectos aleatorios. La </w:t>
      </w:r>
      <w:proofErr w:type="spellStart"/>
      <w:r w:rsidRPr="002D6C9C">
        <w:rPr>
          <w:rFonts w:ascii="Arial" w:hAnsi="Arial" w:cs="Arial"/>
          <w:color w:val="0070C0"/>
          <w:sz w:val="24"/>
          <w:szCs w:val="24"/>
        </w:rPr>
        <w:t>estimación</w:t>
      </w:r>
      <w:proofErr w:type="spellEnd"/>
      <w:r w:rsidRPr="002D6C9C">
        <w:rPr>
          <w:rFonts w:ascii="Arial" w:hAnsi="Arial" w:cs="Arial"/>
          <w:color w:val="0070C0"/>
          <w:sz w:val="24"/>
          <w:szCs w:val="24"/>
        </w:rPr>
        <w:t xml:space="preserve"> global del modelo de efectos aleatorios fue de 0,55, y con in IC 95% </w:t>
      </w:r>
    </w:p>
    <w:p w:rsidR="002F218A" w:rsidRPr="002D6C9C" w:rsidRDefault="002F218A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2D6C9C" w:rsidRPr="002D6C9C" w:rsidRDefault="002D6C9C" w:rsidP="002D6C9C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</w:t>
      </w:r>
      <w:r w:rsidR="002F218A"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Se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tiene información de estudios no publicados?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6C9C">
        <w:rPr>
          <w:rFonts w:ascii="Arial" w:hAnsi="Arial" w:cs="Arial"/>
          <w:color w:val="0070C0"/>
          <w:sz w:val="24"/>
          <w:szCs w:val="24"/>
        </w:rPr>
        <w:t>No se obtiene la información, solo se menciona los 5 estudios de casos y controles.</w:t>
      </w:r>
    </w:p>
    <w:p w:rsidR="002F218A" w:rsidRPr="002F218A" w:rsidRDefault="002F218A" w:rsidP="002F218A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F218A">
        <w:rPr>
          <w:rFonts w:ascii="Arial" w:hAnsi="Arial" w:cs="Arial"/>
          <w:b/>
          <w:i/>
          <w:color w:val="000000" w:themeColor="text1"/>
          <w:sz w:val="28"/>
          <w:szCs w:val="28"/>
        </w:rPr>
        <w:t>3.</w:t>
      </w:r>
      <w:r w:rsidRPr="002F218A">
        <w:rPr>
          <w:rFonts w:ascii="Arial" w:hAnsi="Arial" w:cs="Arial"/>
          <w:b/>
          <w:i/>
          <w:color w:val="000000" w:themeColor="text1"/>
          <w:sz w:val="28"/>
          <w:szCs w:val="28"/>
        </w:rPr>
        <w:tab/>
        <w:t>Extracción de datos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¿Se realizó una extracción cuidadosa de los datos?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17FF">
        <w:rPr>
          <w:rFonts w:ascii="Arial" w:hAnsi="Arial" w:cs="Arial"/>
          <w:color w:val="0070C0"/>
          <w:sz w:val="24"/>
          <w:szCs w:val="24"/>
        </w:rPr>
        <w:t>Si, se extrajo o calcul</w:t>
      </w:r>
      <w:r w:rsidR="00E317FF" w:rsidRPr="00E317FF">
        <w:rPr>
          <w:rFonts w:ascii="Arial" w:hAnsi="Arial" w:cs="Arial"/>
          <w:color w:val="0070C0"/>
          <w:sz w:val="24"/>
          <w:szCs w:val="24"/>
        </w:rPr>
        <w:t>ó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 el riesgo estimado, con su intervalo de confianza 95%, de los estudios encontrados, si era factible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¿Fueron entrenadas las personas encaradas de extraer los datos?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>No se menciona la información, solo los métodos o criterios de inclusión y exclusión que se utilizó.</w:t>
      </w:r>
    </w:p>
    <w:p w:rsidR="002F218A" w:rsidRPr="002F218A" w:rsidRDefault="002F218A" w:rsidP="002F21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218A">
        <w:rPr>
          <w:rFonts w:ascii="Arial" w:hAnsi="Arial" w:cs="Arial"/>
          <w:b/>
          <w:color w:val="000000" w:themeColor="text1"/>
          <w:sz w:val="24"/>
          <w:szCs w:val="24"/>
        </w:rPr>
        <w:t xml:space="preserve">¿Fueron los encargados de la extracción cegados a las fuentes y a los autores? </w:t>
      </w:r>
      <w:r w:rsidRPr="00E317FF">
        <w:rPr>
          <w:rFonts w:ascii="Arial" w:hAnsi="Arial" w:cs="Arial"/>
          <w:color w:val="0070C0"/>
          <w:sz w:val="24"/>
          <w:szCs w:val="24"/>
        </w:rPr>
        <w:t>No lo menciona, solo menciona como fue la extracción de datos.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¿Fueron los resultados de los estudios de utilidad clínica?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No, porque no existe una importante diferencia en la magnitud de riesgo del Parkinson temprano y la del Parkinson tardío. La edad de inicio de la enfermedad no afecta a la asociación negativa. </w:t>
      </w:r>
    </w:p>
    <w:p w:rsidR="002F218A" w:rsidRPr="002F218A" w:rsidRDefault="002F218A" w:rsidP="002F21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¿Pueden los resultados del estudio ser aplicados clínicamente en el manejo de los pacientes?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No, varios estudios epidemiológicos mostraron una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relación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negativa entre el tabaquismo y la EP. Sin embargo, otros estudios no encontraron ninguna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relación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significativa. </w:t>
      </w:r>
    </w:p>
    <w:p w:rsidR="00481C81" w:rsidRDefault="002F218A" w:rsidP="002F21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¿Cuáles son los beneficios, daños y costos?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Todo el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análisis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estadístico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para agrupar los estudios se realizó́ con Microsoft Excel 97 y ST A T 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versión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7.0, se obtuvo limitación ya que EPT es una enfermedad poca estudiada.</w:t>
      </w:r>
    </w:p>
    <w:p w:rsidR="002F218A" w:rsidRPr="002F218A" w:rsidRDefault="002F218A" w:rsidP="002F218A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F218A">
        <w:rPr>
          <w:rFonts w:ascii="Arial" w:hAnsi="Arial" w:cs="Arial"/>
          <w:b/>
          <w:i/>
          <w:color w:val="000000" w:themeColor="text1"/>
          <w:sz w:val="28"/>
          <w:szCs w:val="28"/>
        </w:rPr>
        <w:t>4.</w:t>
      </w:r>
      <w:r w:rsidRPr="002F218A">
        <w:rPr>
          <w:rFonts w:ascii="Arial" w:hAnsi="Arial" w:cs="Arial"/>
          <w:b/>
          <w:i/>
          <w:color w:val="000000" w:themeColor="text1"/>
          <w:sz w:val="28"/>
          <w:szCs w:val="28"/>
        </w:rPr>
        <w:tab/>
        <w:t>Análisis estadístico</w:t>
      </w:r>
    </w:p>
    <w:p w:rsidR="002F218A" w:rsidRPr="002F218A" w:rsidRDefault="002F218A" w:rsidP="002F21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¿Se realizó una prueba de homogeneidad? </w:t>
      </w:r>
      <w:r w:rsidRPr="00E317FF">
        <w:rPr>
          <w:rFonts w:ascii="Arial" w:hAnsi="Arial" w:cs="Arial"/>
          <w:color w:val="0070C0"/>
          <w:sz w:val="24"/>
          <w:szCs w:val="24"/>
        </w:rPr>
        <w:t>El grado de homogeneidad entre los estudios agrupados se valoró́ median</w:t>
      </w:r>
      <w:r w:rsidR="00E317FF">
        <w:rPr>
          <w:rFonts w:ascii="Arial" w:hAnsi="Arial" w:cs="Arial"/>
          <w:color w:val="0070C0"/>
          <w:sz w:val="24"/>
          <w:szCs w:val="24"/>
        </w:rPr>
        <w:t xml:space="preserve">te la prueba de </w:t>
      </w:r>
      <w:proofErr w:type="spellStart"/>
      <w:r w:rsidR="00E317FF">
        <w:rPr>
          <w:rFonts w:ascii="Arial" w:hAnsi="Arial" w:cs="Arial"/>
          <w:color w:val="0070C0"/>
          <w:sz w:val="24"/>
          <w:szCs w:val="24"/>
        </w:rPr>
        <w:t>chi</w:t>
      </w:r>
      <w:proofErr w:type="spellEnd"/>
      <w:r w:rsidR="00E317FF">
        <w:rPr>
          <w:rFonts w:ascii="Arial" w:hAnsi="Arial" w:cs="Arial"/>
          <w:color w:val="0070C0"/>
          <w:sz w:val="24"/>
          <w:szCs w:val="24"/>
        </w:rPr>
        <w:t xml:space="preserve"> al cuadrado.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color w:val="000000" w:themeColor="text1"/>
          <w:sz w:val="24"/>
          <w:szCs w:val="24"/>
        </w:rPr>
        <w:t>¿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Se utilizó el análisis de efectos al azar, especialmente si la prueba de homogeneidad fue positiva?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No, ante la presencia de heterogeneidad significativa en la medida de efecto entre los estudios que se comparan, realizaron un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análisis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de efecto aleatorio basado en el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método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descrito por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DerSimonian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y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Laird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>.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¿Se proporcionaron los intervalos de confianza del estimado global?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Si, la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estimación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global de todos los estudios que evaluaron el riesgo de EPT en fumadores frente a no fumadores con la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aplicación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del modelo de efectos fijos fue de 0,55, y con un IC 95% del 0,38-0,81. 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¿Se determinaron los factores que más influenciaron el resultado?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Si, los resultados de los recientes estudios incluidos en nuestra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revisión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emplearon el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análisis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multivariante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, y estos modelos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multivariantes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se ajustaron para los diferentes factores de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confusión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y, por lo tanto, nos dan resultados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más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fiables. En este trabajo se incluyeron todos los trabajos, dado que hay pocos estudios publicados sobre el tema. </w:t>
      </w:r>
    </w:p>
    <w:p w:rsidR="002F218A" w:rsidRPr="00E317FF" w:rsidRDefault="002F218A" w:rsidP="002F218A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F218A">
        <w:rPr>
          <w:rFonts w:ascii="Arial" w:hAnsi="Arial" w:cs="Arial"/>
          <w:color w:val="000000" w:themeColor="text1"/>
          <w:sz w:val="24"/>
          <w:szCs w:val="24"/>
        </w:rPr>
        <w:t>¿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Se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hizo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metarregresi</w:t>
      </w:r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ón</w:t>
      </w:r>
      <w:proofErr w:type="spellEnd"/>
      <w:r w:rsidRPr="002F218A">
        <w:rPr>
          <w:rFonts w:ascii="Arial" w:hAnsi="Arial" w:cs="Arial"/>
          <w:b/>
          <w:i/>
          <w:color w:val="000000" w:themeColor="text1"/>
          <w:sz w:val="24"/>
          <w:szCs w:val="24"/>
        </w:rPr>
        <w:t>?</w:t>
      </w:r>
      <w:r w:rsidRPr="002F2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17FF">
        <w:rPr>
          <w:rFonts w:ascii="Arial" w:hAnsi="Arial" w:cs="Arial"/>
          <w:color w:val="0070C0"/>
          <w:sz w:val="24"/>
          <w:szCs w:val="24"/>
        </w:rPr>
        <w:t xml:space="preserve">Si, Las estimaciones agrupadas de los riesgos estimados se obtuvieron pesando cada estudio por la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variación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de su inversa en la medida de efecto en una balanza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logarítmica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. Este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método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se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uso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́ para la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odds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ratio y el riesgo relativo. Este acercamiento a agrupar los resultados asume que las poblaciones de los estudios incluidos son similares y corresponden a un </w:t>
      </w:r>
      <w:proofErr w:type="spellStart"/>
      <w:r w:rsidRPr="00E317FF">
        <w:rPr>
          <w:rFonts w:ascii="Arial" w:hAnsi="Arial" w:cs="Arial"/>
          <w:color w:val="0070C0"/>
          <w:sz w:val="24"/>
          <w:szCs w:val="24"/>
        </w:rPr>
        <w:t>análisis</w:t>
      </w:r>
      <w:proofErr w:type="spellEnd"/>
      <w:r w:rsidRPr="00E317FF">
        <w:rPr>
          <w:rFonts w:ascii="Arial" w:hAnsi="Arial" w:cs="Arial"/>
          <w:color w:val="0070C0"/>
          <w:sz w:val="24"/>
          <w:szCs w:val="24"/>
        </w:rPr>
        <w:t xml:space="preserve"> de efectos fijos.</w:t>
      </w:r>
    </w:p>
    <w:p w:rsidR="00481C81" w:rsidRPr="00481C81" w:rsidRDefault="00481C81" w:rsidP="002F218A">
      <w:pPr>
        <w:jc w:val="both"/>
        <w:rPr>
          <w:rFonts w:ascii="Arial" w:hAnsi="Arial" w:cs="Arial"/>
          <w:sz w:val="24"/>
          <w:szCs w:val="24"/>
        </w:rPr>
      </w:pPr>
    </w:p>
    <w:p w:rsidR="00481C81" w:rsidRPr="00481C81" w:rsidRDefault="00481C81" w:rsidP="00481C81">
      <w:pPr>
        <w:rPr>
          <w:rFonts w:ascii="Arial" w:hAnsi="Arial" w:cs="Arial"/>
          <w:sz w:val="24"/>
          <w:szCs w:val="24"/>
        </w:rPr>
      </w:pPr>
    </w:p>
    <w:p w:rsidR="00481C81" w:rsidRPr="00481C81" w:rsidRDefault="00481C81" w:rsidP="00481C81">
      <w:pPr>
        <w:rPr>
          <w:rFonts w:ascii="Arial" w:hAnsi="Arial" w:cs="Arial"/>
          <w:sz w:val="24"/>
          <w:szCs w:val="24"/>
        </w:rPr>
      </w:pPr>
    </w:p>
    <w:p w:rsidR="00481C81" w:rsidRPr="00481C81" w:rsidRDefault="00481C81" w:rsidP="00481C81">
      <w:pPr>
        <w:rPr>
          <w:rFonts w:ascii="Arial" w:hAnsi="Arial" w:cs="Arial"/>
          <w:sz w:val="24"/>
          <w:szCs w:val="24"/>
        </w:rPr>
      </w:pPr>
    </w:p>
    <w:p w:rsidR="00481C81" w:rsidRPr="00481C81" w:rsidRDefault="00481C81" w:rsidP="00481C81">
      <w:pPr>
        <w:rPr>
          <w:rFonts w:ascii="Arial" w:hAnsi="Arial" w:cs="Arial"/>
          <w:sz w:val="24"/>
          <w:szCs w:val="24"/>
        </w:rPr>
      </w:pPr>
    </w:p>
    <w:p w:rsidR="00481C81" w:rsidRDefault="00481C81" w:rsidP="00481C81">
      <w:pPr>
        <w:rPr>
          <w:rFonts w:ascii="Arial" w:hAnsi="Arial" w:cs="Arial"/>
          <w:sz w:val="24"/>
          <w:szCs w:val="24"/>
        </w:rPr>
      </w:pPr>
    </w:p>
    <w:p w:rsidR="00481C81" w:rsidRPr="00481C81" w:rsidRDefault="00481C81" w:rsidP="00481C81">
      <w:pPr>
        <w:tabs>
          <w:tab w:val="left" w:pos="2327"/>
        </w:tabs>
        <w:rPr>
          <w:rFonts w:ascii="Arial" w:hAnsi="Arial" w:cs="Arial"/>
          <w:sz w:val="24"/>
          <w:szCs w:val="24"/>
        </w:rPr>
      </w:pPr>
    </w:p>
    <w:sectPr w:rsidR="00481C81" w:rsidRPr="00481C81" w:rsidSect="00481C81">
      <w:pgSz w:w="12240" w:h="15840"/>
      <w:pgMar w:top="1417" w:right="1701" w:bottom="1417" w:left="1701" w:header="708" w:footer="708" w:gutter="0"/>
      <w:pgBorders w:display="not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252"/>
    <w:multiLevelType w:val="hybridMultilevel"/>
    <w:tmpl w:val="AFC6ED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62B6"/>
    <w:multiLevelType w:val="hybridMultilevel"/>
    <w:tmpl w:val="B322A0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D4C16"/>
    <w:multiLevelType w:val="hybridMultilevel"/>
    <w:tmpl w:val="3A2030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1"/>
    <w:rsid w:val="000346B4"/>
    <w:rsid w:val="002D6C9C"/>
    <w:rsid w:val="002F218A"/>
    <w:rsid w:val="00481C81"/>
    <w:rsid w:val="008008D3"/>
    <w:rsid w:val="009B2268"/>
    <w:rsid w:val="00A4547C"/>
    <w:rsid w:val="00AF2B6E"/>
    <w:rsid w:val="00E317FF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81C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1C8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C81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481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48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481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481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481C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2D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81C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1C8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C81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481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48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481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481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481C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2D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creator>Usuario</dc:creator>
  <cp:lastModifiedBy>Usuario</cp:lastModifiedBy>
  <cp:revision>13</cp:revision>
  <cp:lastPrinted>2017-03-23T01:49:00Z</cp:lastPrinted>
  <dcterms:created xsi:type="dcterms:W3CDTF">2017-03-16T17:38:00Z</dcterms:created>
  <dcterms:modified xsi:type="dcterms:W3CDTF">2017-03-23T01:49:00Z</dcterms:modified>
</cp:coreProperties>
</file>