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87" w:rsidRDefault="00710687" w:rsidP="00710687">
      <w:pPr>
        <w:pStyle w:val="Prrafodelista"/>
        <w:numPr>
          <w:ilvl w:val="0"/>
          <w:numId w:val="1"/>
        </w:numPr>
      </w:pPr>
      <w:r>
        <w:t>Si está bien definida la pregunta.</w:t>
      </w:r>
    </w:p>
    <w:p w:rsidR="00021532" w:rsidRDefault="00710687" w:rsidP="00710687">
      <w:pPr>
        <w:pStyle w:val="Prrafodelista"/>
        <w:numPr>
          <w:ilvl w:val="0"/>
          <w:numId w:val="1"/>
        </w:numPr>
      </w:pPr>
      <w:r>
        <w:t xml:space="preserve"> Si, es un estudio observacional</w:t>
      </w:r>
    </w:p>
    <w:p w:rsidR="00710687" w:rsidRDefault="00710687" w:rsidP="00710687">
      <w:pPr>
        <w:pStyle w:val="Prrafodelista"/>
        <w:numPr>
          <w:ilvl w:val="0"/>
          <w:numId w:val="1"/>
        </w:numPr>
      </w:pPr>
      <w:r>
        <w:t>Así es, se estudia a pacientes menores de 49 años con presentación de los síntomas de Parkinson en relación con factor de riesgo de tabaquismo.</w:t>
      </w:r>
    </w:p>
    <w:p w:rsidR="00710687" w:rsidRDefault="00710687" w:rsidP="00710687">
      <w:pPr>
        <w:pStyle w:val="Prrafodelista"/>
        <w:numPr>
          <w:ilvl w:val="0"/>
          <w:numId w:val="1"/>
        </w:numPr>
      </w:pPr>
      <w:r>
        <w:t xml:space="preserve">Si, se adquirió información de  </w:t>
      </w:r>
      <w:r w:rsidRPr="00710687">
        <w:t xml:space="preserve">Repertorios informatizados (MEDLINE, </w:t>
      </w:r>
      <w:proofErr w:type="spellStart"/>
      <w:r w:rsidRPr="00710687">
        <w:t>PsycLIT</w:t>
      </w:r>
      <w:proofErr w:type="spellEnd"/>
      <w:r w:rsidRPr="00710687">
        <w:t xml:space="preserve">, NISC México </w:t>
      </w:r>
      <w:proofErr w:type="spellStart"/>
      <w:r w:rsidRPr="00710687">
        <w:t>BiblioLine</w:t>
      </w:r>
      <w:proofErr w:type="spellEnd"/>
      <w:r w:rsidRPr="00710687">
        <w:t xml:space="preserve">, </w:t>
      </w:r>
      <w:proofErr w:type="spellStart"/>
      <w:r w:rsidRPr="00710687">
        <w:t>Current</w:t>
      </w:r>
      <w:proofErr w:type="spellEnd"/>
      <w:r w:rsidRPr="00710687">
        <w:t xml:space="preserve"> </w:t>
      </w:r>
      <w:proofErr w:type="spellStart"/>
      <w:r w:rsidRPr="00710687">
        <w:t>Contents</w:t>
      </w:r>
      <w:proofErr w:type="spellEnd"/>
      <w:r w:rsidRPr="00710687">
        <w:t xml:space="preserve">, </w:t>
      </w:r>
      <w:proofErr w:type="spellStart"/>
      <w:r w:rsidRPr="00710687">
        <w:t>Best</w:t>
      </w:r>
      <w:proofErr w:type="spellEnd"/>
      <w:r w:rsidRPr="00710687">
        <w:t xml:space="preserve"> </w:t>
      </w:r>
      <w:proofErr w:type="spellStart"/>
      <w:r w:rsidRPr="00710687">
        <w:t>Evidence</w:t>
      </w:r>
      <w:proofErr w:type="spellEnd"/>
      <w:r w:rsidRPr="00710687">
        <w:t xml:space="preserve"> y Cochrane Da</w:t>
      </w:r>
      <w:r>
        <w:t xml:space="preserve">ta base of </w:t>
      </w:r>
      <w:proofErr w:type="spellStart"/>
      <w:r>
        <w:t>Systematic</w:t>
      </w:r>
      <w:proofErr w:type="spellEnd"/>
      <w:r>
        <w:t xml:space="preserve"> </w:t>
      </w:r>
      <w:proofErr w:type="spellStart"/>
      <w:r>
        <w:t>Reviews</w:t>
      </w:r>
      <w:proofErr w:type="spellEnd"/>
      <w:r>
        <w:t xml:space="preserve">), Excerpta Medica y Embase, desde enero de 1975 a enero de 2003, Las referencias y las referencias de las referencias de los estudios encontrados por las fuentes anteriores. Además, en las revisiones localizadas se consultó la bibliografía utilizada y se recogieron los autores citados, Consulta de neurólogos y epidemiólogos expertos en el tema.  </w:t>
      </w:r>
    </w:p>
    <w:p w:rsidR="00710687" w:rsidRDefault="00710687" w:rsidP="00710687">
      <w:pPr>
        <w:pStyle w:val="Prrafodelista"/>
        <w:numPr>
          <w:ilvl w:val="0"/>
          <w:numId w:val="1"/>
        </w:numPr>
      </w:pPr>
      <w:proofErr w:type="spellStart"/>
      <w:r>
        <w:t>Articulos</w:t>
      </w:r>
      <w:proofErr w:type="spellEnd"/>
      <w:r>
        <w:t xml:space="preserve"> publicados hasta el 2003</w:t>
      </w:r>
    </w:p>
    <w:p w:rsidR="00710687" w:rsidRDefault="00710687" w:rsidP="00710687">
      <w:pPr>
        <w:pStyle w:val="Prrafodelista"/>
        <w:numPr>
          <w:ilvl w:val="0"/>
          <w:numId w:val="1"/>
        </w:numPr>
      </w:pPr>
      <w:r>
        <w:t xml:space="preserve">Claro que si, se incluyen  Estudios publicados que muestran específicamente la asociación entre el riesgo de EPT y el hábito tabáquico, Estudios que especificaron el riesgo relativo u </w:t>
      </w:r>
      <w:proofErr w:type="spellStart"/>
      <w:r>
        <w:t>odds</w:t>
      </w:r>
      <w:proofErr w:type="spellEnd"/>
      <w: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t>for</w:t>
      </w:r>
      <w:proofErr w:type="spellEnd"/>
      <w:r>
        <w:t xml:space="preserve"> </w:t>
      </w:r>
      <w:proofErr w:type="spellStart"/>
      <w:r>
        <w:t>Disease</w:t>
      </w:r>
      <w:proofErr w:type="spellEnd"/>
      <w:r>
        <w:t xml:space="preserve"> Control and </w:t>
      </w:r>
      <w:proofErr w:type="spellStart"/>
      <w:r>
        <w:t>Prevention</w:t>
      </w:r>
      <w:proofErr w:type="spellEnd"/>
      <w:r>
        <w:t xml:space="preserve">) EE. UU., 1996, Trabajos originales: se examinó cada trabajo localizado, para determinar si era único, la representación de </w:t>
      </w:r>
      <w:r w:rsidR="00E71180">
        <w:t>re publicaciones</w:t>
      </w:r>
      <w:r>
        <w:t xml:space="preserve">, </w:t>
      </w:r>
      <w:r w:rsidR="00E71180">
        <w:t>re análisis</w:t>
      </w:r>
      <w:r>
        <w:t xml:space="preserve">, análisis adicional o seguimiento adicional de un estudio previamente publicado. Un conjunto de artículos originados de la misma población se consideró como un estudio, Idioma: no se aplicó ninguna restricción de idioma,  Años considerados: sin restricciones. </w:t>
      </w:r>
    </w:p>
    <w:p w:rsidR="00710687" w:rsidRDefault="00E71180" w:rsidP="00710687">
      <w:pPr>
        <w:pStyle w:val="Prrafodelista"/>
        <w:numPr>
          <w:ilvl w:val="0"/>
          <w:numId w:val="1"/>
        </w:numPr>
      </w:pPr>
      <w:r>
        <w:t>Si</w:t>
      </w:r>
    </w:p>
    <w:p w:rsidR="00E71180" w:rsidRDefault="00C410E3"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5 años</w:t>
      </w:r>
    </w:p>
    <w:p w:rsidR="00E71180" w:rsidRDefault="00E71180" w:rsidP="00710687">
      <w:pPr>
        <w:pStyle w:val="Prrafodelista"/>
        <w:numPr>
          <w:ilvl w:val="0"/>
          <w:numId w:val="1"/>
        </w:numPr>
      </w:pPr>
      <w:r>
        <w:t>Diferentes lenguajes</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E71180">
      <w:pPr>
        <w:pStyle w:val="Prrafodelista"/>
        <w:numPr>
          <w:ilvl w:val="0"/>
          <w:numId w:val="1"/>
        </w:numPr>
      </w:pPr>
      <w:r>
        <w:t>Ambos</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No</w:t>
      </w:r>
    </w:p>
    <w:p w:rsidR="00E71180" w:rsidRDefault="00E71180" w:rsidP="00710687">
      <w:pPr>
        <w:pStyle w:val="Prrafodelista"/>
        <w:numPr>
          <w:ilvl w:val="0"/>
          <w:numId w:val="1"/>
        </w:numPr>
      </w:pPr>
      <w:r>
        <w:t>Pues nos dieron a saber que la exposición al tabaco no nos predispone a tener Parkinson</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t>Si</w:t>
      </w:r>
    </w:p>
    <w:p w:rsidR="00E71180" w:rsidRDefault="00E71180" w:rsidP="00710687">
      <w:pPr>
        <w:pStyle w:val="Prrafodelista"/>
        <w:numPr>
          <w:ilvl w:val="0"/>
          <w:numId w:val="1"/>
        </w:numPr>
      </w:pPr>
      <w:r>
        <w:lastRenderedPageBreak/>
        <w:t>Si</w:t>
      </w:r>
    </w:p>
    <w:p w:rsidR="00E71180" w:rsidRDefault="00E71180" w:rsidP="00710687">
      <w:pPr>
        <w:pStyle w:val="Prrafodelista"/>
        <w:numPr>
          <w:ilvl w:val="0"/>
          <w:numId w:val="1"/>
        </w:numPr>
      </w:pPr>
      <w:r>
        <w:t>si</w:t>
      </w:r>
    </w:p>
    <w:sectPr w:rsidR="00E71180" w:rsidSect="000215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7BE6"/>
    <w:multiLevelType w:val="hybridMultilevel"/>
    <w:tmpl w:val="3572E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687"/>
    <w:rsid w:val="00021532"/>
    <w:rsid w:val="001A72E1"/>
    <w:rsid w:val="003E7449"/>
    <w:rsid w:val="00710687"/>
    <w:rsid w:val="00C410E3"/>
    <w:rsid w:val="00D03DEB"/>
    <w:rsid w:val="00D57FD5"/>
    <w:rsid w:val="00E711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2015-05-02T01:21:00Z</dcterms:created>
  <dcterms:modified xsi:type="dcterms:W3CDTF">2015-05-02T02:04:00Z</dcterms:modified>
</cp:coreProperties>
</file>