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B1" w:rsidRPr="009C732C" w:rsidRDefault="009C732C">
      <w:pPr>
        <w:rPr>
          <w:rFonts w:ascii="Arial" w:hAnsi="Arial" w:cs="Arial"/>
          <w:sz w:val="24"/>
          <w:szCs w:val="24"/>
        </w:rPr>
      </w:pPr>
      <w:r w:rsidRPr="009C732C">
        <w:rPr>
          <w:rFonts w:ascii="Arial" w:hAnsi="Arial" w:cs="Arial"/>
          <w:sz w:val="24"/>
          <w:szCs w:val="24"/>
        </w:rPr>
        <w:t xml:space="preserve">Actividad 1 </w:t>
      </w:r>
    </w:p>
    <w:p w:rsidR="009C732C" w:rsidRPr="009C732C" w:rsidRDefault="009C732C" w:rsidP="009C7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C732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Objetivo de aprendizaje:</w:t>
      </w:r>
    </w:p>
    <w:p w:rsidR="009C732C" w:rsidRDefault="009C732C" w:rsidP="009C732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9C732C">
        <w:rPr>
          <w:rFonts w:ascii="Arial" w:eastAsia="Times New Roman" w:hAnsi="Arial" w:cs="Arial"/>
          <w:sz w:val="24"/>
          <w:szCs w:val="24"/>
          <w:lang w:eastAsia="es-MX"/>
        </w:rPr>
        <w:t>•Aprender a interpretar estudios de Ensayos clínicos, estudios de tamizaje y Metanalisis.</w:t>
      </w:r>
    </w:p>
    <w:p w:rsidR="008C20B5" w:rsidRDefault="008C20B5" w:rsidP="008C20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8C20B5" w:rsidRPr="008C20B5" w:rsidRDefault="009C732C" w:rsidP="008C20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C732C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="008C20B5" w:rsidRPr="008C20B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Instrucciones:</w:t>
      </w:r>
    </w:p>
    <w:p w:rsidR="008C20B5" w:rsidRDefault="008C20B5" w:rsidP="008C20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C20B5">
        <w:rPr>
          <w:rFonts w:ascii="Arial" w:eastAsia="Times New Roman" w:hAnsi="Arial" w:cs="Arial"/>
          <w:sz w:val="24"/>
          <w:szCs w:val="24"/>
          <w:lang w:eastAsia="es-MX"/>
        </w:rPr>
        <w:t>Analizar el artículo de Ensayos clínicos controlados de acuerdo a la tabla 2.1</w:t>
      </w:r>
    </w:p>
    <w:p w:rsidR="005A0200" w:rsidRDefault="005A0200" w:rsidP="008C20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5A0200" w:rsidRDefault="005A0200" w:rsidP="008C20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Artículos</w:t>
      </w:r>
    </w:p>
    <w:p w:rsidR="005A0200" w:rsidRDefault="005A0200" w:rsidP="000812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A0200">
        <w:rPr>
          <w:rFonts w:ascii="Arial" w:eastAsia="Times New Roman" w:hAnsi="Arial" w:cs="Arial"/>
          <w:sz w:val="24"/>
          <w:szCs w:val="24"/>
          <w:lang w:eastAsia="es-MX"/>
        </w:rPr>
        <w:t>Niveles de estrés en una población del sur de México</w:t>
      </w:r>
    </w:p>
    <w:p w:rsidR="005A0200" w:rsidRPr="005A0200" w:rsidRDefault="005A0200" w:rsidP="000812C7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709CB">
        <w:rPr>
          <w:rFonts w:ascii="Arial" w:eastAsia="Times New Roman" w:hAnsi="Arial" w:cs="Arial"/>
          <w:b/>
          <w:sz w:val="24"/>
          <w:szCs w:val="24"/>
          <w:lang w:eastAsia="es-MX"/>
        </w:rPr>
        <w:t>Bibliografía: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Marruris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, M</w:t>
      </w:r>
      <w:r w:rsidRPr="005A0200">
        <w:rPr>
          <w:rFonts w:ascii="Arial" w:eastAsia="Times New Roman" w:hAnsi="Arial" w:cs="Arial"/>
          <w:sz w:val="24"/>
          <w:szCs w:val="24"/>
          <w:lang w:eastAsia="es-MX"/>
        </w:rPr>
        <w:t xml:space="preserve">. (2011, diciembre). Niveles de estrés en </w:t>
      </w:r>
      <w:r>
        <w:rPr>
          <w:rFonts w:ascii="Arial" w:eastAsia="Times New Roman" w:hAnsi="Arial" w:cs="Arial"/>
          <w:sz w:val="24"/>
          <w:szCs w:val="24"/>
          <w:lang w:eastAsia="es-MX"/>
        </w:rPr>
        <w:t>una población del sur de México</w:t>
      </w:r>
      <w:r w:rsidRPr="005A0200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Pr="00713373">
        <w:rPr>
          <w:rFonts w:ascii="Italica" w:eastAsia="Times New Roman" w:hAnsi="Italica" w:cs="Arial"/>
          <w:sz w:val="24"/>
          <w:szCs w:val="24"/>
          <w:lang w:eastAsia="es-MX"/>
        </w:rPr>
        <w:t>Psicología y salud</w:t>
      </w:r>
      <w:r w:rsidRPr="005A0200">
        <w:rPr>
          <w:rFonts w:ascii="Arial" w:eastAsia="Times New Roman" w:hAnsi="Arial" w:cs="Arial"/>
          <w:sz w:val="24"/>
          <w:szCs w:val="24"/>
          <w:lang w:eastAsia="es-MX"/>
        </w:rPr>
        <w:t>, 21, pp.1-6.</w:t>
      </w:r>
    </w:p>
    <w:p w:rsidR="008C20B5" w:rsidRDefault="008C20B5" w:rsidP="000812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709CB" w:rsidRDefault="002709CB" w:rsidP="000812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Los procesos de estrés laboral y desgaste profesional (Burnout) </w:t>
      </w:r>
      <w:r w:rsidRPr="00713373">
        <w:rPr>
          <w:rFonts w:ascii="Arial" w:eastAsia="Times New Roman" w:hAnsi="Arial" w:cs="Arial"/>
          <w:sz w:val="24"/>
          <w:szCs w:val="24"/>
          <w:lang w:eastAsia="es-MX"/>
        </w:rPr>
        <w:t>diferenciación, actualización y líneas de intervención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8C20B5" w:rsidRPr="00713373" w:rsidRDefault="002709CB" w:rsidP="002709C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709CB">
        <w:rPr>
          <w:rFonts w:ascii="Arial" w:eastAsia="Times New Roman" w:hAnsi="Arial" w:cs="Arial"/>
          <w:b/>
          <w:sz w:val="24"/>
          <w:szCs w:val="24"/>
          <w:lang w:eastAsia="es-MX"/>
        </w:rPr>
        <w:t>Bibliografía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: </w:t>
      </w:r>
      <w:r w:rsidR="000812C7">
        <w:rPr>
          <w:rFonts w:ascii="Arial" w:eastAsia="Times New Roman" w:hAnsi="Arial" w:cs="Arial"/>
          <w:sz w:val="24"/>
          <w:szCs w:val="24"/>
          <w:lang w:eastAsia="es-MX"/>
        </w:rPr>
        <w:t>Rodríguez, R. &amp; Rivas, S</w:t>
      </w:r>
      <w:r w:rsidR="00713373" w:rsidRPr="00713373">
        <w:rPr>
          <w:rFonts w:ascii="Arial" w:eastAsia="Times New Roman" w:hAnsi="Arial" w:cs="Arial"/>
          <w:sz w:val="24"/>
          <w:szCs w:val="24"/>
          <w:lang w:eastAsia="es-MX"/>
        </w:rPr>
        <w:t>. (2011). Los procesos de estrés laboral y desgaste profesional (</w:t>
      </w:r>
      <w:proofErr w:type="spellStart"/>
      <w:r w:rsidR="00713373" w:rsidRPr="00713373">
        <w:rPr>
          <w:rFonts w:ascii="Arial" w:eastAsia="Times New Roman" w:hAnsi="Arial" w:cs="Arial"/>
          <w:sz w:val="24"/>
          <w:szCs w:val="24"/>
          <w:lang w:eastAsia="es-MX"/>
        </w:rPr>
        <w:t>burnout</w:t>
      </w:r>
      <w:proofErr w:type="spellEnd"/>
      <w:r w:rsidR="00713373" w:rsidRPr="00713373">
        <w:rPr>
          <w:rFonts w:ascii="Arial" w:eastAsia="Times New Roman" w:hAnsi="Arial" w:cs="Arial"/>
          <w:sz w:val="24"/>
          <w:szCs w:val="24"/>
          <w:lang w:eastAsia="es-MX"/>
        </w:rPr>
        <w:t xml:space="preserve">): diferenciación, actualización y líneas de intervención. </w:t>
      </w:r>
      <w:r w:rsidR="00713373" w:rsidRPr="000812C7">
        <w:rPr>
          <w:rFonts w:ascii="Italica" w:eastAsia="Times New Roman" w:hAnsi="Italica" w:cs="Arial"/>
          <w:sz w:val="24"/>
          <w:szCs w:val="24"/>
          <w:lang w:eastAsia="es-MX"/>
        </w:rPr>
        <w:t>Medicina y seguridad del trabajo</w:t>
      </w:r>
      <w:r w:rsidR="00713373" w:rsidRPr="00713373">
        <w:rPr>
          <w:rFonts w:ascii="Arial" w:eastAsia="Times New Roman" w:hAnsi="Arial" w:cs="Arial"/>
          <w:sz w:val="24"/>
          <w:szCs w:val="24"/>
          <w:lang w:eastAsia="es-MX"/>
        </w:rPr>
        <w:t>, 57, pp. 1-17.</w:t>
      </w:r>
    </w:p>
    <w:p w:rsidR="000812C7" w:rsidRDefault="000812C7" w:rsidP="000812C7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709CB" w:rsidRDefault="002709CB" w:rsidP="000812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12C7">
        <w:rPr>
          <w:rFonts w:ascii="Arial" w:eastAsia="Times New Roman" w:hAnsi="Arial" w:cs="Arial"/>
          <w:sz w:val="24"/>
          <w:szCs w:val="24"/>
          <w:lang w:eastAsia="es-MX"/>
        </w:rPr>
        <w:t>El síndrome de Burnout en psicólogos y su relación con la sintomatología asociada al estrés.</w:t>
      </w:r>
    </w:p>
    <w:p w:rsidR="009C732C" w:rsidRPr="002709CB" w:rsidRDefault="002709CB" w:rsidP="002709CB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709CB">
        <w:rPr>
          <w:rFonts w:ascii="Arial" w:eastAsia="Times New Roman" w:hAnsi="Arial" w:cs="Arial"/>
          <w:b/>
          <w:sz w:val="24"/>
          <w:szCs w:val="24"/>
          <w:lang w:eastAsia="es-MX"/>
        </w:rPr>
        <w:t>Bibliografía: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709CB">
        <w:rPr>
          <w:rFonts w:ascii="Arial" w:eastAsia="Times New Roman" w:hAnsi="Arial" w:cs="Arial"/>
          <w:sz w:val="24"/>
          <w:szCs w:val="24"/>
          <w:lang w:eastAsia="es-MX"/>
        </w:rPr>
        <w:t>Ortiz, R., &amp; Ortega M.</w:t>
      </w:r>
      <w:r w:rsidR="000812C7" w:rsidRPr="002709CB">
        <w:rPr>
          <w:rFonts w:ascii="Arial" w:eastAsia="Times New Roman" w:hAnsi="Arial" w:cs="Arial"/>
          <w:sz w:val="24"/>
          <w:szCs w:val="24"/>
          <w:lang w:eastAsia="es-MX"/>
        </w:rPr>
        <w:t xml:space="preserve"> (2008,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diciembre 10). El síndrome de B</w:t>
      </w:r>
      <w:r w:rsidR="000812C7" w:rsidRPr="002709CB">
        <w:rPr>
          <w:rFonts w:ascii="Arial" w:eastAsia="Times New Roman" w:hAnsi="Arial" w:cs="Arial"/>
          <w:sz w:val="24"/>
          <w:szCs w:val="24"/>
          <w:lang w:eastAsia="es-MX"/>
        </w:rPr>
        <w:t xml:space="preserve">urnout en psicólogos y su relación con la sintomatología asociada al estrés. </w:t>
      </w:r>
      <w:r w:rsidR="000812C7" w:rsidRPr="002709CB">
        <w:rPr>
          <w:rFonts w:ascii="Italica" w:eastAsia="Times New Roman" w:hAnsi="Italica" w:cs="Arial"/>
          <w:sz w:val="24"/>
          <w:szCs w:val="24"/>
          <w:lang w:eastAsia="es-MX"/>
        </w:rPr>
        <w:t>Psicología y Salud</w:t>
      </w:r>
      <w:r w:rsidR="000812C7" w:rsidRPr="002709CB">
        <w:rPr>
          <w:rFonts w:ascii="Arial" w:eastAsia="Times New Roman" w:hAnsi="Arial" w:cs="Arial"/>
          <w:sz w:val="24"/>
          <w:szCs w:val="24"/>
          <w:lang w:eastAsia="es-MX"/>
        </w:rPr>
        <w:t>, 2, pp.1-9.</w:t>
      </w:r>
    </w:p>
    <w:p w:rsidR="009C732C" w:rsidRDefault="009C732C">
      <w:pPr>
        <w:rPr>
          <w:rFonts w:ascii="Arial" w:hAnsi="Arial" w:cs="Arial"/>
          <w:sz w:val="24"/>
          <w:szCs w:val="24"/>
        </w:rPr>
      </w:pPr>
    </w:p>
    <w:p w:rsidR="002709CB" w:rsidRDefault="002709CB" w:rsidP="002709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Efecto de una Intervención psicoeducativa para disminuir el Síndrome  Burnout en personal de confianza de la Comisión Federal de Electricidad.</w:t>
      </w:r>
    </w:p>
    <w:p w:rsidR="000812C7" w:rsidRDefault="002709CB" w:rsidP="002709CB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  <w:r w:rsidRPr="002709CB">
        <w:rPr>
          <w:rFonts w:ascii="Arial" w:hAnsi="Arial" w:cs="Arial"/>
          <w:b/>
          <w:sz w:val="24"/>
          <w:szCs w:val="24"/>
        </w:rPr>
        <w:t>Bibliografía:</w:t>
      </w:r>
      <w:r>
        <w:rPr>
          <w:rFonts w:ascii="Arial" w:hAnsi="Arial" w:cs="Arial"/>
          <w:sz w:val="24"/>
          <w:szCs w:val="24"/>
        </w:rPr>
        <w:t xml:space="preserve"> </w:t>
      </w:r>
      <w:r w:rsidRPr="002709CB">
        <w:rPr>
          <w:rFonts w:ascii="Arial" w:hAnsi="Arial" w:cs="Arial"/>
          <w:sz w:val="24"/>
          <w:szCs w:val="24"/>
        </w:rPr>
        <w:t>Cabrera, C., Ruiz, L., Gonzál</w:t>
      </w:r>
      <w:r>
        <w:rPr>
          <w:rFonts w:ascii="Arial" w:hAnsi="Arial" w:cs="Arial"/>
          <w:sz w:val="24"/>
          <w:szCs w:val="24"/>
        </w:rPr>
        <w:t>ez, G., Vega, M., &amp; Valadez, I.</w:t>
      </w:r>
      <w:r w:rsidRPr="002709CB">
        <w:rPr>
          <w:rFonts w:ascii="Arial" w:hAnsi="Arial" w:cs="Arial"/>
          <w:sz w:val="24"/>
          <w:szCs w:val="24"/>
        </w:rPr>
        <w:t xml:space="preserve"> (2009, Febrero 2). Efecto de una intervención psicoeducativa para disminuir el Síndrome Burnout en personal de confianza de la Comisión Federal de Electricidad. </w:t>
      </w:r>
      <w:r w:rsidRPr="007E26FE">
        <w:rPr>
          <w:rFonts w:ascii="Italica" w:hAnsi="Italica" w:cs="Arial"/>
          <w:sz w:val="24"/>
          <w:szCs w:val="24"/>
        </w:rPr>
        <w:t>Medigraphic</w:t>
      </w:r>
      <w:r w:rsidRPr="002709CB">
        <w:rPr>
          <w:rFonts w:ascii="Arial" w:hAnsi="Arial" w:cs="Arial"/>
          <w:sz w:val="24"/>
          <w:szCs w:val="24"/>
        </w:rPr>
        <w:t>, 32, pp.216-221.</w:t>
      </w:r>
    </w:p>
    <w:p w:rsidR="002709CB" w:rsidRDefault="002709CB" w:rsidP="002709CB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</w:p>
    <w:p w:rsidR="00C04E02" w:rsidRDefault="00C04E02" w:rsidP="00C04E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4E02">
        <w:rPr>
          <w:rFonts w:ascii="Arial" w:hAnsi="Arial" w:cs="Arial"/>
          <w:sz w:val="24"/>
          <w:szCs w:val="24"/>
        </w:rPr>
        <w:t xml:space="preserve">Género y Estrés Laboral: Semejanzas y Diferencias de Acuerdo a Factores de Riesgo y Mecanismos de </w:t>
      </w:r>
      <w:proofErr w:type="spellStart"/>
      <w:r w:rsidRPr="00C04E02">
        <w:rPr>
          <w:rFonts w:ascii="Arial" w:hAnsi="Arial" w:cs="Arial"/>
          <w:sz w:val="24"/>
          <w:szCs w:val="24"/>
        </w:rPr>
        <w:t>Coping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709CB" w:rsidRDefault="00C04E02" w:rsidP="00C04E02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  <w:r w:rsidRPr="00C04E02">
        <w:rPr>
          <w:rFonts w:ascii="Arial" w:hAnsi="Arial" w:cs="Arial"/>
          <w:b/>
          <w:sz w:val="24"/>
          <w:szCs w:val="24"/>
        </w:rPr>
        <w:t>Bibliografía:</w:t>
      </w:r>
      <w:r>
        <w:rPr>
          <w:rFonts w:ascii="Arial" w:hAnsi="Arial" w:cs="Arial"/>
          <w:sz w:val="24"/>
          <w:szCs w:val="24"/>
        </w:rPr>
        <w:t xml:space="preserve"> </w:t>
      </w:r>
      <w:r w:rsidRPr="00C04E02">
        <w:rPr>
          <w:rFonts w:ascii="Arial" w:hAnsi="Arial" w:cs="Arial"/>
          <w:sz w:val="24"/>
          <w:szCs w:val="24"/>
        </w:rPr>
        <w:t xml:space="preserve">Ramos, V., &amp; </w:t>
      </w:r>
      <w:proofErr w:type="spellStart"/>
      <w:r w:rsidRPr="00C04E02">
        <w:rPr>
          <w:rFonts w:ascii="Arial" w:hAnsi="Arial" w:cs="Arial"/>
          <w:sz w:val="24"/>
          <w:szCs w:val="24"/>
        </w:rPr>
        <w:t>Jordao</w:t>
      </w:r>
      <w:proofErr w:type="spellEnd"/>
      <w:r w:rsidRPr="00C04E02">
        <w:rPr>
          <w:rFonts w:ascii="Arial" w:hAnsi="Arial" w:cs="Arial"/>
          <w:sz w:val="24"/>
          <w:szCs w:val="24"/>
        </w:rPr>
        <w:t xml:space="preserve">, F. (2014, Febrero 9). Género y Estrés Laboral: Semejanzas y Diferencias de Acuerdo a Factores de Riesgo y Mecanismos de </w:t>
      </w:r>
      <w:proofErr w:type="spellStart"/>
      <w:r w:rsidRPr="00C04E02">
        <w:rPr>
          <w:rFonts w:ascii="Arial" w:hAnsi="Arial" w:cs="Arial"/>
          <w:sz w:val="24"/>
          <w:szCs w:val="24"/>
        </w:rPr>
        <w:t>Coping</w:t>
      </w:r>
      <w:proofErr w:type="spellEnd"/>
      <w:r w:rsidRPr="00C04E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26FE">
        <w:rPr>
          <w:rFonts w:ascii="Italica" w:hAnsi="Italica" w:cs="Arial"/>
          <w:sz w:val="24"/>
          <w:szCs w:val="24"/>
        </w:rPr>
        <w:t>Scielo</w:t>
      </w:r>
      <w:proofErr w:type="spellEnd"/>
      <w:r w:rsidRPr="00C04E02">
        <w:rPr>
          <w:rFonts w:ascii="Arial" w:hAnsi="Arial" w:cs="Arial"/>
          <w:sz w:val="24"/>
          <w:szCs w:val="24"/>
        </w:rPr>
        <w:t>, 14, pp. 218-229.</w:t>
      </w:r>
    </w:p>
    <w:p w:rsidR="00C04E02" w:rsidRDefault="00C04E02" w:rsidP="00C04E02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</w:p>
    <w:p w:rsidR="00612334" w:rsidRPr="00612334" w:rsidRDefault="00612334" w:rsidP="00612334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</w:p>
    <w:p w:rsidR="00612334" w:rsidRDefault="00612334" w:rsidP="00612334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</w:p>
    <w:p w:rsidR="00C04E02" w:rsidRPr="008029AE" w:rsidRDefault="00C04E02" w:rsidP="008029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29AE">
        <w:rPr>
          <w:rFonts w:ascii="Arial" w:hAnsi="Arial" w:cs="Arial"/>
          <w:sz w:val="24"/>
          <w:szCs w:val="24"/>
        </w:rPr>
        <w:lastRenderedPageBreak/>
        <w:t>Estrés laboral y actividad física en empleados.</w:t>
      </w:r>
    </w:p>
    <w:p w:rsidR="00C04E02" w:rsidRPr="008029AE" w:rsidRDefault="00C04E02" w:rsidP="008029AE">
      <w:pPr>
        <w:pStyle w:val="Prrafodelista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029AE">
        <w:rPr>
          <w:rFonts w:ascii="Arial" w:hAnsi="Arial" w:cs="Arial"/>
          <w:b/>
          <w:sz w:val="24"/>
          <w:szCs w:val="24"/>
        </w:rPr>
        <w:t xml:space="preserve">Bibliografía: </w:t>
      </w:r>
      <w:r w:rsidRPr="008029AE">
        <w:rPr>
          <w:rFonts w:ascii="Arial" w:hAnsi="Arial" w:cs="Arial"/>
          <w:color w:val="000000"/>
          <w:sz w:val="24"/>
          <w:szCs w:val="24"/>
        </w:rPr>
        <w:t>Suárez,</w:t>
      </w:r>
      <w:r w:rsidR="00612334" w:rsidRPr="008029AE">
        <w:rPr>
          <w:rFonts w:ascii="Arial" w:hAnsi="Arial" w:cs="Arial"/>
          <w:color w:val="000000"/>
          <w:sz w:val="24"/>
          <w:szCs w:val="24"/>
        </w:rPr>
        <w:t xml:space="preserve"> R., Zapata, S., &amp; Cardona, J. </w:t>
      </w:r>
      <w:r w:rsidRPr="008029AE">
        <w:rPr>
          <w:rFonts w:ascii="Arial" w:hAnsi="Arial" w:cs="Arial"/>
          <w:color w:val="000000"/>
          <w:sz w:val="24"/>
          <w:szCs w:val="24"/>
        </w:rPr>
        <w:t xml:space="preserve"> (2013, Octubre 10). Estrés laboral y actividad física en empleados. </w:t>
      </w:r>
      <w:r w:rsidRPr="007E26FE">
        <w:rPr>
          <w:rFonts w:ascii="Italica" w:hAnsi="Italica" w:cs="Arial"/>
          <w:color w:val="000000"/>
          <w:sz w:val="24"/>
          <w:szCs w:val="24"/>
        </w:rPr>
        <w:t>Diversitas</w:t>
      </w:r>
      <w:r w:rsidRPr="008029AE">
        <w:rPr>
          <w:rFonts w:ascii="Arial" w:hAnsi="Arial" w:cs="Arial"/>
          <w:color w:val="000000"/>
          <w:sz w:val="24"/>
          <w:szCs w:val="24"/>
        </w:rPr>
        <w:t>, 10, pp.131-141.</w:t>
      </w:r>
    </w:p>
    <w:p w:rsidR="00612334" w:rsidRDefault="00612334" w:rsidP="00C04E02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</w:p>
    <w:p w:rsidR="00612334" w:rsidRDefault="00612334" w:rsidP="006123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334">
        <w:rPr>
          <w:rFonts w:ascii="Arial" w:hAnsi="Arial" w:cs="Arial"/>
          <w:sz w:val="24"/>
          <w:szCs w:val="24"/>
        </w:rPr>
        <w:t>Adaptación De La Escala De Estrés Laboral Organizacional Para Trabajadores Mexicanos</w:t>
      </w:r>
      <w:r>
        <w:rPr>
          <w:rFonts w:ascii="Arial" w:hAnsi="Arial" w:cs="Arial"/>
          <w:sz w:val="24"/>
          <w:szCs w:val="24"/>
        </w:rPr>
        <w:t>.</w:t>
      </w:r>
    </w:p>
    <w:p w:rsidR="00612334" w:rsidRDefault="00612334" w:rsidP="0061233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12334">
        <w:rPr>
          <w:rFonts w:ascii="Arial" w:hAnsi="Arial" w:cs="Arial"/>
          <w:b/>
          <w:sz w:val="24"/>
          <w:szCs w:val="24"/>
        </w:rPr>
        <w:t xml:space="preserve">Bibliografía: </w:t>
      </w:r>
      <w:r w:rsidRPr="00612334">
        <w:rPr>
          <w:rFonts w:ascii="Arial" w:hAnsi="Arial" w:cs="Arial"/>
          <w:sz w:val="24"/>
          <w:szCs w:val="24"/>
        </w:rPr>
        <w:t>Medina</w:t>
      </w:r>
      <w:r>
        <w:rPr>
          <w:rFonts w:ascii="Arial" w:hAnsi="Arial" w:cs="Arial"/>
          <w:sz w:val="24"/>
          <w:szCs w:val="24"/>
        </w:rPr>
        <w:t>, S., Preciado, M., &amp; Pando, M.</w:t>
      </w:r>
      <w:r w:rsidRPr="00612334">
        <w:rPr>
          <w:rFonts w:ascii="Arial" w:hAnsi="Arial" w:cs="Arial"/>
          <w:sz w:val="24"/>
          <w:szCs w:val="24"/>
        </w:rPr>
        <w:t xml:space="preserve"> (2007, Enero-Marzo). Adaptación De La Escala De Estrés Laboral Organizacional Para Trabajadores Mexicanos</w:t>
      </w:r>
      <w:r>
        <w:rPr>
          <w:rFonts w:ascii="Arial" w:hAnsi="Arial" w:cs="Arial"/>
          <w:sz w:val="24"/>
          <w:szCs w:val="24"/>
        </w:rPr>
        <w:t xml:space="preserve">. </w:t>
      </w:r>
      <w:r w:rsidRPr="007E26FE">
        <w:rPr>
          <w:rFonts w:ascii="Italica" w:hAnsi="Italica" w:cs="Arial"/>
          <w:sz w:val="24"/>
          <w:szCs w:val="24"/>
        </w:rPr>
        <w:t>Medigraphic</w:t>
      </w:r>
      <w:r w:rsidRPr="00612334">
        <w:rPr>
          <w:rFonts w:ascii="Arial" w:hAnsi="Arial" w:cs="Arial"/>
          <w:sz w:val="24"/>
          <w:szCs w:val="24"/>
        </w:rPr>
        <w:t>, 8, pp.1-10.</w:t>
      </w:r>
    </w:p>
    <w:p w:rsidR="00612334" w:rsidRDefault="00612334" w:rsidP="0061233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12334" w:rsidRDefault="008029AE" w:rsidP="008029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29AE">
        <w:rPr>
          <w:rFonts w:ascii="Arial" w:hAnsi="Arial" w:cs="Arial"/>
          <w:sz w:val="24"/>
          <w:szCs w:val="24"/>
        </w:rPr>
        <w:t>Estrés Y Condiciones Laborales En El Trabajo Docente.</w:t>
      </w:r>
    </w:p>
    <w:p w:rsidR="008029AE" w:rsidRDefault="008029AE" w:rsidP="008029A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8029AE">
        <w:rPr>
          <w:rFonts w:ascii="Arial" w:hAnsi="Arial" w:cs="Arial"/>
          <w:b/>
          <w:sz w:val="24"/>
          <w:szCs w:val="24"/>
        </w:rPr>
        <w:t xml:space="preserve">Bibliografía: </w:t>
      </w:r>
      <w:r w:rsidR="00C16A7B" w:rsidRPr="00C16A7B">
        <w:rPr>
          <w:rFonts w:ascii="Arial" w:hAnsi="Arial" w:cs="Arial"/>
          <w:sz w:val="24"/>
          <w:szCs w:val="24"/>
        </w:rPr>
        <w:t xml:space="preserve">Torres, M. (2015, Marzo 11). Estrés Y Condiciones Laborales En El Trabajo Docente. </w:t>
      </w:r>
      <w:r w:rsidR="00C16A7B" w:rsidRPr="007E26FE">
        <w:rPr>
          <w:rFonts w:ascii="Italica" w:hAnsi="Italica" w:cs="Arial"/>
          <w:sz w:val="24"/>
          <w:szCs w:val="24"/>
        </w:rPr>
        <w:t>Digital Ciencia</w:t>
      </w:r>
      <w:r w:rsidR="00C16A7B" w:rsidRPr="00C16A7B">
        <w:rPr>
          <w:rFonts w:ascii="Arial" w:hAnsi="Arial" w:cs="Arial"/>
          <w:sz w:val="24"/>
          <w:szCs w:val="24"/>
        </w:rPr>
        <w:t>, 1, pp.1-11.</w:t>
      </w:r>
    </w:p>
    <w:p w:rsidR="00C16A7B" w:rsidRDefault="00C16A7B" w:rsidP="008029A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16A7B" w:rsidRDefault="0057325C" w:rsidP="00C16A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325C">
        <w:rPr>
          <w:rFonts w:ascii="Arial" w:hAnsi="Arial" w:cs="Arial"/>
          <w:sz w:val="24"/>
          <w:szCs w:val="24"/>
        </w:rPr>
        <w:t>Carga horaria de trabajo de los enfermeros y su relación con las reacciones fisiológicas de estrés</w:t>
      </w:r>
      <w:r>
        <w:rPr>
          <w:rFonts w:ascii="Arial" w:hAnsi="Arial" w:cs="Arial"/>
          <w:sz w:val="24"/>
          <w:szCs w:val="24"/>
        </w:rPr>
        <w:t>.</w:t>
      </w:r>
    </w:p>
    <w:p w:rsidR="0057325C" w:rsidRDefault="0057325C" w:rsidP="0057325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57325C">
        <w:rPr>
          <w:rFonts w:ascii="Arial" w:hAnsi="Arial" w:cs="Arial"/>
          <w:b/>
          <w:sz w:val="24"/>
          <w:szCs w:val="24"/>
        </w:rPr>
        <w:t xml:space="preserve">Bibliografía: </w:t>
      </w:r>
      <w:proofErr w:type="spellStart"/>
      <w:r w:rsidRPr="0057325C">
        <w:rPr>
          <w:rFonts w:ascii="Arial" w:hAnsi="Arial" w:cs="Arial"/>
          <w:sz w:val="24"/>
          <w:szCs w:val="24"/>
        </w:rPr>
        <w:t>Barcellos</w:t>
      </w:r>
      <w:proofErr w:type="spellEnd"/>
      <w:r w:rsidRPr="0057325C">
        <w:rPr>
          <w:rFonts w:ascii="Arial" w:hAnsi="Arial" w:cs="Arial"/>
          <w:sz w:val="24"/>
          <w:szCs w:val="24"/>
        </w:rPr>
        <w:t xml:space="preserve">, R., </w:t>
      </w:r>
      <w:r>
        <w:rPr>
          <w:rFonts w:ascii="Arial" w:hAnsi="Arial" w:cs="Arial"/>
          <w:sz w:val="24"/>
          <w:szCs w:val="24"/>
        </w:rPr>
        <w:t>Silva, L., Cruz, A., &amp; Cruz, M.</w:t>
      </w:r>
      <w:r w:rsidRPr="0057325C">
        <w:rPr>
          <w:rFonts w:ascii="Arial" w:hAnsi="Arial" w:cs="Arial"/>
          <w:sz w:val="24"/>
          <w:szCs w:val="24"/>
        </w:rPr>
        <w:t xml:space="preserve"> (2014, Noviembre-Diciembre). Carga horaria de trabajo de los enfermeros y su relación con las reacciones fisiológicas de estrés. </w:t>
      </w:r>
      <w:proofErr w:type="spellStart"/>
      <w:r w:rsidRPr="007E26FE">
        <w:rPr>
          <w:rFonts w:ascii="Italica" w:hAnsi="Italica" w:cs="Arial"/>
          <w:sz w:val="24"/>
          <w:szCs w:val="24"/>
        </w:rPr>
        <w:t>Scielo</w:t>
      </w:r>
      <w:proofErr w:type="spellEnd"/>
      <w:r w:rsidRPr="007E26FE">
        <w:rPr>
          <w:rFonts w:ascii="Italica" w:hAnsi="Italica" w:cs="Arial"/>
          <w:sz w:val="24"/>
          <w:szCs w:val="24"/>
        </w:rPr>
        <w:t>,</w:t>
      </w:r>
      <w:r w:rsidRPr="0057325C">
        <w:rPr>
          <w:rFonts w:ascii="Arial" w:hAnsi="Arial" w:cs="Arial"/>
          <w:sz w:val="24"/>
          <w:szCs w:val="24"/>
        </w:rPr>
        <w:t xml:space="preserve"> 6, pp. 1-7.</w:t>
      </w:r>
    </w:p>
    <w:p w:rsidR="0057325C" w:rsidRDefault="0057325C" w:rsidP="0057325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325C" w:rsidRDefault="007E26FE" w:rsidP="005732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26FE">
        <w:rPr>
          <w:rFonts w:ascii="Arial" w:hAnsi="Arial" w:cs="Arial"/>
          <w:sz w:val="24"/>
          <w:szCs w:val="24"/>
        </w:rPr>
        <w:t>Estrés laboral: relaciones con inteligencia emocional, factores demográficos y ocupacionales</w:t>
      </w:r>
      <w:r>
        <w:rPr>
          <w:rFonts w:ascii="Arial" w:hAnsi="Arial" w:cs="Arial"/>
          <w:sz w:val="24"/>
          <w:szCs w:val="24"/>
        </w:rPr>
        <w:t>.</w:t>
      </w:r>
    </w:p>
    <w:p w:rsidR="007E26FE" w:rsidRDefault="007E26FE" w:rsidP="007E26F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7E26FE">
        <w:rPr>
          <w:rFonts w:ascii="Arial" w:hAnsi="Arial" w:cs="Arial"/>
          <w:b/>
          <w:sz w:val="24"/>
          <w:szCs w:val="24"/>
        </w:rPr>
        <w:t xml:space="preserve">Bibliografía: </w:t>
      </w:r>
      <w:r w:rsidRPr="007E26FE">
        <w:rPr>
          <w:rFonts w:ascii="Arial" w:hAnsi="Arial" w:cs="Arial"/>
          <w:sz w:val="24"/>
          <w:szCs w:val="24"/>
        </w:rPr>
        <w:t>Rachel, G., Rondan, P., Lozano, P., Ro</w:t>
      </w:r>
      <w:r>
        <w:rPr>
          <w:rFonts w:ascii="Arial" w:hAnsi="Arial" w:cs="Arial"/>
          <w:sz w:val="24"/>
          <w:szCs w:val="24"/>
        </w:rPr>
        <w:t>sa, A., &amp; Aguirre, H.</w:t>
      </w:r>
      <w:r w:rsidRPr="007E26FE">
        <w:rPr>
          <w:rFonts w:ascii="Arial" w:hAnsi="Arial" w:cs="Arial"/>
          <w:sz w:val="24"/>
          <w:szCs w:val="24"/>
        </w:rPr>
        <w:t xml:space="preserve"> (2012, Abril-Junio). Estrés laboral: relaciones con inteligencia emocional, factores demográficos y ocupacionales. </w:t>
      </w:r>
      <w:r w:rsidRPr="007E26FE">
        <w:rPr>
          <w:rFonts w:ascii="Italica" w:hAnsi="Italica" w:cs="Arial"/>
          <w:sz w:val="24"/>
          <w:szCs w:val="24"/>
        </w:rPr>
        <w:t>Venezolana de Gerencia</w:t>
      </w:r>
      <w:r w:rsidRPr="007E26FE">
        <w:rPr>
          <w:rFonts w:ascii="Arial" w:hAnsi="Arial" w:cs="Arial"/>
          <w:sz w:val="24"/>
          <w:szCs w:val="24"/>
        </w:rPr>
        <w:t>, 17, pp. 271-290.</w:t>
      </w:r>
    </w:p>
    <w:p w:rsidR="007E26FE" w:rsidRDefault="007E26FE" w:rsidP="007E26F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61C3" w:rsidRDefault="005761C3" w:rsidP="005761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61C3">
        <w:rPr>
          <w:rFonts w:ascii="Arial" w:hAnsi="Arial" w:cs="Arial"/>
          <w:sz w:val="24"/>
          <w:szCs w:val="24"/>
        </w:rPr>
        <w:t>Prevalencia y Factores Asociados a Estrés Laboral en el Personal del Servicio de Emergencia del Hospital “José Carrasco Arteaga”. 2014</w:t>
      </w:r>
    </w:p>
    <w:p w:rsidR="007E26FE" w:rsidRDefault="005761C3" w:rsidP="005761C3">
      <w:pPr>
        <w:pStyle w:val="Prrafodelista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761C3">
        <w:rPr>
          <w:rFonts w:ascii="Arial" w:hAnsi="Arial" w:cs="Arial"/>
          <w:b/>
          <w:color w:val="000000"/>
          <w:sz w:val="24"/>
          <w:szCs w:val="24"/>
        </w:rPr>
        <w:t>Bibliografía:</w:t>
      </w:r>
      <w:r w:rsidRPr="005761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761C3">
        <w:rPr>
          <w:rFonts w:ascii="Arial" w:hAnsi="Arial" w:cs="Arial"/>
          <w:color w:val="000000"/>
          <w:sz w:val="24"/>
          <w:szCs w:val="24"/>
        </w:rPr>
        <w:t>Abambari</w:t>
      </w:r>
      <w:proofErr w:type="spellEnd"/>
      <w:r w:rsidRPr="005761C3">
        <w:rPr>
          <w:rFonts w:ascii="Arial" w:hAnsi="Arial" w:cs="Arial"/>
          <w:color w:val="000000"/>
          <w:sz w:val="24"/>
          <w:szCs w:val="24"/>
        </w:rPr>
        <w:t xml:space="preserve">, C., Barros, I., </w:t>
      </w:r>
      <w:proofErr w:type="spellStart"/>
      <w:r w:rsidRPr="005761C3">
        <w:rPr>
          <w:rFonts w:ascii="Arial" w:hAnsi="Arial" w:cs="Arial"/>
          <w:color w:val="000000"/>
          <w:sz w:val="24"/>
          <w:szCs w:val="24"/>
        </w:rPr>
        <w:t>Dután</w:t>
      </w:r>
      <w:proofErr w:type="spellEnd"/>
      <w:r w:rsidRPr="005761C3">
        <w:rPr>
          <w:rFonts w:ascii="Arial" w:hAnsi="Arial" w:cs="Arial"/>
          <w:color w:val="000000"/>
          <w:sz w:val="24"/>
          <w:szCs w:val="24"/>
        </w:rPr>
        <w:t xml:space="preserve">, T., García, D., &amp; Campos, M. (2015, Julio). Prevalencia y Factores Asociados a Estrés Laboral en el Personal del Servicio de Emergencia del Hospital “José Carrasco Arteaga”. 2014. </w:t>
      </w:r>
      <w:r w:rsidRPr="00956B42">
        <w:rPr>
          <w:rFonts w:ascii="Italica" w:hAnsi="Italica" w:cs="Arial"/>
          <w:color w:val="000000"/>
          <w:sz w:val="24"/>
          <w:szCs w:val="24"/>
        </w:rPr>
        <w:t>Médica HJCA</w:t>
      </w:r>
      <w:r w:rsidRPr="005761C3">
        <w:rPr>
          <w:rFonts w:ascii="Arial" w:hAnsi="Arial" w:cs="Arial"/>
          <w:color w:val="000000"/>
          <w:sz w:val="24"/>
          <w:szCs w:val="24"/>
        </w:rPr>
        <w:t>, 7, pp. 134-138.</w:t>
      </w:r>
    </w:p>
    <w:p w:rsidR="005761C3" w:rsidRDefault="005761C3" w:rsidP="005761C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61C3" w:rsidRDefault="005761C3" w:rsidP="005761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61C3">
        <w:rPr>
          <w:rFonts w:ascii="Arial" w:hAnsi="Arial" w:cs="Arial"/>
          <w:sz w:val="24"/>
          <w:szCs w:val="24"/>
        </w:rPr>
        <w:t>Cuestionario de Bienestar Laboral General: Estructura y Propiedades Psicométricas.</w:t>
      </w:r>
    </w:p>
    <w:p w:rsidR="005761C3" w:rsidRDefault="005761C3" w:rsidP="005761C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5761C3">
        <w:rPr>
          <w:rFonts w:ascii="Arial" w:hAnsi="Arial" w:cs="Arial"/>
          <w:b/>
          <w:sz w:val="24"/>
          <w:szCs w:val="24"/>
        </w:rPr>
        <w:t xml:space="preserve">Bibliografía: </w:t>
      </w:r>
      <w:r w:rsidRPr="005761C3">
        <w:rPr>
          <w:rFonts w:ascii="Arial" w:hAnsi="Arial" w:cs="Arial"/>
          <w:sz w:val="24"/>
          <w:szCs w:val="24"/>
        </w:rPr>
        <w:t>Blanch, J., Sahagún, M.,&amp; Cervantes, G</w:t>
      </w:r>
      <w:proofErr w:type="gramStart"/>
      <w:r w:rsidRPr="005761C3">
        <w:rPr>
          <w:rFonts w:ascii="Arial" w:hAnsi="Arial" w:cs="Arial"/>
          <w:sz w:val="24"/>
          <w:szCs w:val="24"/>
        </w:rPr>
        <w:t>..</w:t>
      </w:r>
      <w:proofErr w:type="gramEnd"/>
      <w:r w:rsidRPr="005761C3">
        <w:rPr>
          <w:rFonts w:ascii="Arial" w:hAnsi="Arial" w:cs="Arial"/>
          <w:sz w:val="24"/>
          <w:szCs w:val="24"/>
        </w:rPr>
        <w:t xml:space="preserve"> (2010, Agosto). Cuestionario de Bienestar Laboral General: Estructura y Propiedades Psicométricas. </w:t>
      </w:r>
      <w:proofErr w:type="spellStart"/>
      <w:r w:rsidRPr="00956B42">
        <w:rPr>
          <w:rFonts w:ascii="Italica" w:hAnsi="Italica" w:cs="Arial"/>
          <w:sz w:val="24"/>
          <w:szCs w:val="24"/>
        </w:rPr>
        <w:t>Scielo</w:t>
      </w:r>
      <w:proofErr w:type="spellEnd"/>
      <w:r w:rsidRPr="005761C3">
        <w:rPr>
          <w:rFonts w:ascii="Arial" w:hAnsi="Arial" w:cs="Arial"/>
          <w:sz w:val="24"/>
          <w:szCs w:val="24"/>
        </w:rPr>
        <w:t>, 26, pp. 1-14.</w:t>
      </w:r>
    </w:p>
    <w:p w:rsidR="005761C3" w:rsidRDefault="005761C3" w:rsidP="005761C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61C3" w:rsidRDefault="00107996" w:rsidP="005761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7996">
        <w:rPr>
          <w:rFonts w:ascii="Arial" w:hAnsi="Arial" w:cs="Arial"/>
          <w:sz w:val="24"/>
          <w:szCs w:val="24"/>
        </w:rPr>
        <w:lastRenderedPageBreak/>
        <w:t>Relación entre los factores de riesgo psicosocial y la resistencia al cambio organizacional en personal de seguridad de una empresa del sector económico terciario</w:t>
      </w:r>
      <w:r>
        <w:rPr>
          <w:rFonts w:ascii="Arial" w:hAnsi="Arial" w:cs="Arial"/>
          <w:sz w:val="24"/>
          <w:szCs w:val="24"/>
        </w:rPr>
        <w:t>.</w:t>
      </w:r>
    </w:p>
    <w:p w:rsidR="00107996" w:rsidRDefault="00107996" w:rsidP="00107996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07996">
        <w:rPr>
          <w:rFonts w:ascii="Arial" w:hAnsi="Arial" w:cs="Arial"/>
          <w:b/>
          <w:sz w:val="24"/>
          <w:szCs w:val="24"/>
        </w:rPr>
        <w:t xml:space="preserve">Bibliografía: </w:t>
      </w:r>
      <w:r w:rsidRPr="00107996">
        <w:rPr>
          <w:rFonts w:ascii="Arial" w:hAnsi="Arial" w:cs="Arial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rcía, M., Rubio, P.</w:t>
      </w:r>
      <w:proofErr w:type="gramStart"/>
      <w:r>
        <w:rPr>
          <w:rFonts w:ascii="Arial" w:hAnsi="Arial" w:cs="Arial"/>
          <w:sz w:val="24"/>
          <w:szCs w:val="24"/>
        </w:rPr>
        <w:t>,&amp;</w:t>
      </w:r>
      <w:proofErr w:type="gramEnd"/>
      <w:r>
        <w:rPr>
          <w:rFonts w:ascii="Arial" w:hAnsi="Arial" w:cs="Arial"/>
          <w:sz w:val="24"/>
          <w:szCs w:val="24"/>
        </w:rPr>
        <w:t xml:space="preserve"> Bravo, L. </w:t>
      </w:r>
      <w:r w:rsidRPr="00107996">
        <w:rPr>
          <w:rFonts w:ascii="Arial" w:hAnsi="Arial" w:cs="Arial"/>
          <w:sz w:val="24"/>
          <w:szCs w:val="24"/>
        </w:rPr>
        <w:t xml:space="preserve"> (2007, Junio 15 ). Relación entre los factores de riesgo psicosocial y la resistencia al cambio organizacional en personal de seguridad de una empresa del sector económico terciario. </w:t>
      </w:r>
      <w:proofErr w:type="spellStart"/>
      <w:r w:rsidRPr="00956B42">
        <w:rPr>
          <w:rFonts w:ascii="Italica" w:hAnsi="Italica" w:cs="Arial"/>
          <w:sz w:val="24"/>
          <w:szCs w:val="24"/>
        </w:rPr>
        <w:t>Scielo</w:t>
      </w:r>
      <w:proofErr w:type="spellEnd"/>
      <w:r w:rsidRPr="00956B42">
        <w:rPr>
          <w:rFonts w:ascii="Italica" w:hAnsi="Italica" w:cs="Arial"/>
          <w:sz w:val="24"/>
          <w:szCs w:val="24"/>
        </w:rPr>
        <w:t>,</w:t>
      </w:r>
      <w:r w:rsidRPr="00107996">
        <w:rPr>
          <w:rFonts w:ascii="Arial" w:hAnsi="Arial" w:cs="Arial"/>
          <w:sz w:val="24"/>
          <w:szCs w:val="24"/>
        </w:rPr>
        <w:t xml:space="preserve"> 3, pp. 301-315.</w:t>
      </w:r>
    </w:p>
    <w:p w:rsidR="00107996" w:rsidRDefault="00107996" w:rsidP="00107996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107996" w:rsidRPr="00956B42" w:rsidRDefault="00956B42" w:rsidP="001079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6B42">
        <w:rPr>
          <w:rFonts w:ascii="Arial" w:hAnsi="Arial" w:cs="Arial"/>
          <w:color w:val="000000"/>
          <w:sz w:val="24"/>
          <w:szCs w:val="24"/>
        </w:rPr>
        <w:t>Estrés, Agotamiento Profesional (Burnout) y Salud en Profesores de Acuerdo a su Tipo de Contrato.</w:t>
      </w:r>
    </w:p>
    <w:p w:rsidR="00956B42" w:rsidRPr="00956B42" w:rsidRDefault="00956B42" w:rsidP="00956B42">
      <w:pPr>
        <w:pStyle w:val="Prrafodelista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56B42">
        <w:rPr>
          <w:rFonts w:ascii="Arial" w:hAnsi="Arial" w:cs="Arial"/>
          <w:b/>
          <w:color w:val="000000"/>
          <w:sz w:val="24"/>
          <w:szCs w:val="24"/>
        </w:rPr>
        <w:t xml:space="preserve">Bibliografía: </w:t>
      </w:r>
      <w:r w:rsidRPr="00956B42">
        <w:rPr>
          <w:rFonts w:ascii="Arial" w:hAnsi="Arial" w:cs="Arial"/>
          <w:color w:val="000000"/>
          <w:sz w:val="24"/>
          <w:szCs w:val="24"/>
        </w:rPr>
        <w:t xml:space="preserve">Arias, F., &amp; González, M. (2009). Estrés, Agotamiento Profesional (Burnout) y Salud en Profesores de Acuerdo a su Tipo de Contrato. </w:t>
      </w:r>
      <w:proofErr w:type="spellStart"/>
      <w:r w:rsidRPr="00956B42">
        <w:rPr>
          <w:rFonts w:ascii="Italica" w:hAnsi="Italica" w:cs="Arial"/>
          <w:color w:val="000000"/>
          <w:sz w:val="24"/>
          <w:szCs w:val="24"/>
        </w:rPr>
        <w:t>Cienc</w:t>
      </w:r>
      <w:proofErr w:type="spellEnd"/>
      <w:r w:rsidRPr="00956B42">
        <w:rPr>
          <w:rFonts w:ascii="Italica" w:hAnsi="Italica" w:cs="Arial"/>
          <w:color w:val="000000"/>
          <w:sz w:val="24"/>
          <w:szCs w:val="24"/>
        </w:rPr>
        <w:t xml:space="preserve"> </w:t>
      </w:r>
      <w:proofErr w:type="spellStart"/>
      <w:r w:rsidRPr="00956B42">
        <w:rPr>
          <w:rFonts w:ascii="Italica" w:hAnsi="Italica" w:cs="Arial"/>
          <w:color w:val="000000"/>
          <w:sz w:val="24"/>
          <w:szCs w:val="24"/>
        </w:rPr>
        <w:t>Trab</w:t>
      </w:r>
      <w:proofErr w:type="spellEnd"/>
      <w:r w:rsidRPr="00956B42">
        <w:rPr>
          <w:rFonts w:ascii="Arial" w:hAnsi="Arial" w:cs="Arial"/>
          <w:color w:val="000000"/>
          <w:sz w:val="24"/>
          <w:szCs w:val="24"/>
        </w:rPr>
        <w:t>, 31, pp. 172-176.</w:t>
      </w:r>
    </w:p>
    <w:p w:rsidR="00956B42" w:rsidRDefault="00956B42" w:rsidP="00956B4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956B42" w:rsidRDefault="00F036F7" w:rsidP="00956B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6F7">
        <w:rPr>
          <w:rFonts w:ascii="Arial" w:hAnsi="Arial" w:cs="Arial"/>
          <w:sz w:val="24"/>
          <w:szCs w:val="24"/>
        </w:rPr>
        <w:t>El impacto de las relaciones interpersonales en la satisfacción laboral general</w:t>
      </w:r>
      <w:r>
        <w:rPr>
          <w:rFonts w:ascii="Arial" w:hAnsi="Arial" w:cs="Arial"/>
          <w:sz w:val="24"/>
          <w:szCs w:val="24"/>
        </w:rPr>
        <w:t>.</w:t>
      </w:r>
    </w:p>
    <w:p w:rsidR="00F036F7" w:rsidRDefault="00F036F7" w:rsidP="00F036F7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F036F7">
        <w:rPr>
          <w:rFonts w:ascii="Arial" w:hAnsi="Arial" w:cs="Arial"/>
          <w:b/>
          <w:sz w:val="24"/>
          <w:szCs w:val="24"/>
        </w:rPr>
        <w:t xml:space="preserve">Bibliografía: </w:t>
      </w:r>
      <w:r w:rsidRPr="00F036F7">
        <w:rPr>
          <w:rFonts w:ascii="Arial" w:hAnsi="Arial" w:cs="Arial"/>
          <w:sz w:val="24"/>
          <w:szCs w:val="24"/>
        </w:rPr>
        <w:t>Gallardo, R., Arenas</w:t>
      </w:r>
      <w:r>
        <w:rPr>
          <w:rFonts w:ascii="Arial" w:hAnsi="Arial" w:cs="Arial"/>
          <w:sz w:val="24"/>
          <w:szCs w:val="24"/>
        </w:rPr>
        <w:t>, M., &amp; Ripoll, M.</w:t>
      </w:r>
      <w:r w:rsidRPr="00F036F7">
        <w:rPr>
          <w:rFonts w:ascii="Arial" w:hAnsi="Arial" w:cs="Arial"/>
          <w:sz w:val="24"/>
          <w:szCs w:val="24"/>
        </w:rPr>
        <w:t xml:space="preserve"> (2010, Octubre 10). El impacto de las relaciones interpersonales en la satisfacción laboral general. </w:t>
      </w:r>
      <w:proofErr w:type="spellStart"/>
      <w:r w:rsidRPr="00F036F7">
        <w:rPr>
          <w:rFonts w:ascii="Italica" w:hAnsi="Italica" w:cs="Arial"/>
          <w:sz w:val="24"/>
          <w:szCs w:val="24"/>
        </w:rPr>
        <w:t>Scielo</w:t>
      </w:r>
      <w:proofErr w:type="spellEnd"/>
      <w:r w:rsidRPr="00F036F7">
        <w:rPr>
          <w:rFonts w:ascii="Arial" w:hAnsi="Arial" w:cs="Arial"/>
          <w:sz w:val="24"/>
          <w:szCs w:val="24"/>
        </w:rPr>
        <w:t>, 16, pp. 194-201.</w:t>
      </w:r>
    </w:p>
    <w:p w:rsidR="00F036F7" w:rsidRDefault="00F036F7" w:rsidP="00F036F7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F036F7" w:rsidRDefault="00C546BD" w:rsidP="00F036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46BD">
        <w:rPr>
          <w:rFonts w:ascii="Arial" w:hAnsi="Arial" w:cs="Arial"/>
          <w:sz w:val="24"/>
          <w:szCs w:val="24"/>
        </w:rPr>
        <w:t>Estrés organizacional y factores psicosociales laborales asociados a salud mental en trabajadores de atención primaria</w:t>
      </w:r>
      <w:r>
        <w:rPr>
          <w:rFonts w:ascii="Arial" w:hAnsi="Arial" w:cs="Arial"/>
          <w:sz w:val="24"/>
          <w:szCs w:val="24"/>
        </w:rPr>
        <w:t>.</w:t>
      </w:r>
    </w:p>
    <w:p w:rsidR="00C546BD" w:rsidRDefault="00C546BD" w:rsidP="00C546BD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C546BD">
        <w:rPr>
          <w:rFonts w:ascii="Arial" w:hAnsi="Arial" w:cs="Arial"/>
          <w:b/>
          <w:sz w:val="24"/>
          <w:szCs w:val="24"/>
        </w:rPr>
        <w:t xml:space="preserve">Bibliografía: </w:t>
      </w:r>
      <w:proofErr w:type="spellStart"/>
      <w:r w:rsidRPr="00C546BD">
        <w:rPr>
          <w:rFonts w:ascii="Arial" w:hAnsi="Arial" w:cs="Arial"/>
          <w:sz w:val="24"/>
          <w:szCs w:val="24"/>
        </w:rPr>
        <w:t>Catañeda</w:t>
      </w:r>
      <w:proofErr w:type="spellEnd"/>
      <w:r w:rsidRPr="00C546BD">
        <w:rPr>
          <w:rFonts w:ascii="Arial" w:hAnsi="Arial" w:cs="Arial"/>
          <w:sz w:val="24"/>
          <w:szCs w:val="24"/>
        </w:rPr>
        <w:t>, H., Colunga, C., Preciado</w:t>
      </w:r>
      <w:r>
        <w:rPr>
          <w:rFonts w:ascii="Arial" w:hAnsi="Arial" w:cs="Arial"/>
          <w:sz w:val="24"/>
          <w:szCs w:val="24"/>
        </w:rPr>
        <w:t xml:space="preserve">, M., </w:t>
      </w:r>
      <w:proofErr w:type="spellStart"/>
      <w:r>
        <w:rPr>
          <w:rFonts w:ascii="Arial" w:hAnsi="Arial" w:cs="Arial"/>
          <w:sz w:val="24"/>
          <w:szCs w:val="24"/>
        </w:rPr>
        <w:t>Aldrete</w:t>
      </w:r>
      <w:proofErr w:type="spellEnd"/>
      <w:r>
        <w:rPr>
          <w:rFonts w:ascii="Arial" w:hAnsi="Arial" w:cs="Arial"/>
          <w:sz w:val="24"/>
          <w:szCs w:val="24"/>
        </w:rPr>
        <w:t>, M., &amp; Aranda, C.</w:t>
      </w:r>
      <w:r w:rsidRPr="00C546BD">
        <w:rPr>
          <w:rFonts w:ascii="Arial" w:hAnsi="Arial" w:cs="Arial"/>
          <w:sz w:val="24"/>
          <w:szCs w:val="24"/>
        </w:rPr>
        <w:t xml:space="preserve"> (2011, Julio- Diciembre). Estrés organizacional y factores psicosociales laborales asociados a salud mental en trabajadores de atención primaria. </w:t>
      </w:r>
      <w:proofErr w:type="spellStart"/>
      <w:r w:rsidRPr="00C546BD">
        <w:rPr>
          <w:rFonts w:ascii="Italica" w:hAnsi="Italica" w:cs="Arial"/>
          <w:sz w:val="24"/>
          <w:szCs w:val="24"/>
        </w:rPr>
        <w:t>Waxapa</w:t>
      </w:r>
      <w:proofErr w:type="spellEnd"/>
      <w:r w:rsidRPr="00C546BD">
        <w:rPr>
          <w:rFonts w:ascii="Arial" w:hAnsi="Arial" w:cs="Arial"/>
          <w:sz w:val="24"/>
          <w:szCs w:val="24"/>
        </w:rPr>
        <w:t>, 2, pp.80-88.</w:t>
      </w:r>
    </w:p>
    <w:p w:rsidR="00C546BD" w:rsidRDefault="00C546BD" w:rsidP="00C546BD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C546BD" w:rsidRDefault="00184689" w:rsidP="00C546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4689">
        <w:rPr>
          <w:rFonts w:ascii="Arial" w:hAnsi="Arial" w:cs="Arial"/>
          <w:sz w:val="24"/>
          <w:szCs w:val="24"/>
        </w:rPr>
        <w:t>La relación trabajo- estrés laboral en los colombianos</w:t>
      </w:r>
      <w:r>
        <w:rPr>
          <w:rFonts w:ascii="Arial" w:hAnsi="Arial" w:cs="Arial"/>
          <w:sz w:val="24"/>
          <w:szCs w:val="24"/>
        </w:rPr>
        <w:t>.</w:t>
      </w:r>
    </w:p>
    <w:p w:rsidR="00184689" w:rsidRDefault="00184689" w:rsidP="0018468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84689">
        <w:rPr>
          <w:rFonts w:ascii="Arial" w:hAnsi="Arial" w:cs="Arial"/>
          <w:b/>
          <w:sz w:val="24"/>
          <w:szCs w:val="24"/>
        </w:rPr>
        <w:t xml:space="preserve">Bibliografía: </w:t>
      </w:r>
      <w:r w:rsidR="000B14B4" w:rsidRPr="000B14B4">
        <w:rPr>
          <w:rFonts w:ascii="Arial" w:hAnsi="Arial" w:cs="Arial"/>
          <w:sz w:val="24"/>
          <w:szCs w:val="24"/>
        </w:rPr>
        <w:t>Posada, E.</w:t>
      </w:r>
      <w:r w:rsidRPr="000B14B4">
        <w:rPr>
          <w:rFonts w:ascii="Arial" w:hAnsi="Arial" w:cs="Arial"/>
          <w:sz w:val="24"/>
          <w:szCs w:val="24"/>
        </w:rPr>
        <w:t xml:space="preserve"> (2011, Marzo 31). La relación trabajo- estrés laboral en los </w:t>
      </w:r>
      <w:r w:rsidR="000B14B4" w:rsidRPr="000B14B4">
        <w:rPr>
          <w:rFonts w:ascii="Arial" w:hAnsi="Arial" w:cs="Arial"/>
          <w:sz w:val="24"/>
          <w:szCs w:val="24"/>
        </w:rPr>
        <w:t>colombianos</w:t>
      </w:r>
      <w:r w:rsidRPr="000B14B4">
        <w:rPr>
          <w:rFonts w:ascii="Arial" w:hAnsi="Arial" w:cs="Arial"/>
          <w:sz w:val="24"/>
          <w:szCs w:val="24"/>
        </w:rPr>
        <w:t>. CES Salud Pública, 2, pp. 66-72.</w:t>
      </w:r>
    </w:p>
    <w:p w:rsidR="000B14B4" w:rsidRDefault="000B14B4" w:rsidP="00184689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0B14B4" w:rsidRDefault="00E06C7D" w:rsidP="000B14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6C7D">
        <w:rPr>
          <w:rFonts w:ascii="Arial" w:hAnsi="Arial" w:cs="Arial"/>
          <w:sz w:val="24"/>
          <w:szCs w:val="24"/>
        </w:rPr>
        <w:t>Bienestar Psicológico: El Estrés Y La Calidad De Vida En El Contexto Laboral</w:t>
      </w:r>
      <w:r>
        <w:rPr>
          <w:rFonts w:ascii="Arial" w:hAnsi="Arial" w:cs="Arial"/>
          <w:sz w:val="24"/>
          <w:szCs w:val="24"/>
        </w:rPr>
        <w:t>.</w:t>
      </w:r>
    </w:p>
    <w:p w:rsidR="00E06C7D" w:rsidRDefault="00E06C7D" w:rsidP="00E06C7D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E06C7D">
        <w:rPr>
          <w:rFonts w:ascii="Arial" w:hAnsi="Arial" w:cs="Arial"/>
          <w:b/>
          <w:sz w:val="24"/>
          <w:szCs w:val="24"/>
        </w:rPr>
        <w:t xml:space="preserve">Bibliografía: </w:t>
      </w:r>
      <w:r>
        <w:rPr>
          <w:rFonts w:ascii="Arial" w:hAnsi="Arial" w:cs="Arial"/>
          <w:sz w:val="24"/>
          <w:szCs w:val="24"/>
        </w:rPr>
        <w:t>Durán, M. (2010, Enero</w:t>
      </w:r>
      <w:r w:rsidRPr="00E06C7D">
        <w:rPr>
          <w:rFonts w:ascii="Arial" w:hAnsi="Arial" w:cs="Arial"/>
          <w:sz w:val="24"/>
          <w:szCs w:val="24"/>
        </w:rPr>
        <w:t>). Bienestar Psicológico: El Estrés Y La Calidad De Vida En El Contexto Laboral. Revista Nacional de Administración, 1, pp. 71-84.</w:t>
      </w:r>
    </w:p>
    <w:p w:rsidR="00E06C7D" w:rsidRDefault="00E06C7D" w:rsidP="00E06C7D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A7E37" w:rsidRPr="002A7E37" w:rsidRDefault="002A7E37" w:rsidP="002A7E3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7E37">
        <w:rPr>
          <w:rFonts w:ascii="Arial" w:hAnsi="Arial" w:cs="Arial"/>
          <w:sz w:val="24"/>
          <w:szCs w:val="24"/>
        </w:rPr>
        <w:t>Lugares de trabajo saludables: los efectos del contacto de la naturaleza en el trabajo sobre el estrés y la salud de los empleados.</w:t>
      </w:r>
    </w:p>
    <w:p w:rsidR="00E06C7D" w:rsidRDefault="002A7E37" w:rsidP="002A7E37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7E37">
        <w:rPr>
          <w:rFonts w:ascii="Arial" w:hAnsi="Arial" w:cs="Arial"/>
          <w:b/>
          <w:sz w:val="24"/>
          <w:szCs w:val="24"/>
        </w:rPr>
        <w:t>Bibliografía: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0887">
        <w:rPr>
          <w:rFonts w:ascii="Arial" w:hAnsi="Arial" w:cs="Arial"/>
          <w:color w:val="000000" w:themeColor="text1"/>
          <w:sz w:val="24"/>
          <w:szCs w:val="24"/>
        </w:rPr>
        <w:t>Wight</w:t>
      </w:r>
      <w:r>
        <w:rPr>
          <w:rFonts w:ascii="Arial" w:hAnsi="Arial" w:cs="Arial"/>
          <w:color w:val="000000" w:themeColor="text1"/>
          <w:sz w:val="24"/>
          <w:szCs w:val="24"/>
        </w:rPr>
        <w:t>, E</w:t>
      </w:r>
      <w:r w:rsidRPr="00020887">
        <w:rPr>
          <w:rFonts w:ascii="Arial" w:hAnsi="Arial" w:cs="Arial"/>
          <w:color w:val="000000" w:themeColor="text1"/>
          <w:sz w:val="24"/>
          <w:szCs w:val="24"/>
        </w:rPr>
        <w:t xml:space="preserve">. (2011). Healthy </w:t>
      </w:r>
      <w:proofErr w:type="spellStart"/>
      <w:r w:rsidRPr="00020887">
        <w:rPr>
          <w:rFonts w:ascii="Arial" w:hAnsi="Arial" w:cs="Arial"/>
          <w:color w:val="000000" w:themeColor="text1"/>
          <w:sz w:val="24"/>
          <w:szCs w:val="24"/>
        </w:rPr>
        <w:t>Workplaces</w:t>
      </w:r>
      <w:proofErr w:type="spellEnd"/>
      <w:r w:rsidRPr="0002088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020887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0208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887">
        <w:rPr>
          <w:rFonts w:ascii="Arial" w:hAnsi="Arial" w:cs="Arial"/>
          <w:color w:val="000000" w:themeColor="text1"/>
          <w:sz w:val="24"/>
          <w:szCs w:val="24"/>
        </w:rPr>
        <w:t>Effects</w:t>
      </w:r>
      <w:proofErr w:type="spellEnd"/>
      <w:r w:rsidRPr="00020887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proofErr w:type="spellStart"/>
      <w:r w:rsidRPr="00020887">
        <w:rPr>
          <w:rFonts w:ascii="Arial" w:hAnsi="Arial" w:cs="Arial"/>
          <w:color w:val="000000" w:themeColor="text1"/>
          <w:sz w:val="24"/>
          <w:szCs w:val="24"/>
        </w:rPr>
        <w:t>Nature</w:t>
      </w:r>
      <w:proofErr w:type="spellEnd"/>
      <w:r w:rsidRPr="000208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887">
        <w:rPr>
          <w:rFonts w:ascii="Arial" w:hAnsi="Arial" w:cs="Arial"/>
          <w:color w:val="000000" w:themeColor="text1"/>
          <w:sz w:val="24"/>
          <w:szCs w:val="24"/>
        </w:rPr>
        <w:t>Contact</w:t>
      </w:r>
      <w:proofErr w:type="spellEnd"/>
      <w:r w:rsidRPr="00020887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 w:rsidRPr="00020887">
        <w:rPr>
          <w:rFonts w:ascii="Arial" w:hAnsi="Arial" w:cs="Arial"/>
          <w:color w:val="000000" w:themeColor="text1"/>
          <w:sz w:val="24"/>
          <w:szCs w:val="24"/>
        </w:rPr>
        <w:t>Wor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Employee Stress and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Health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2A7E37">
        <w:rPr>
          <w:rFonts w:ascii="Italica" w:hAnsi="Italica" w:cs="Arial"/>
          <w:color w:val="000000" w:themeColor="text1"/>
          <w:sz w:val="24"/>
          <w:szCs w:val="24"/>
        </w:rPr>
        <w:t>P</w:t>
      </w:r>
      <w:r w:rsidRPr="002A7E37">
        <w:rPr>
          <w:rFonts w:ascii="Italica" w:hAnsi="Italica" w:cs="Arial"/>
          <w:color w:val="000000" w:themeColor="text1"/>
          <w:sz w:val="24"/>
          <w:szCs w:val="24"/>
        </w:rPr>
        <w:t>ubmed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126, pp.124-130.</w:t>
      </w:r>
    </w:p>
    <w:p w:rsidR="002A7E37" w:rsidRDefault="002A7E37" w:rsidP="002A7E37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E3EC6" w:rsidRPr="006E3EC6" w:rsidRDefault="006E3EC6" w:rsidP="006E3E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3EC6">
        <w:rPr>
          <w:rFonts w:ascii="Arial" w:hAnsi="Arial" w:cs="Arial"/>
          <w:sz w:val="24"/>
          <w:szCs w:val="24"/>
        </w:rPr>
        <w:lastRenderedPageBreak/>
        <w:t>Burnout y carga de trabajo entre los trabajadores de salud: El papel moderador del control del trabajo.</w:t>
      </w:r>
    </w:p>
    <w:p w:rsidR="002A7E37" w:rsidRPr="006E3EC6" w:rsidRDefault="006E3EC6" w:rsidP="006E3EC6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E3EC6">
        <w:rPr>
          <w:rFonts w:ascii="Arial" w:hAnsi="Arial" w:cs="Arial"/>
          <w:b/>
          <w:sz w:val="24"/>
          <w:szCs w:val="24"/>
        </w:rPr>
        <w:t>Bibliografía:</w:t>
      </w:r>
      <w:r>
        <w:rPr>
          <w:rFonts w:ascii="Arial" w:hAnsi="Arial" w:cs="Arial"/>
          <w:sz w:val="24"/>
          <w:szCs w:val="24"/>
        </w:rPr>
        <w:t xml:space="preserve"> </w:t>
      </w:r>
      <w:r w:rsidR="002A7E37" w:rsidRPr="006E3EC6">
        <w:rPr>
          <w:rFonts w:ascii="Arial" w:hAnsi="Arial" w:cs="Arial"/>
          <w:sz w:val="24"/>
          <w:szCs w:val="24"/>
        </w:rPr>
        <w:t>Coppola</w:t>
      </w:r>
      <w:r w:rsidRPr="006E3EC6">
        <w:rPr>
          <w:rFonts w:ascii="Arial" w:hAnsi="Arial" w:cs="Arial"/>
          <w:sz w:val="24"/>
          <w:szCs w:val="24"/>
        </w:rPr>
        <w:t>, R</w:t>
      </w:r>
      <w:r w:rsidR="002A7E37" w:rsidRPr="006E3EC6">
        <w:rPr>
          <w:rFonts w:ascii="Arial" w:hAnsi="Arial" w:cs="Arial"/>
          <w:sz w:val="24"/>
          <w:szCs w:val="24"/>
        </w:rPr>
        <w:t>. (2014</w:t>
      </w:r>
      <w:r w:rsidRPr="006E3EC6">
        <w:rPr>
          <w:rFonts w:ascii="Arial" w:hAnsi="Arial" w:cs="Arial"/>
          <w:sz w:val="24"/>
          <w:szCs w:val="24"/>
        </w:rPr>
        <w:t>, Mayo 29</w:t>
      </w:r>
      <w:r w:rsidR="002A7E37" w:rsidRPr="006E3EC6">
        <w:rPr>
          <w:rFonts w:ascii="Arial" w:hAnsi="Arial" w:cs="Arial"/>
          <w:sz w:val="24"/>
          <w:szCs w:val="24"/>
        </w:rPr>
        <w:t xml:space="preserve">). Burnout and </w:t>
      </w:r>
      <w:proofErr w:type="spellStart"/>
      <w:r w:rsidR="002A7E37" w:rsidRPr="006E3EC6">
        <w:rPr>
          <w:rFonts w:ascii="Arial" w:hAnsi="Arial" w:cs="Arial"/>
          <w:sz w:val="24"/>
          <w:szCs w:val="24"/>
        </w:rPr>
        <w:t>Workload</w:t>
      </w:r>
      <w:proofErr w:type="spellEnd"/>
      <w:r w:rsidR="002A7E37" w:rsidRPr="006E3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E37" w:rsidRPr="006E3EC6">
        <w:rPr>
          <w:rFonts w:ascii="Arial" w:hAnsi="Arial" w:cs="Arial"/>
          <w:sz w:val="24"/>
          <w:szCs w:val="24"/>
        </w:rPr>
        <w:t>Among</w:t>
      </w:r>
      <w:proofErr w:type="spellEnd"/>
      <w:r w:rsidR="002A7E37" w:rsidRPr="006E3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E37" w:rsidRPr="006E3EC6">
        <w:rPr>
          <w:rFonts w:ascii="Arial" w:hAnsi="Arial" w:cs="Arial"/>
          <w:sz w:val="24"/>
          <w:szCs w:val="24"/>
        </w:rPr>
        <w:t>Health</w:t>
      </w:r>
      <w:proofErr w:type="spellEnd"/>
      <w:r w:rsidR="002A7E37" w:rsidRPr="006E3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E37" w:rsidRPr="006E3EC6">
        <w:rPr>
          <w:rFonts w:ascii="Arial" w:hAnsi="Arial" w:cs="Arial"/>
          <w:sz w:val="24"/>
          <w:szCs w:val="24"/>
        </w:rPr>
        <w:t>Care</w:t>
      </w:r>
      <w:proofErr w:type="spellEnd"/>
      <w:r w:rsidR="002A7E37" w:rsidRPr="006E3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E37" w:rsidRPr="006E3EC6">
        <w:rPr>
          <w:rFonts w:ascii="Arial" w:hAnsi="Arial" w:cs="Arial"/>
          <w:sz w:val="24"/>
          <w:szCs w:val="24"/>
        </w:rPr>
        <w:t>Workers</w:t>
      </w:r>
      <w:proofErr w:type="spellEnd"/>
      <w:r w:rsidR="002A7E37" w:rsidRPr="006E3EC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A7E37" w:rsidRPr="006E3EC6">
        <w:rPr>
          <w:rFonts w:ascii="Arial" w:hAnsi="Arial" w:cs="Arial"/>
          <w:sz w:val="24"/>
          <w:szCs w:val="24"/>
        </w:rPr>
        <w:t>The</w:t>
      </w:r>
      <w:proofErr w:type="spellEnd"/>
      <w:r w:rsidR="002A7E37" w:rsidRPr="006E3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E37" w:rsidRPr="006E3EC6">
        <w:rPr>
          <w:rFonts w:ascii="Arial" w:hAnsi="Arial" w:cs="Arial"/>
          <w:sz w:val="24"/>
          <w:szCs w:val="24"/>
        </w:rPr>
        <w:t>Moderating</w:t>
      </w:r>
      <w:proofErr w:type="spellEnd"/>
      <w:r>
        <w:rPr>
          <w:rFonts w:ascii="Arial" w:hAnsi="Arial" w:cs="Arial"/>
          <w:sz w:val="24"/>
          <w:szCs w:val="24"/>
        </w:rPr>
        <w:t xml:space="preserve"> Role of Job Control. </w:t>
      </w:r>
      <w:proofErr w:type="spellStart"/>
      <w:r w:rsidR="002A7E37" w:rsidRPr="006E3EC6">
        <w:rPr>
          <w:rFonts w:ascii="Arial" w:hAnsi="Arial" w:cs="Arial"/>
          <w:sz w:val="24"/>
          <w:szCs w:val="24"/>
        </w:rPr>
        <w:t>Elsevier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5, pp.152-157.</w:t>
      </w:r>
    </w:p>
    <w:sectPr w:rsidR="002A7E37" w:rsidRPr="006E3E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30" w:rsidRDefault="002F1330" w:rsidP="009C732C">
      <w:pPr>
        <w:spacing w:after="0" w:line="240" w:lineRule="auto"/>
      </w:pPr>
      <w:r>
        <w:separator/>
      </w:r>
    </w:p>
  </w:endnote>
  <w:endnote w:type="continuationSeparator" w:id="0">
    <w:p w:rsidR="002F1330" w:rsidRDefault="002F1330" w:rsidP="009C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al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30" w:rsidRDefault="002F1330" w:rsidP="009C732C">
      <w:pPr>
        <w:spacing w:after="0" w:line="240" w:lineRule="auto"/>
      </w:pPr>
      <w:r>
        <w:separator/>
      </w:r>
    </w:p>
  </w:footnote>
  <w:footnote w:type="continuationSeparator" w:id="0">
    <w:p w:rsidR="002F1330" w:rsidRDefault="002F1330" w:rsidP="009C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B4" w:rsidRDefault="000B14B4" w:rsidP="009C732C">
    <w:pPr>
      <w:pStyle w:val="Encabezado"/>
    </w:pPr>
    <w:r>
      <w:rPr>
        <w:noProof/>
        <w:lang w:eastAsia="es-MX"/>
      </w:rPr>
      <w:drawing>
        <wp:inline distT="0" distB="0" distL="0" distR="0" wp14:anchorId="10DF150F" wp14:editId="156EED4E">
          <wp:extent cx="1857375" cy="619125"/>
          <wp:effectExtent l="0" t="0" r="9525" b="9525"/>
          <wp:docPr id="1" name="Imagen 1" descr="Resultado de imagen para logo l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lama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21" b="33846"/>
                  <a:stretch/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Dra. María Carmen Torres González</w:t>
    </w:r>
  </w:p>
  <w:p w:rsidR="000B14B4" w:rsidRDefault="000B14B4" w:rsidP="009C732C">
    <w:pPr>
      <w:pStyle w:val="Encabezado"/>
      <w:jc w:val="right"/>
    </w:pPr>
    <w:r>
      <w:t>Jessica Isabel Luna Bañuelos</w:t>
    </w:r>
  </w:p>
  <w:p w:rsidR="000B14B4" w:rsidRDefault="000B14B4" w:rsidP="009C732C">
    <w:pPr>
      <w:pStyle w:val="Encabezado"/>
      <w:jc w:val="right"/>
    </w:pPr>
    <w:r>
      <w:t xml:space="preserve">LME4514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74250"/>
    <w:multiLevelType w:val="hybridMultilevel"/>
    <w:tmpl w:val="78E45AD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2C"/>
    <w:rsid w:val="000812C7"/>
    <w:rsid w:val="000B14B4"/>
    <w:rsid w:val="00107996"/>
    <w:rsid w:val="00184689"/>
    <w:rsid w:val="002709CB"/>
    <w:rsid w:val="002A7E37"/>
    <w:rsid w:val="002F1330"/>
    <w:rsid w:val="004D512A"/>
    <w:rsid w:val="0057325C"/>
    <w:rsid w:val="005761C3"/>
    <w:rsid w:val="005A0200"/>
    <w:rsid w:val="00612334"/>
    <w:rsid w:val="006E3EC6"/>
    <w:rsid w:val="00713373"/>
    <w:rsid w:val="007E26FE"/>
    <w:rsid w:val="008029AE"/>
    <w:rsid w:val="008149B1"/>
    <w:rsid w:val="008C20B5"/>
    <w:rsid w:val="00956B42"/>
    <w:rsid w:val="009C732C"/>
    <w:rsid w:val="00C04E02"/>
    <w:rsid w:val="00C16A7B"/>
    <w:rsid w:val="00C546BD"/>
    <w:rsid w:val="00E06C7D"/>
    <w:rsid w:val="00F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F19A99-2D3D-4C6D-AA4A-BE7F97E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32C"/>
  </w:style>
  <w:style w:type="paragraph" w:styleId="Piedepgina">
    <w:name w:val="footer"/>
    <w:basedOn w:val="Normal"/>
    <w:link w:val="PiedepginaCar"/>
    <w:uiPriority w:val="99"/>
    <w:unhideWhenUsed/>
    <w:rsid w:val="009C7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32C"/>
  </w:style>
  <w:style w:type="paragraph" w:styleId="Prrafodelista">
    <w:name w:val="List Paragraph"/>
    <w:basedOn w:val="Normal"/>
    <w:uiPriority w:val="34"/>
    <w:qFormat/>
    <w:rsid w:val="005A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Rac12</b:Tag>
    <b:SourceType>JournalArticle</b:SourceType>
    <b:Guid>{C6F8B85A-12BB-4CA9-B440-BA5BD849F62F}</b:Guid>
    <b:Author>
      <b:Author>
        <b:NameList>
          <b:Person>
            <b:Last>Rachel</b:Last>
            <b:First>G</b:First>
          </b:Person>
        </b:NameList>
      </b:Author>
    </b:Author>
    <b:Title>Estrés laboral: relaciones con inteligencia</b:Title>
    <b:JournalName>Venezolana de Gerencia</b:JournalName>
    <b:Year>2012</b:Year>
    <b:Pages>1-22</b:Pages>
    <b:RefOrder>1</b:RefOrder>
  </b:Source>
</b:Sources>
</file>

<file path=customXml/itemProps1.xml><?xml version="1.0" encoding="utf-8"?>
<ds:datastoreItem xmlns:ds="http://schemas.openxmlformats.org/officeDocument/2006/customXml" ds:itemID="{98B6820C-DCC7-4469-B848-F7C8FAFF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mibodega</dc:creator>
  <cp:keywords/>
  <dc:description/>
  <cp:lastModifiedBy>mibodega</cp:lastModifiedBy>
  <cp:revision>2</cp:revision>
  <dcterms:created xsi:type="dcterms:W3CDTF">2017-03-15T03:51:00Z</dcterms:created>
  <dcterms:modified xsi:type="dcterms:W3CDTF">2017-03-15T03:51:00Z</dcterms:modified>
</cp:coreProperties>
</file>