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D4" w:rsidRDefault="009912D4">
      <w:pPr>
        <w:pStyle w:val="Textoindependiente"/>
        <w:rPr>
          <w:rFonts w:ascii="Times New Roman"/>
          <w:sz w:val="20"/>
        </w:rPr>
      </w:pPr>
    </w:p>
    <w:p w:rsidR="009912D4" w:rsidRDefault="009912D4">
      <w:pPr>
        <w:pStyle w:val="Textoindependiente"/>
        <w:spacing w:before="7"/>
        <w:rPr>
          <w:rFonts w:ascii="Times New Roman"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051"/>
        <w:gridCol w:w="3739"/>
        <w:gridCol w:w="3792"/>
      </w:tblGrid>
      <w:tr w:rsidR="009912D4">
        <w:trPr>
          <w:trHeight w:hRule="exact" w:val="350"/>
        </w:trPr>
        <w:tc>
          <w:tcPr>
            <w:tcW w:w="12998" w:type="dxa"/>
            <w:gridSpan w:val="4"/>
          </w:tcPr>
          <w:p w:rsidR="009912D4" w:rsidRDefault="005C7C19">
            <w:pPr>
              <w:pStyle w:val="TableParagraph"/>
              <w:spacing w:line="272" w:lineRule="exact"/>
              <w:ind w:left="5862" w:right="5860"/>
              <w:rPr>
                <w:b/>
                <w:sz w:val="24"/>
              </w:rPr>
            </w:pPr>
            <w:r>
              <w:rPr>
                <w:b/>
                <w:sz w:val="24"/>
              </w:rPr>
              <w:t>ESTUDIOS</w:t>
            </w:r>
          </w:p>
        </w:tc>
      </w:tr>
      <w:tr w:rsidR="009912D4">
        <w:trPr>
          <w:trHeight w:hRule="exact" w:val="288"/>
        </w:trPr>
        <w:tc>
          <w:tcPr>
            <w:tcW w:w="1416" w:type="dxa"/>
          </w:tcPr>
          <w:p w:rsidR="009912D4" w:rsidRDefault="009912D4"/>
        </w:tc>
        <w:tc>
          <w:tcPr>
            <w:tcW w:w="4051" w:type="dxa"/>
          </w:tcPr>
          <w:p w:rsidR="009912D4" w:rsidRDefault="005C7C19">
            <w:pPr>
              <w:pStyle w:val="TableParagraph"/>
              <w:spacing w:line="272" w:lineRule="exact"/>
              <w:ind w:left="830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ENSAYOS CLINICOS</w:t>
            </w:r>
          </w:p>
        </w:tc>
        <w:tc>
          <w:tcPr>
            <w:tcW w:w="3739" w:type="dxa"/>
          </w:tcPr>
          <w:p w:rsidR="009912D4" w:rsidRDefault="005C7C19">
            <w:pPr>
              <w:pStyle w:val="TableParagraph"/>
              <w:spacing w:line="272" w:lineRule="exact"/>
              <w:ind w:left="1053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METANALISIS</w:t>
            </w:r>
          </w:p>
        </w:tc>
        <w:tc>
          <w:tcPr>
            <w:tcW w:w="3792" w:type="dxa"/>
          </w:tcPr>
          <w:p w:rsidR="009912D4" w:rsidRDefault="005C7C19">
            <w:pPr>
              <w:pStyle w:val="TableParagraph"/>
              <w:spacing w:line="27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TAMIZAJE</w:t>
            </w:r>
          </w:p>
        </w:tc>
      </w:tr>
      <w:tr w:rsidR="009912D4">
        <w:trPr>
          <w:trHeight w:hRule="exact" w:val="8011"/>
        </w:trPr>
        <w:tc>
          <w:tcPr>
            <w:tcW w:w="1416" w:type="dxa"/>
          </w:tcPr>
          <w:p w:rsidR="009912D4" w:rsidRDefault="005C7C19" w:rsidP="00B32D96">
            <w:pPr>
              <w:pStyle w:val="TableParagraph"/>
              <w:spacing w:line="272" w:lineRule="exact"/>
              <w:ind w:left="106" w:righ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RESUMEN</w:t>
            </w:r>
          </w:p>
        </w:tc>
        <w:tc>
          <w:tcPr>
            <w:tcW w:w="4051" w:type="dxa"/>
          </w:tcPr>
          <w:p w:rsidR="00B32D96" w:rsidRDefault="005C7C19" w:rsidP="00B32D96">
            <w:pPr>
              <w:pStyle w:val="TableParagraph"/>
              <w:ind w:left="115" w:righ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Un </w:t>
            </w:r>
            <w:proofErr w:type="spellStart"/>
            <w:r>
              <w:rPr>
                <w:sz w:val="24"/>
              </w:rPr>
              <w:t>ensayo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clínico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 xml:space="preserve"> un </w:t>
            </w:r>
            <w:proofErr w:type="spellStart"/>
            <w:r>
              <w:rPr>
                <w:sz w:val="24"/>
              </w:rPr>
              <w:t>estudio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permite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los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médicos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determinar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un </w:t>
            </w:r>
            <w:proofErr w:type="spellStart"/>
            <w:r>
              <w:rPr>
                <w:sz w:val="24"/>
              </w:rPr>
              <w:t>nuevo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tratamiento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medicamento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dispositivo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contribuirá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prevenir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detectar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tratar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enfermedad</w:t>
            </w:r>
            <w:proofErr w:type="spellEnd"/>
            <w:r>
              <w:rPr>
                <w:sz w:val="24"/>
              </w:rPr>
              <w:t xml:space="preserve">. </w:t>
            </w:r>
          </w:p>
          <w:p w:rsidR="00B32D96" w:rsidRDefault="00B32D96" w:rsidP="00B32D96">
            <w:pPr>
              <w:pStyle w:val="TableParagraph"/>
              <w:ind w:left="115" w:right="108"/>
              <w:jc w:val="both"/>
              <w:rPr>
                <w:sz w:val="24"/>
              </w:rPr>
            </w:pPr>
          </w:p>
          <w:p w:rsidR="009912D4" w:rsidRDefault="005C7C19" w:rsidP="00B32D96">
            <w:pPr>
              <w:pStyle w:val="TableParagraph"/>
              <w:ind w:left="115" w:righ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La mayor </w:t>
            </w:r>
            <w:proofErr w:type="spellStart"/>
            <w:r>
              <w:rPr>
                <w:sz w:val="24"/>
              </w:rPr>
              <w:t>ventaja</w:t>
            </w:r>
            <w:proofErr w:type="spellEnd"/>
            <w:r>
              <w:rPr>
                <w:sz w:val="24"/>
              </w:rPr>
              <w:t xml:space="preserve">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ECA 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 xml:space="preserve"> el control que se </w:t>
            </w:r>
            <w:proofErr w:type="spellStart"/>
            <w:r>
              <w:rPr>
                <w:sz w:val="24"/>
              </w:rPr>
              <w:t>tiene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sobre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diseño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estudio</w:t>
            </w:r>
            <w:proofErr w:type="spellEnd"/>
            <w:r>
              <w:rPr>
                <w:sz w:val="24"/>
              </w:rPr>
              <w:t xml:space="preserve">. La </w:t>
            </w:r>
            <w:proofErr w:type="spellStart"/>
            <w:r>
              <w:rPr>
                <w:sz w:val="24"/>
              </w:rPr>
              <w:t>aleatorización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una</w:t>
            </w:r>
            <w:proofErr w:type="spellEnd"/>
            <w:r>
              <w:rPr>
                <w:sz w:val="24"/>
              </w:rPr>
              <w:t xml:space="preserve"> forma </w:t>
            </w:r>
            <w:proofErr w:type="spellStart"/>
            <w:r>
              <w:rPr>
                <w:sz w:val="24"/>
              </w:rPr>
              <w:t>fiable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distribuir</w:t>
            </w:r>
            <w:proofErr w:type="spellEnd"/>
            <w:r>
              <w:rPr>
                <w:sz w:val="24"/>
              </w:rPr>
              <w:t xml:space="preserve"> de forma </w:t>
            </w:r>
            <w:proofErr w:type="spellStart"/>
            <w:r>
              <w:rPr>
                <w:sz w:val="24"/>
              </w:rPr>
              <w:t>homogénea</w:t>
            </w:r>
            <w:proofErr w:type="spellEnd"/>
            <w:r>
              <w:rPr>
                <w:sz w:val="24"/>
              </w:rPr>
              <w:t xml:space="preserve"> entre </w:t>
            </w:r>
            <w:proofErr w:type="spellStart"/>
            <w:r>
              <w:rPr>
                <w:sz w:val="24"/>
              </w:rPr>
              <w:t>los</w:t>
            </w:r>
            <w:proofErr w:type="spellEnd"/>
            <w:r>
              <w:rPr>
                <w:sz w:val="24"/>
              </w:rPr>
              <w:t xml:space="preserve"> dos </w:t>
            </w:r>
            <w:proofErr w:type="spellStart"/>
            <w:r>
              <w:rPr>
                <w:sz w:val="24"/>
              </w:rPr>
              <w:t>grupos</w:t>
            </w:r>
            <w:proofErr w:type="spellEnd"/>
            <w:r>
              <w:rPr>
                <w:sz w:val="24"/>
              </w:rPr>
              <w:t xml:space="preserve"> las variables </w:t>
            </w:r>
            <w:proofErr w:type="spellStart"/>
            <w:r>
              <w:rPr>
                <w:sz w:val="24"/>
              </w:rPr>
              <w:t>confusoras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puedan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existir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tanto</w:t>
            </w:r>
            <w:proofErr w:type="spellEnd"/>
            <w:r>
              <w:rPr>
                <w:sz w:val="24"/>
              </w:rPr>
              <w:t xml:space="preserve"> las </w:t>
            </w:r>
            <w:proofErr w:type="spellStart"/>
            <w:r>
              <w:rPr>
                <w:sz w:val="24"/>
              </w:rPr>
              <w:t>conocidas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como</w:t>
            </w:r>
            <w:proofErr w:type="spellEnd"/>
            <w:r>
              <w:rPr>
                <w:sz w:val="24"/>
              </w:rPr>
              <w:t xml:space="preserve"> las </w:t>
            </w:r>
            <w:proofErr w:type="spellStart"/>
            <w:r>
              <w:rPr>
                <w:sz w:val="24"/>
              </w:rPr>
              <w:t>desconocidas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Además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ayuda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prevenir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riesgo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sesgos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como</w:t>
            </w:r>
            <w:proofErr w:type="spellEnd"/>
            <w:r>
              <w:rPr>
                <w:sz w:val="24"/>
              </w:rPr>
              <w:t xml:space="preserve"> el de </w:t>
            </w:r>
            <w:proofErr w:type="spellStart"/>
            <w:r>
              <w:rPr>
                <w:sz w:val="24"/>
              </w:rPr>
              <w:t>selección</w:t>
            </w:r>
            <w:proofErr w:type="spellEnd"/>
            <w:r>
              <w:rPr>
                <w:sz w:val="24"/>
              </w:rPr>
              <w:t xml:space="preserve">. </w:t>
            </w:r>
          </w:p>
          <w:p w:rsidR="00B32D96" w:rsidRDefault="00B32D96" w:rsidP="00B32D96">
            <w:pPr>
              <w:pStyle w:val="TableParagraph"/>
              <w:ind w:left="115" w:right="108"/>
              <w:jc w:val="both"/>
              <w:rPr>
                <w:sz w:val="24"/>
              </w:rPr>
            </w:pPr>
          </w:p>
          <w:p w:rsidR="009912D4" w:rsidRDefault="005C7C19" w:rsidP="00B32D96">
            <w:pPr>
              <w:pStyle w:val="TableParagraph"/>
              <w:spacing w:before="2"/>
              <w:ind w:left="109" w:right="101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El ECA 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diseño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proporciona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información</w:t>
            </w:r>
            <w:proofErr w:type="spellEnd"/>
            <w:r>
              <w:rPr>
                <w:sz w:val="24"/>
              </w:rPr>
              <w:t xml:space="preserve"> con la </w:t>
            </w:r>
            <w:proofErr w:type="spellStart"/>
            <w:r>
              <w:rPr>
                <w:sz w:val="24"/>
              </w:rPr>
              <w:t>mejor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calidad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evidencia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resultados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pueden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reproducidos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otros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autores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compararse</w:t>
            </w:r>
            <w:proofErr w:type="spellEnd"/>
            <w:r>
              <w:rPr>
                <w:sz w:val="24"/>
              </w:rPr>
              <w:t xml:space="preserve"> con</w:t>
            </w:r>
          </w:p>
        </w:tc>
        <w:tc>
          <w:tcPr>
            <w:tcW w:w="3739" w:type="dxa"/>
          </w:tcPr>
          <w:p w:rsidR="009912D4" w:rsidRDefault="005C7C19" w:rsidP="00B32D96">
            <w:pPr>
              <w:pStyle w:val="TableParagraph"/>
              <w:ind w:left="185" w:right="179" w:hanging="1"/>
              <w:jc w:val="both"/>
              <w:rPr>
                <w:sz w:val="24"/>
              </w:rPr>
            </w:pPr>
            <w:r>
              <w:rPr>
                <w:sz w:val="24"/>
              </w:rPr>
              <w:t>Un meta-</w:t>
            </w:r>
            <w:proofErr w:type="spellStart"/>
            <w:r>
              <w:rPr>
                <w:sz w:val="24"/>
              </w:rPr>
              <w:t>análisis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una</w:t>
            </w:r>
            <w:proofErr w:type="spellEnd"/>
            <w:r>
              <w:rPr>
                <w:sz w:val="24"/>
              </w:rPr>
              <w:t xml:space="preserve"> re- </w:t>
            </w:r>
            <w:proofErr w:type="spellStart"/>
            <w:r>
              <w:rPr>
                <w:sz w:val="24"/>
              </w:rPr>
              <w:t>evaluación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sistemática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ponderada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los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resultados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ensayos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clínicos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aleatorizados</w:t>
            </w:r>
            <w:proofErr w:type="spellEnd"/>
            <w:r>
              <w:rPr>
                <w:sz w:val="24"/>
              </w:rPr>
              <w:t>.</w:t>
            </w:r>
          </w:p>
          <w:p w:rsidR="009912D4" w:rsidRDefault="005C7C19" w:rsidP="00B32D96">
            <w:pPr>
              <w:pStyle w:val="TableParagraph"/>
              <w:spacing w:before="2"/>
              <w:ind w:left="132" w:right="12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sistemática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porque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analiza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resultado</w:t>
            </w:r>
            <w:proofErr w:type="spellEnd"/>
            <w:r>
              <w:rPr>
                <w:sz w:val="24"/>
              </w:rPr>
              <w:t xml:space="preserve"> o outcome de </w:t>
            </w:r>
            <w:proofErr w:type="spellStart"/>
            <w:r>
              <w:rPr>
                <w:sz w:val="24"/>
              </w:rPr>
              <w:t>cada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paciente</w:t>
            </w:r>
            <w:proofErr w:type="spellEnd"/>
            <w:r>
              <w:rPr>
                <w:sz w:val="24"/>
              </w:rPr>
              <w:t xml:space="preserve"> individual, y 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ponderada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porque</w:t>
            </w:r>
            <w:proofErr w:type="spellEnd"/>
            <w:r>
              <w:rPr>
                <w:sz w:val="24"/>
              </w:rPr>
              <w:t xml:space="preserve"> da mayor peso a </w:t>
            </w:r>
            <w:proofErr w:type="spellStart"/>
            <w:r>
              <w:rPr>
                <w:sz w:val="24"/>
              </w:rPr>
              <w:t>los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ensayos</w:t>
            </w:r>
            <w:proofErr w:type="spellEnd"/>
            <w:r>
              <w:rPr>
                <w:sz w:val="24"/>
              </w:rPr>
              <w:t xml:space="preserve"> de mayor </w:t>
            </w:r>
            <w:proofErr w:type="spellStart"/>
            <w:r>
              <w:rPr>
                <w:sz w:val="24"/>
              </w:rPr>
              <w:t>número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pacientes</w:t>
            </w:r>
            <w:proofErr w:type="spellEnd"/>
            <w:r>
              <w:rPr>
                <w:sz w:val="24"/>
              </w:rPr>
              <w:t xml:space="preserve">. Un meta- </w:t>
            </w:r>
            <w:proofErr w:type="spellStart"/>
            <w:r>
              <w:rPr>
                <w:sz w:val="24"/>
              </w:rPr>
              <w:t>análisis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basado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ciertos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principios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búsqueda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sistemática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combinación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cuantitativa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cuando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posible</w:t>
            </w:r>
            <w:proofErr w:type="spellEnd"/>
            <w:r>
              <w:rPr>
                <w:sz w:val="24"/>
              </w:rPr>
              <w:t xml:space="preserve">, de </w:t>
            </w:r>
            <w:proofErr w:type="spellStart"/>
            <w:r>
              <w:rPr>
                <w:sz w:val="24"/>
              </w:rPr>
              <w:t>los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resultados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todos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ensayos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elaboren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sobre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pregunta</w:t>
            </w:r>
            <w:proofErr w:type="spellEnd"/>
            <w:r>
              <w:rPr>
                <w:sz w:val="24"/>
              </w:rPr>
              <w:t xml:space="preserve"> similar. </w:t>
            </w:r>
          </w:p>
        </w:tc>
        <w:tc>
          <w:tcPr>
            <w:tcW w:w="3792" w:type="dxa"/>
          </w:tcPr>
          <w:p w:rsidR="009912D4" w:rsidRDefault="005C7C19" w:rsidP="00B32D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Los </w:t>
            </w:r>
            <w:proofErr w:type="spellStart"/>
            <w:r>
              <w:rPr>
                <w:sz w:val="24"/>
              </w:rPr>
              <w:t>estudios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pruebas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diagnósticas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tienen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objetivos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principales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evaluar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capacidad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discriminación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prueba</w:t>
            </w:r>
            <w:proofErr w:type="spellEnd"/>
            <w:r>
              <w:rPr>
                <w:sz w:val="24"/>
              </w:rPr>
              <w:t xml:space="preserve"> para </w:t>
            </w:r>
            <w:proofErr w:type="spellStart"/>
            <w:r>
              <w:rPr>
                <w:sz w:val="24"/>
              </w:rPr>
              <w:t>establecer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diagnóstico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enfermedad</w:t>
            </w:r>
            <w:proofErr w:type="spellEnd"/>
            <w:r>
              <w:rPr>
                <w:sz w:val="24"/>
              </w:rPr>
              <w:t xml:space="preserve"> o el </w:t>
            </w:r>
            <w:proofErr w:type="spellStart"/>
            <w:r>
              <w:rPr>
                <w:sz w:val="24"/>
              </w:rPr>
              <w:t>estado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avance</w:t>
            </w:r>
            <w:proofErr w:type="spellEnd"/>
            <w:r>
              <w:rPr>
                <w:sz w:val="24"/>
              </w:rPr>
              <w:t xml:space="preserve"> de la </w:t>
            </w:r>
            <w:proofErr w:type="spellStart"/>
            <w:r>
              <w:rPr>
                <w:sz w:val="24"/>
              </w:rPr>
              <w:t>misma</w:t>
            </w:r>
            <w:proofErr w:type="spellEnd"/>
            <w:r>
              <w:rPr>
                <w:sz w:val="24"/>
              </w:rPr>
              <w:t xml:space="preserve">, y </w:t>
            </w:r>
            <w:proofErr w:type="spellStart"/>
            <w:r>
              <w:rPr>
                <w:sz w:val="24"/>
              </w:rPr>
              <w:t>estimar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efecto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uso</w:t>
            </w:r>
            <w:proofErr w:type="spellEnd"/>
            <w:r>
              <w:rPr>
                <w:sz w:val="24"/>
              </w:rPr>
              <w:t xml:space="preserve"> del test </w:t>
            </w:r>
            <w:proofErr w:type="spellStart"/>
            <w:r>
              <w:rPr>
                <w:sz w:val="24"/>
              </w:rPr>
              <w:t>sobre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manejo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clínico</w:t>
            </w:r>
            <w:proofErr w:type="spellEnd"/>
            <w:r>
              <w:rPr>
                <w:sz w:val="24"/>
              </w:rPr>
              <w:t xml:space="preserve"> y el </w:t>
            </w:r>
            <w:proofErr w:type="spellStart"/>
            <w:r>
              <w:rPr>
                <w:sz w:val="24"/>
              </w:rPr>
              <w:t>pronóstico</w:t>
            </w:r>
            <w:proofErr w:type="spellEnd"/>
            <w:r>
              <w:rPr>
                <w:sz w:val="24"/>
              </w:rPr>
              <w:t xml:space="preserve"> final de </w:t>
            </w:r>
            <w:proofErr w:type="spellStart"/>
            <w:r>
              <w:rPr>
                <w:sz w:val="24"/>
              </w:rPr>
              <w:t>los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pacientes</w:t>
            </w:r>
            <w:proofErr w:type="spellEnd"/>
            <w:r>
              <w:rPr>
                <w:sz w:val="24"/>
              </w:rPr>
              <w:t>.</w:t>
            </w:r>
          </w:p>
          <w:p w:rsidR="009912D4" w:rsidRDefault="005C7C19" w:rsidP="00B32D96">
            <w:pPr>
              <w:pStyle w:val="TableParagraph"/>
              <w:spacing w:before="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posible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encontrar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diversos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diseños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investigación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evaluación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pruebas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diagnósticas</w:t>
            </w:r>
            <w:proofErr w:type="spellEnd"/>
            <w:r>
              <w:rPr>
                <w:sz w:val="24"/>
              </w:rPr>
              <w:t xml:space="preserve">. El </w:t>
            </w:r>
            <w:proofErr w:type="spellStart"/>
            <w:r>
              <w:rPr>
                <w:sz w:val="24"/>
              </w:rPr>
              <w:t>método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excelencia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comparación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los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resultados</w:t>
            </w:r>
            <w:proofErr w:type="spellEnd"/>
            <w:r>
              <w:rPr>
                <w:sz w:val="24"/>
              </w:rPr>
              <w:t xml:space="preserve"> del test con </w:t>
            </w:r>
            <w:proofErr w:type="spellStart"/>
            <w:r>
              <w:rPr>
                <w:sz w:val="24"/>
              </w:rPr>
              <w:t>los</w:t>
            </w:r>
            <w:proofErr w:type="spellEnd"/>
            <w:r>
              <w:rPr>
                <w:sz w:val="24"/>
              </w:rPr>
              <w:t xml:space="preserve"> de un </w:t>
            </w:r>
            <w:proofErr w:type="spellStart"/>
            <w:r>
              <w:rPr>
                <w:sz w:val="24"/>
              </w:rPr>
              <w:t>estándar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referencia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muestra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consecutiva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sujetos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sospecha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enfermedad</w:t>
            </w:r>
            <w:proofErr w:type="spellEnd"/>
            <w:r>
              <w:rPr>
                <w:sz w:val="24"/>
              </w:rPr>
              <w:t>.</w:t>
            </w:r>
          </w:p>
          <w:p w:rsidR="009912D4" w:rsidRDefault="005C7C19" w:rsidP="00B32D96">
            <w:pPr>
              <w:pStyle w:val="TableParagraph"/>
              <w:ind w:left="143" w:right="140" w:hanging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Otras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opciones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incluyen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estudios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caso</w:t>
            </w:r>
            <w:proofErr w:type="spellEnd"/>
            <w:r>
              <w:rPr>
                <w:sz w:val="24"/>
              </w:rPr>
              <w:t xml:space="preserve"> control y el </w:t>
            </w:r>
            <w:proofErr w:type="spellStart"/>
            <w:r>
              <w:rPr>
                <w:sz w:val="24"/>
              </w:rPr>
              <w:t>muestreo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según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resultados</w:t>
            </w:r>
            <w:proofErr w:type="spellEnd"/>
            <w:r>
              <w:rPr>
                <w:sz w:val="24"/>
              </w:rPr>
              <w:t xml:space="preserve"> del test. </w:t>
            </w:r>
          </w:p>
        </w:tc>
      </w:tr>
    </w:tbl>
    <w:p w:rsidR="009912D4" w:rsidRDefault="009912D4" w:rsidP="00B32D96">
      <w:pPr>
        <w:jc w:val="both"/>
        <w:rPr>
          <w:sz w:val="24"/>
        </w:rPr>
        <w:sectPr w:rsidR="009912D4">
          <w:type w:val="continuous"/>
          <w:pgSz w:w="15840" w:h="12240" w:orient="landscape"/>
          <w:pgMar w:top="1140" w:right="1300" w:bottom="280" w:left="1300" w:header="720" w:footer="720" w:gutter="0"/>
          <w:cols w:space="720"/>
        </w:sectPr>
      </w:pPr>
    </w:p>
    <w:p w:rsidR="009912D4" w:rsidRDefault="009912D4" w:rsidP="00B32D96">
      <w:pPr>
        <w:pStyle w:val="Textoindependiente"/>
        <w:jc w:val="both"/>
        <w:rPr>
          <w:rFonts w:ascii="Times New Roman"/>
          <w:sz w:val="20"/>
        </w:rPr>
      </w:pPr>
    </w:p>
    <w:p w:rsidR="009912D4" w:rsidRDefault="009912D4" w:rsidP="00B32D96">
      <w:pPr>
        <w:pStyle w:val="Textoindependiente"/>
        <w:spacing w:before="7"/>
        <w:jc w:val="both"/>
        <w:rPr>
          <w:rFonts w:ascii="Times New Roman"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051"/>
        <w:gridCol w:w="3739"/>
        <w:gridCol w:w="3792"/>
      </w:tblGrid>
      <w:tr w:rsidR="00B32D96" w:rsidTr="00B32D96">
        <w:trPr>
          <w:trHeight w:hRule="exact" w:val="5472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B32D96" w:rsidRDefault="00B32D96" w:rsidP="00B32D96">
            <w:pPr>
              <w:jc w:val="both"/>
            </w:pP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B32D96" w:rsidRDefault="00B32D96" w:rsidP="00B32D96">
            <w:pPr>
              <w:pStyle w:val="TableParagraph"/>
              <w:ind w:left="129" w:right="121" w:hanging="1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los</w:t>
            </w:r>
            <w:proofErr w:type="spellEnd"/>
            <w:proofErr w:type="gram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otros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tipos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estudios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Paradójicamente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este</w:t>
            </w:r>
            <w:proofErr w:type="spellEnd"/>
            <w:r>
              <w:rPr>
                <w:sz w:val="24"/>
              </w:rPr>
              <w:t xml:space="preserve"> control del </w:t>
            </w:r>
            <w:proofErr w:type="spellStart"/>
            <w:r>
              <w:rPr>
                <w:sz w:val="24"/>
              </w:rPr>
              <w:t>diseño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consecuencia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los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inconvenientes</w:t>
            </w:r>
            <w:proofErr w:type="spellEnd"/>
            <w:r>
              <w:rPr>
                <w:sz w:val="24"/>
              </w:rPr>
              <w:t xml:space="preserve"> del ECA, que 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limitación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generalización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resultados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debido</w:t>
            </w:r>
            <w:proofErr w:type="spellEnd"/>
            <w:r>
              <w:rPr>
                <w:sz w:val="24"/>
              </w:rPr>
              <w:t xml:space="preserve"> a la </w:t>
            </w:r>
            <w:proofErr w:type="spellStart"/>
            <w:r>
              <w:rPr>
                <w:sz w:val="24"/>
              </w:rPr>
              <w:t>propia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rigidez</w:t>
            </w:r>
            <w:proofErr w:type="spellEnd"/>
            <w:r>
              <w:rPr>
                <w:sz w:val="24"/>
              </w:rPr>
              <w:t xml:space="preserve"> de las </w:t>
            </w:r>
            <w:proofErr w:type="spellStart"/>
            <w:r>
              <w:rPr>
                <w:sz w:val="24"/>
              </w:rPr>
              <w:t>condiciones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las que se </w:t>
            </w:r>
            <w:proofErr w:type="spellStart"/>
            <w:r>
              <w:rPr>
                <w:sz w:val="24"/>
              </w:rPr>
              <w:t>realiza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intervención</w:t>
            </w:r>
            <w:proofErr w:type="spellEnd"/>
            <w:r>
              <w:rPr>
                <w:sz w:val="24"/>
              </w:rPr>
              <w:t xml:space="preserve">. </w:t>
            </w:r>
          </w:p>
          <w:p w:rsidR="00B32D96" w:rsidRDefault="00B32D96" w:rsidP="00B32D96">
            <w:pPr>
              <w:pStyle w:val="TableParagraph"/>
              <w:ind w:left="129" w:right="121" w:hanging="1"/>
              <w:jc w:val="both"/>
              <w:rPr>
                <w:sz w:val="24"/>
              </w:rPr>
            </w:pPr>
          </w:p>
          <w:p w:rsidR="00B32D96" w:rsidRDefault="00B32D96" w:rsidP="00B32D96">
            <w:pPr>
              <w:pStyle w:val="TableParagraph"/>
              <w:ind w:left="129" w:right="121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Son </w:t>
            </w:r>
            <w:proofErr w:type="spellStart"/>
            <w:r>
              <w:rPr>
                <w:sz w:val="24"/>
              </w:rPr>
              <w:t>estudios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coste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elevado</w:t>
            </w:r>
            <w:proofErr w:type="spellEnd"/>
            <w:r>
              <w:rPr>
                <w:sz w:val="24"/>
              </w:rPr>
              <w:t xml:space="preserve"> y,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muchas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ocasiones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comportan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dificultades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tipo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ético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relacionadas</w:t>
            </w:r>
            <w:proofErr w:type="spellEnd"/>
            <w:r>
              <w:rPr>
                <w:sz w:val="24"/>
              </w:rPr>
              <w:t xml:space="preserve"> con la </w:t>
            </w:r>
            <w:proofErr w:type="spellStart"/>
            <w:r>
              <w:rPr>
                <w:sz w:val="24"/>
              </w:rPr>
              <w:t>aleatorización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los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diferentes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grupos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estudio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especialmente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no se </w:t>
            </w:r>
            <w:proofErr w:type="spellStart"/>
            <w:r>
              <w:rPr>
                <w:sz w:val="24"/>
              </w:rPr>
              <w:t>cumple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escrupulosamente</w:t>
            </w:r>
            <w:proofErr w:type="spellEnd"/>
            <w:r>
              <w:rPr>
                <w:sz w:val="24"/>
              </w:rPr>
              <w:t xml:space="preserve"> el principio de </w:t>
            </w:r>
            <w:proofErr w:type="spellStart"/>
            <w:r>
              <w:rPr>
                <w:sz w:val="24"/>
              </w:rPr>
              <w:t>indeterminación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clínica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B32D96" w:rsidRDefault="00B32D96" w:rsidP="00B32D96">
            <w:pPr>
              <w:pStyle w:val="TableParagraph"/>
              <w:ind w:left="152" w:right="145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El </w:t>
            </w:r>
            <w:proofErr w:type="spellStart"/>
            <w:r>
              <w:rPr>
                <w:sz w:val="24"/>
              </w:rPr>
              <w:t>uso</w:t>
            </w:r>
            <w:proofErr w:type="spellEnd"/>
            <w:r>
              <w:rPr>
                <w:sz w:val="24"/>
              </w:rPr>
              <w:t xml:space="preserve"> del meta-</w:t>
            </w:r>
            <w:proofErr w:type="spellStart"/>
            <w:r>
              <w:rPr>
                <w:sz w:val="24"/>
              </w:rPr>
              <w:t>análisis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herramienta</w:t>
            </w:r>
            <w:proofErr w:type="spellEnd"/>
            <w:r>
              <w:rPr>
                <w:sz w:val="24"/>
              </w:rPr>
              <w:t xml:space="preserve"> surge ante la </w:t>
            </w:r>
            <w:proofErr w:type="spellStart"/>
            <w:r>
              <w:rPr>
                <w:sz w:val="24"/>
              </w:rPr>
              <w:t>explosión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información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investigación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clínica</w:t>
            </w:r>
            <w:proofErr w:type="spellEnd"/>
            <w:r>
              <w:rPr>
                <w:sz w:val="24"/>
              </w:rPr>
              <w:t xml:space="preserve">, y 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manera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resumir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replantear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resultados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diferentes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estudios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sobre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relacionados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Otorga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beneficio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además</w:t>
            </w:r>
            <w:proofErr w:type="spellEnd"/>
            <w:r>
              <w:rPr>
                <w:sz w:val="24"/>
              </w:rPr>
              <w:t xml:space="preserve">, de </w:t>
            </w:r>
            <w:proofErr w:type="spellStart"/>
            <w:r>
              <w:rPr>
                <w:sz w:val="24"/>
              </w:rPr>
              <w:t>poder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aplicado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incluso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ensayos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muestras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relativamente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pequeñas</w:t>
            </w:r>
            <w:proofErr w:type="spellEnd"/>
            <w:r>
              <w:rPr>
                <w:sz w:val="24"/>
              </w:rPr>
              <w:t xml:space="preserve"> y con </w:t>
            </w:r>
            <w:proofErr w:type="spellStart"/>
            <w:r>
              <w:rPr>
                <w:sz w:val="24"/>
              </w:rPr>
              <w:t>ciertas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variaciones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métodos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fuentes</w:t>
            </w:r>
            <w:proofErr w:type="spellEnd"/>
            <w:r>
              <w:rPr>
                <w:sz w:val="24"/>
              </w:rPr>
              <w:t xml:space="preserve"> de las </w:t>
            </w:r>
            <w:proofErr w:type="spellStart"/>
            <w:r>
              <w:rPr>
                <w:sz w:val="24"/>
              </w:rPr>
              <w:t>poblaciones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estudiadas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32D96" w:rsidRDefault="00B32D96" w:rsidP="00B32D96">
            <w:pPr>
              <w:pStyle w:val="TableParagraph"/>
              <w:ind w:left="110" w:right="107" w:hanging="1"/>
              <w:jc w:val="both"/>
              <w:rPr>
                <w:sz w:val="24"/>
              </w:rPr>
            </w:pPr>
          </w:p>
        </w:tc>
      </w:tr>
    </w:tbl>
    <w:p w:rsidR="009912D4" w:rsidRDefault="009912D4" w:rsidP="00B32D96">
      <w:pPr>
        <w:jc w:val="both"/>
        <w:rPr>
          <w:sz w:val="24"/>
        </w:rPr>
        <w:sectPr w:rsidR="009912D4">
          <w:pgSz w:w="15840" w:h="12240" w:orient="landscape"/>
          <w:pgMar w:top="1140" w:right="1300" w:bottom="280" w:left="1300" w:header="720" w:footer="720" w:gutter="0"/>
          <w:cols w:space="720"/>
        </w:sectPr>
      </w:pPr>
      <w:bookmarkStart w:id="0" w:name="_GoBack"/>
      <w:bookmarkEnd w:id="0"/>
    </w:p>
    <w:p w:rsidR="009912D4" w:rsidRDefault="009912D4" w:rsidP="00B32D96">
      <w:pPr>
        <w:pStyle w:val="Textoindependiente"/>
        <w:jc w:val="both"/>
        <w:rPr>
          <w:rFonts w:ascii="Times New Roman"/>
          <w:sz w:val="20"/>
        </w:rPr>
      </w:pPr>
    </w:p>
    <w:sectPr w:rsidR="009912D4" w:rsidSect="009912D4">
      <w:pgSz w:w="15840" w:h="12240" w:orient="landscape"/>
      <w:pgMar w:top="11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F207C"/>
    <w:multiLevelType w:val="hybridMultilevel"/>
    <w:tmpl w:val="C1A21962"/>
    <w:lvl w:ilvl="0" w:tplc="09A443C8">
      <w:start w:val="1"/>
      <w:numFmt w:val="lowerLetter"/>
      <w:lvlText w:val="%1."/>
      <w:lvlJc w:val="left"/>
      <w:pPr>
        <w:ind w:left="444" w:hanging="26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B11E48C0">
      <w:start w:val="1"/>
      <w:numFmt w:val="bullet"/>
      <w:lvlText w:val="•"/>
      <w:lvlJc w:val="left"/>
      <w:pPr>
        <w:ind w:left="774" w:hanging="267"/>
      </w:pPr>
      <w:rPr>
        <w:rFonts w:hint="default"/>
      </w:rPr>
    </w:lvl>
    <w:lvl w:ilvl="2" w:tplc="5D2CFD7A">
      <w:start w:val="1"/>
      <w:numFmt w:val="bullet"/>
      <w:lvlText w:val="•"/>
      <w:lvlJc w:val="left"/>
      <w:pPr>
        <w:ind w:left="1108" w:hanging="267"/>
      </w:pPr>
      <w:rPr>
        <w:rFonts w:hint="default"/>
      </w:rPr>
    </w:lvl>
    <w:lvl w:ilvl="3" w:tplc="D542F788">
      <w:start w:val="1"/>
      <w:numFmt w:val="bullet"/>
      <w:lvlText w:val="•"/>
      <w:lvlJc w:val="left"/>
      <w:pPr>
        <w:ind w:left="1442" w:hanging="267"/>
      </w:pPr>
      <w:rPr>
        <w:rFonts w:hint="default"/>
      </w:rPr>
    </w:lvl>
    <w:lvl w:ilvl="4" w:tplc="C90E94AC">
      <w:start w:val="1"/>
      <w:numFmt w:val="bullet"/>
      <w:lvlText w:val="•"/>
      <w:lvlJc w:val="left"/>
      <w:pPr>
        <w:ind w:left="1776" w:hanging="267"/>
      </w:pPr>
      <w:rPr>
        <w:rFonts w:hint="default"/>
      </w:rPr>
    </w:lvl>
    <w:lvl w:ilvl="5" w:tplc="3654BEE8">
      <w:start w:val="1"/>
      <w:numFmt w:val="bullet"/>
      <w:lvlText w:val="•"/>
      <w:lvlJc w:val="left"/>
      <w:pPr>
        <w:ind w:left="2111" w:hanging="267"/>
      </w:pPr>
      <w:rPr>
        <w:rFonts w:hint="default"/>
      </w:rPr>
    </w:lvl>
    <w:lvl w:ilvl="6" w:tplc="69321228">
      <w:start w:val="1"/>
      <w:numFmt w:val="bullet"/>
      <w:lvlText w:val="•"/>
      <w:lvlJc w:val="left"/>
      <w:pPr>
        <w:ind w:left="2445" w:hanging="267"/>
      </w:pPr>
      <w:rPr>
        <w:rFonts w:hint="default"/>
      </w:rPr>
    </w:lvl>
    <w:lvl w:ilvl="7" w:tplc="D22ED5FA">
      <w:start w:val="1"/>
      <w:numFmt w:val="bullet"/>
      <w:lvlText w:val="•"/>
      <w:lvlJc w:val="left"/>
      <w:pPr>
        <w:ind w:left="2779" w:hanging="267"/>
      </w:pPr>
      <w:rPr>
        <w:rFonts w:hint="default"/>
      </w:rPr>
    </w:lvl>
    <w:lvl w:ilvl="8" w:tplc="6DF4B8C2">
      <w:start w:val="1"/>
      <w:numFmt w:val="bullet"/>
      <w:lvlText w:val="•"/>
      <w:lvlJc w:val="left"/>
      <w:pPr>
        <w:ind w:left="3113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D4"/>
    <w:rsid w:val="005C7C19"/>
    <w:rsid w:val="009912D4"/>
    <w:rsid w:val="00B32D96"/>
    <w:rsid w:val="00CA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C88CD-01E6-48D6-A32C-5012D06E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12D4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2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912D4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912D4"/>
  </w:style>
  <w:style w:type="paragraph" w:customStyle="1" w:styleId="TableParagraph">
    <w:name w:val="Table Paragraph"/>
    <w:basedOn w:val="Normal"/>
    <w:uiPriority w:val="1"/>
    <w:qFormat/>
    <w:rsid w:val="009912D4"/>
    <w:pPr>
      <w:ind w:left="123" w:right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ALEJANDRO</dc:creator>
  <cp:lastModifiedBy>Luis Padilla</cp:lastModifiedBy>
  <cp:revision>2</cp:revision>
  <dcterms:created xsi:type="dcterms:W3CDTF">2016-04-29T00:19:00Z</dcterms:created>
  <dcterms:modified xsi:type="dcterms:W3CDTF">2016-04-29T00:19:00Z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2016-04-28T00:00:00Z</vt:filetime>
  </property>
</Properties>
</file>