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44" w:rsidRDefault="00316B44">
      <w:r>
        <w:t>Actividad Preliminar 2</w:t>
      </w:r>
    </w:p>
    <w:p w:rsidR="00316B44" w:rsidRDefault="00316B44">
      <w:r>
        <w:t xml:space="preserve"> NOMBRE: </w:t>
      </w:r>
    </w:p>
    <w:p w:rsidR="00316B44" w:rsidRDefault="00316B44">
      <w:r>
        <w:t xml:space="preserve">Conteste correctamente los siguientes espacios con letra roja: </w:t>
      </w:r>
    </w:p>
    <w:p w:rsidR="00316B44" w:rsidRDefault="00316B44">
      <w:r>
        <w:t xml:space="preserve">a) Menciones los tres factores que pueden ocasionar diferencias en los resultados de un ensayo clínico aleatorizado: </w:t>
      </w:r>
    </w:p>
    <w:p w:rsidR="00316B44" w:rsidRPr="00316B44" w:rsidRDefault="00316B44">
      <w:pPr>
        <w:rPr>
          <w:color w:val="FF0000"/>
        </w:rPr>
      </w:pPr>
      <w:r w:rsidRPr="00316B44">
        <w:rPr>
          <w:color w:val="FF0000"/>
        </w:rPr>
        <w:t xml:space="preserve">1.- </w:t>
      </w:r>
      <w:r w:rsidRPr="00316B44">
        <w:rPr>
          <w:color w:val="FF0000"/>
        </w:rPr>
        <w:t xml:space="preserve"> sesgos</w:t>
      </w:r>
    </w:p>
    <w:p w:rsidR="00316B44" w:rsidRPr="00316B44" w:rsidRDefault="00316B44">
      <w:pPr>
        <w:rPr>
          <w:color w:val="FF0000"/>
        </w:rPr>
      </w:pPr>
      <w:r w:rsidRPr="00316B44">
        <w:rPr>
          <w:color w:val="FF0000"/>
        </w:rPr>
        <w:t xml:space="preserve">2.- </w:t>
      </w:r>
      <w:r w:rsidRPr="00316B44">
        <w:rPr>
          <w:color w:val="FF0000"/>
        </w:rPr>
        <w:t xml:space="preserve"> aleatoriedad </w:t>
      </w:r>
    </w:p>
    <w:p w:rsidR="00316B44" w:rsidRPr="00316B44" w:rsidRDefault="00316B44">
      <w:pPr>
        <w:rPr>
          <w:color w:val="FF0000"/>
        </w:rPr>
      </w:pPr>
      <w:r w:rsidRPr="00316B44">
        <w:rPr>
          <w:color w:val="FF0000"/>
        </w:rPr>
        <w:t xml:space="preserve">3.- </w:t>
      </w:r>
      <w:r w:rsidRPr="00316B44">
        <w:rPr>
          <w:color w:val="FF0000"/>
        </w:rPr>
        <w:t>ciegos</w:t>
      </w:r>
      <w:r w:rsidR="00EE1D71">
        <w:rPr>
          <w:color w:val="FF0000"/>
        </w:rPr>
        <w:t xml:space="preserve"> / factores </w:t>
      </w:r>
      <w:proofErr w:type="spellStart"/>
      <w:r w:rsidR="00EE1D71">
        <w:rPr>
          <w:color w:val="FF0000"/>
        </w:rPr>
        <w:t>confucionales</w:t>
      </w:r>
      <w:proofErr w:type="spellEnd"/>
      <w:r w:rsidR="00EE1D71">
        <w:rPr>
          <w:color w:val="FF0000"/>
        </w:rPr>
        <w:t>.</w:t>
      </w:r>
    </w:p>
    <w:p w:rsidR="00316B44" w:rsidRDefault="00316B44">
      <w:r>
        <w:t>b) Cuando se interpreta al valor de p pueden existir 2 tipos de errores, ¿</w:t>
      </w:r>
      <w:r>
        <w:t>Cómo</w:t>
      </w:r>
      <w:r>
        <w:t xml:space="preserve"> se le llama al error que considera azar a un mayor número de asociaciones reales? __</w:t>
      </w:r>
    </w:p>
    <w:p w:rsidR="00316B44" w:rsidRPr="00316B44" w:rsidRDefault="00316B44">
      <w:pPr>
        <w:rPr>
          <w:color w:val="FF0000"/>
        </w:rPr>
      </w:pPr>
      <w:r w:rsidRPr="00316B44">
        <w:rPr>
          <w:color w:val="FF0000"/>
        </w:rPr>
        <w:t>E</w:t>
      </w:r>
      <w:r w:rsidRPr="00316B44">
        <w:rPr>
          <w:color w:val="FF0000"/>
        </w:rPr>
        <w:t xml:space="preserve">l de error tipo I o alfa y el de error tipo II o beta. El error tipo I corresponde a un “falso </w:t>
      </w:r>
      <w:proofErr w:type="spellStart"/>
      <w:r w:rsidRPr="00316B44">
        <w:rPr>
          <w:color w:val="FF0000"/>
        </w:rPr>
        <w:t>positivo”</w:t>
      </w:r>
      <w:r w:rsidRPr="00316B44">
        <w:rPr>
          <w:color w:val="FF0000"/>
        </w:rPr>
        <w:t>.E</w:t>
      </w:r>
      <w:r w:rsidRPr="00316B44">
        <w:rPr>
          <w:color w:val="FF0000"/>
        </w:rPr>
        <w:t>l</w:t>
      </w:r>
      <w:proofErr w:type="spellEnd"/>
      <w:r w:rsidRPr="00316B44">
        <w:rPr>
          <w:color w:val="FF0000"/>
        </w:rPr>
        <w:t xml:space="preserve"> error tipo II corresponde a un “falso negativo”,  </w:t>
      </w:r>
    </w:p>
    <w:p w:rsidR="00316B44" w:rsidRDefault="00316B44"/>
    <w:p w:rsidR="00316B44" w:rsidRDefault="00316B44">
      <w:r>
        <w:t xml:space="preserve">c) ¿Cual estudio es mejor? </w:t>
      </w:r>
    </w:p>
    <w:p w:rsidR="00316B44" w:rsidRPr="00316B44" w:rsidRDefault="00316B44">
      <w:pPr>
        <w:rPr>
          <w:color w:val="FF0000"/>
        </w:rPr>
      </w:pPr>
      <w:r w:rsidRPr="00316B44">
        <w:rPr>
          <w:color w:val="FF0000"/>
        </w:rPr>
        <w:t>Depende de la meta estadística a la que se quiera llegar</w:t>
      </w:r>
    </w:p>
    <w:p w:rsidR="00316B44" w:rsidRDefault="00316B44"/>
    <w:p w:rsidR="00316B44" w:rsidRDefault="00316B44">
      <w:r>
        <w:t xml:space="preserve">1.-) Se </w:t>
      </w:r>
      <w:proofErr w:type="spellStart"/>
      <w:r>
        <w:t>realizo</w:t>
      </w:r>
      <w:proofErr w:type="spellEnd"/>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316B44" w:rsidRPr="00316B44" w:rsidRDefault="00316B44">
      <w:pPr>
        <w:rPr>
          <w:color w:val="FF0000"/>
        </w:rPr>
      </w:pPr>
      <w:r w:rsidRPr="00316B44">
        <w:rPr>
          <w:color w:val="FF0000"/>
        </w:rPr>
        <w:t>El “valor de p” que indica que la asociación es estadísticamente significativa ha sido arbitrariamente aceptado por consenso; por lo que si queremos trabajar con un margen de seguridad de 99%, éste lleva implícito un valor de p inferior a 0,01.</w:t>
      </w:r>
    </w:p>
    <w:p w:rsidR="00316B44" w:rsidRDefault="00316B44">
      <w:r>
        <w:t xml:space="preserve">2.- Se </w:t>
      </w:r>
      <w:proofErr w:type="spellStart"/>
      <w:r>
        <w:t>realizo</w:t>
      </w:r>
      <w:proofErr w:type="spellEnd"/>
      <w:r>
        <w:t xml:space="preserve"> un estudio con antigripal con </w:t>
      </w:r>
      <w:proofErr w:type="spellStart"/>
      <w:r>
        <w:t>amocixilina</w:t>
      </w:r>
      <w:proofErr w:type="spellEnd"/>
      <w:r>
        <w:t xml:space="preserve"> + </w:t>
      </w:r>
      <w:proofErr w:type="spellStart"/>
      <w:r>
        <w:t>acido</w:t>
      </w:r>
      <w:proofErr w:type="spellEnd"/>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316B44" w:rsidRPr="00316B44" w:rsidRDefault="00316B44">
      <w:pPr>
        <w:rPr>
          <w:color w:val="FF0000"/>
        </w:rPr>
      </w:pPr>
      <w:r w:rsidRPr="00316B44">
        <w:rPr>
          <w:color w:val="FF0000"/>
        </w:rPr>
        <w:t>El “valor de p” que indica que la asociación es estadísticamente significativa ha sido arbitrariamente aceptado por consenso; y, en clínica, se admite 0,05. Dicho en otros términos, esto representa una seguridad del 95% que la asociación que estamo</w:t>
      </w:r>
      <w:r>
        <w:rPr>
          <w:color w:val="FF0000"/>
        </w:rPr>
        <w:t>s estudiando no sea por el azar</w:t>
      </w:r>
    </w:p>
    <w:p w:rsidR="00316B44" w:rsidRDefault="00316B44"/>
    <w:p w:rsidR="00EE1D71" w:rsidRDefault="00EE1D71"/>
    <w:p w:rsidR="00316B44" w:rsidRDefault="00316B44">
      <w:r>
        <w:lastRenderedPageBreak/>
        <w:t>d) ¿</w:t>
      </w:r>
      <w:proofErr w:type="spellStart"/>
      <w:r>
        <w:t>Cual</w:t>
      </w:r>
      <w:proofErr w:type="spellEnd"/>
      <w:r>
        <w:t xml:space="preserve"> de los dos ejemplos tiene mayor significancia estadística?</w:t>
      </w:r>
    </w:p>
    <w:p w:rsidR="00EE1D71" w:rsidRPr="00EE1D71" w:rsidRDefault="00EE1D71">
      <w:pPr>
        <w:rPr>
          <w:color w:val="FF0000"/>
        </w:rPr>
      </w:pPr>
      <w:r w:rsidRPr="00EE1D71">
        <w:rPr>
          <w:color w:val="FF0000"/>
        </w:rPr>
        <w:t xml:space="preserve">Para </w:t>
      </w:r>
      <w:proofErr w:type="spellStart"/>
      <w:r w:rsidRPr="00EE1D71">
        <w:rPr>
          <w:color w:val="FF0000"/>
        </w:rPr>
        <w:t>mi</w:t>
      </w:r>
      <w:proofErr w:type="spellEnd"/>
      <w:r w:rsidRPr="00EE1D71">
        <w:rPr>
          <w:color w:val="FF0000"/>
        </w:rPr>
        <w:t xml:space="preserve"> el de 0.05 ya que tiene un nivel de seguridad muy alto (95%) además que se aclara que la asociación estudiada no fue al azar.</w:t>
      </w:r>
    </w:p>
    <w:p w:rsidR="00316B44" w:rsidRDefault="00316B44">
      <w:r>
        <w:t xml:space="preserve"> </w:t>
      </w:r>
    </w:p>
    <w:p w:rsidR="00316B44" w:rsidRDefault="00316B44"/>
    <w:p w:rsidR="00316B44" w:rsidRDefault="00316B44">
      <w:r>
        <w:t xml:space="preserve">e) En el siguiente ejemplo calcule el riesgo relativo, el riesgo absoluto y el NNT Se </w:t>
      </w:r>
      <w:proofErr w:type="spellStart"/>
      <w:r>
        <w:t>realizo</w:t>
      </w:r>
      <w:proofErr w:type="spellEnd"/>
      <w:r>
        <w:t xml:space="preserve"> un estudio a 10 años para comparar la incidencia de mortalidad en el grupo de pacientes pos infarto que usaban ARA2 (LOSARTAN) vs PLACEBO en el primer grupo la mortalidad tuvo una incidencia de 45% y en el segundo de 60% 1.- RRR 2.- RRA 3.- NNT </w:t>
      </w:r>
    </w:p>
    <w:p w:rsidR="00EE1D71" w:rsidRPr="00EE1D71" w:rsidRDefault="00EE1D71" w:rsidP="00EE1D71">
      <w:pPr>
        <w:spacing w:after="160" w:line="259" w:lineRule="auto"/>
        <w:rPr>
          <w:rFonts w:ascii="Arial" w:eastAsia="Calibri" w:hAnsi="Arial" w:cs="Arial"/>
          <w:color w:val="FF0000"/>
          <w:sz w:val="18"/>
          <w:szCs w:val="24"/>
        </w:rPr>
      </w:pPr>
      <w:r w:rsidRPr="00EE1D71">
        <w:rPr>
          <w:rFonts w:ascii="Arial" w:eastAsia="Calibri" w:hAnsi="Arial" w:cs="Arial"/>
          <w:color w:val="FF0000"/>
          <w:sz w:val="18"/>
          <w:szCs w:val="24"/>
        </w:rPr>
        <w:t>1.- RRR  .45-.60/.45= 0.33              33%</w:t>
      </w:r>
    </w:p>
    <w:p w:rsidR="00EE1D71" w:rsidRPr="00EE1D71" w:rsidRDefault="00EE1D71" w:rsidP="00EE1D71">
      <w:pPr>
        <w:spacing w:after="160" w:line="259" w:lineRule="auto"/>
        <w:rPr>
          <w:rFonts w:ascii="Arial" w:eastAsia="Calibri" w:hAnsi="Arial" w:cs="Arial"/>
          <w:color w:val="FF0000"/>
          <w:sz w:val="18"/>
          <w:szCs w:val="24"/>
        </w:rPr>
      </w:pPr>
      <w:r w:rsidRPr="00EE1D71">
        <w:rPr>
          <w:rFonts w:ascii="Arial" w:eastAsia="Calibri" w:hAnsi="Arial" w:cs="Arial"/>
          <w:color w:val="FF0000"/>
          <w:sz w:val="18"/>
          <w:szCs w:val="24"/>
        </w:rPr>
        <w:t xml:space="preserve"> 2.- RRA  .45- .60= .15                      20%</w:t>
      </w:r>
    </w:p>
    <w:p w:rsidR="00EE1D71" w:rsidRPr="00EE1D71" w:rsidRDefault="00EE1D71" w:rsidP="00EE1D71">
      <w:pPr>
        <w:spacing w:after="160" w:line="259" w:lineRule="auto"/>
        <w:rPr>
          <w:rFonts w:ascii="Arial" w:eastAsia="Calibri" w:hAnsi="Arial" w:cs="Arial"/>
          <w:color w:val="FF0000"/>
          <w:sz w:val="18"/>
          <w:szCs w:val="24"/>
        </w:rPr>
      </w:pPr>
      <w:r w:rsidRPr="00EE1D71">
        <w:rPr>
          <w:rFonts w:ascii="Arial" w:eastAsia="Calibri" w:hAnsi="Arial" w:cs="Arial"/>
          <w:color w:val="FF0000"/>
          <w:sz w:val="18"/>
          <w:szCs w:val="24"/>
        </w:rPr>
        <w:t>3.- NNT  1/.15= 6.66</w:t>
      </w:r>
    </w:p>
    <w:p w:rsidR="00EE1D71" w:rsidRDefault="00EE1D71"/>
    <w:p w:rsidR="00316B44" w:rsidRDefault="00316B44"/>
    <w:p w:rsidR="00316B44" w:rsidRDefault="00316B44"/>
    <w:p w:rsidR="00A5076E" w:rsidRDefault="00316B44">
      <w:r>
        <w:t xml:space="preserve">f) De acuerdo al ejemplo hipotético anterior usaría usted </w:t>
      </w:r>
      <w:proofErr w:type="spellStart"/>
      <w:r>
        <w:t>losartan</w:t>
      </w:r>
      <w:proofErr w:type="spellEnd"/>
      <w:r>
        <w:t xml:space="preserve"> en sus pacientes pos infartados y ¿</w:t>
      </w:r>
      <w:proofErr w:type="spellStart"/>
      <w:r>
        <w:t>por que</w:t>
      </w:r>
      <w:proofErr w:type="spellEnd"/>
      <w:r>
        <w:t xml:space="preserve">? </w:t>
      </w:r>
      <w:bookmarkStart w:id="0" w:name="_GoBack"/>
      <w:r w:rsidR="00EE1D71" w:rsidRPr="00EE1D71">
        <w:rPr>
          <w:rFonts w:ascii="Arial" w:eastAsia="Calibri" w:hAnsi="Arial" w:cs="Arial"/>
          <w:color w:val="FF0000"/>
          <w:sz w:val="18"/>
          <w:szCs w:val="24"/>
        </w:rPr>
        <w:t>PACIENTES SE NECESITARON PARA VER SI EL FARMACO TENIA EFECTO.</w:t>
      </w:r>
      <w:bookmarkEnd w:id="0"/>
    </w:p>
    <w:sectPr w:rsidR="00A5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44"/>
    <w:rsid w:val="00303B02"/>
    <w:rsid w:val="00316B44"/>
    <w:rsid w:val="004B388E"/>
    <w:rsid w:val="009862F7"/>
    <w:rsid w:val="00EE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395</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2015-04-30T05:16:00Z</dcterms:created>
  <dcterms:modified xsi:type="dcterms:W3CDTF">2015-04-30T05:31:00Z</dcterms:modified>
</cp:coreProperties>
</file>