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C7" w:rsidRPr="00B00BC7" w:rsidRDefault="00B00BC7" w:rsidP="00B00BC7">
      <w:pPr>
        <w:pStyle w:val="Ttulo"/>
        <w:jc w:val="right"/>
      </w:pPr>
      <w:r>
        <w:rPr>
          <w:noProof/>
          <w:lang w:eastAsia="es-MX"/>
        </w:rPr>
        <w:pict>
          <v:shapetype id="_x0000_t202" coordsize="21600,21600" o:spt="202" path="m,l,21600r21600,l21600,xe">
            <v:stroke joinstyle="miter"/>
            <v:path gradientshapeok="t" o:connecttype="rect"/>
          </v:shapetype>
          <v:shape id="_x0000_s1026" type="#_x0000_t202" style="position:absolute;left:0;text-align:left;margin-left:342.2pt;margin-top:-33.75pt;width:245.25pt;height:30.75pt;z-index:251658240" filled="f" stroked="f">
            <v:textbox>
              <w:txbxContent>
                <w:p w:rsidR="00B00BC7" w:rsidRPr="00B00BC7" w:rsidRDefault="00B00BC7">
                  <w:pPr>
                    <w:rPr>
                      <w:rFonts w:ascii="Times New Roman" w:hAnsi="Times New Roman" w:cs="Times New Roman"/>
                      <w:b/>
                      <w:i/>
                    </w:rPr>
                  </w:pPr>
                  <w:r w:rsidRPr="00B00BC7">
                    <w:rPr>
                      <w:rFonts w:ascii="Times New Roman" w:hAnsi="Times New Roman" w:cs="Times New Roman"/>
                      <w:b/>
                      <w:i/>
                    </w:rPr>
                    <w:t>Juan Pablo Torres Rodríguez LME 3416</w:t>
                  </w:r>
                </w:p>
              </w:txbxContent>
            </v:textbox>
          </v:shape>
        </w:pict>
      </w:r>
      <w:r w:rsidRPr="00B00BC7">
        <w:t>ACTIVIDAD 1</w:t>
      </w:r>
    </w:p>
    <w:p w:rsidR="00B00BC7" w:rsidRPr="00B00BC7" w:rsidRDefault="00B00BC7" w:rsidP="00B00BC7">
      <w:pPr>
        <w:pStyle w:val="Ttulo"/>
        <w:jc w:val="right"/>
        <w:rPr>
          <w:sz w:val="44"/>
        </w:rPr>
      </w:pPr>
      <w:r w:rsidRPr="00B00BC7">
        <w:rPr>
          <w:sz w:val="44"/>
        </w:rPr>
        <w:t>PARCIAL 2</w:t>
      </w:r>
    </w:p>
    <w:p w:rsidR="001263CC" w:rsidRPr="00B00BC7" w:rsidRDefault="000020B7">
      <w:pPr>
        <w:rPr>
          <w:rFonts w:ascii="Times New Roman" w:hAnsi="Times New Roman" w:cs="Times New Roman"/>
        </w:rPr>
      </w:pPr>
      <w:r w:rsidRPr="00B00BC7">
        <w:rPr>
          <w:rFonts w:ascii="Times New Roman" w:hAnsi="Times New Roman" w:cs="Times New Roman"/>
        </w:rPr>
        <w:t>SE ESTUDIARON A 18</w:t>
      </w:r>
      <w:r w:rsidR="002C3559" w:rsidRPr="00B00BC7">
        <w:rPr>
          <w:rFonts w:ascii="Times New Roman" w:hAnsi="Times New Roman" w:cs="Times New Roman"/>
        </w:rPr>
        <w:t>,</w:t>
      </w:r>
      <w:r w:rsidRPr="00B00BC7">
        <w:rPr>
          <w:rFonts w:ascii="Times New Roman" w:hAnsi="Times New Roman" w:cs="Times New Roman"/>
        </w:rPr>
        <w:t>624 P</w:t>
      </w:r>
      <w:r w:rsidR="002C3559" w:rsidRPr="00B00BC7">
        <w:rPr>
          <w:rFonts w:ascii="Times New Roman" w:hAnsi="Times New Roman" w:cs="Times New Roman"/>
        </w:rPr>
        <w:t>ACIENTES LOS CUALES ESTUVIERON</w:t>
      </w:r>
      <w:r w:rsidRPr="00B00BC7">
        <w:rPr>
          <w:rFonts w:ascii="Times New Roman" w:hAnsi="Times New Roman" w:cs="Times New Roman"/>
        </w:rPr>
        <w:t xml:space="preserve"> EXPUESTOS AL TICAGRELOL Y AL CLOPIDOGREL</w:t>
      </w:r>
      <w:r w:rsidR="002C3559" w:rsidRPr="00B00BC7">
        <w:rPr>
          <w:rFonts w:ascii="Times New Roman" w:hAnsi="Times New Roman" w:cs="Times New Roman"/>
        </w:rPr>
        <w:t xml:space="preserve">. DE ESTOS PACIENTES EL 9.8 % DE LOS TRATADO CON TICAGRELOL MUERIERON A LOS 12 MESES POR DIVERSAS CAUSAS, Y DE LO TRATADOS CON CLOPIDOGREL, MURIERON  11.7% </w:t>
      </w:r>
    </w:p>
    <w:tbl>
      <w:tblPr>
        <w:tblStyle w:val="Cuadrculamedia3-nfasis2"/>
        <w:tblpPr w:leftFromText="141" w:rightFromText="141" w:vertAnchor="page" w:horzAnchor="margin" w:tblpY="3826"/>
        <w:tblW w:w="0" w:type="auto"/>
        <w:tblLook w:val="04A0"/>
      </w:tblPr>
      <w:tblGrid>
        <w:gridCol w:w="1672"/>
        <w:gridCol w:w="1673"/>
        <w:gridCol w:w="1673"/>
        <w:gridCol w:w="1673"/>
      </w:tblGrid>
      <w:tr w:rsidR="00B00BC7" w:rsidTr="00B00BC7">
        <w:trPr>
          <w:cnfStyle w:val="100000000000"/>
          <w:trHeight w:val="1118"/>
        </w:trPr>
        <w:tc>
          <w:tcPr>
            <w:cnfStyle w:val="001000000000"/>
            <w:tcW w:w="1672" w:type="dxa"/>
          </w:tcPr>
          <w:p w:rsidR="00B00BC7" w:rsidRDefault="00B00BC7" w:rsidP="00B00BC7"/>
        </w:tc>
        <w:tc>
          <w:tcPr>
            <w:tcW w:w="1673" w:type="dxa"/>
          </w:tcPr>
          <w:p w:rsidR="00B00BC7" w:rsidRDefault="00B00BC7" w:rsidP="00B00BC7">
            <w:pPr>
              <w:cnfStyle w:val="100000000000"/>
            </w:pPr>
          </w:p>
          <w:p w:rsidR="00B00BC7" w:rsidRDefault="00B00BC7" w:rsidP="00B00BC7">
            <w:pPr>
              <w:cnfStyle w:val="100000000000"/>
            </w:pPr>
          </w:p>
          <w:p w:rsidR="00B00BC7" w:rsidRDefault="00B00BC7" w:rsidP="00B00BC7">
            <w:pPr>
              <w:jc w:val="center"/>
              <w:cnfStyle w:val="100000000000"/>
            </w:pPr>
            <w:r>
              <w:t>Muertes</w:t>
            </w:r>
          </w:p>
        </w:tc>
        <w:tc>
          <w:tcPr>
            <w:tcW w:w="1673" w:type="dxa"/>
          </w:tcPr>
          <w:p w:rsidR="00B00BC7" w:rsidRDefault="00B00BC7" w:rsidP="00B00BC7">
            <w:pPr>
              <w:cnfStyle w:val="100000000000"/>
            </w:pPr>
          </w:p>
          <w:p w:rsidR="00B00BC7" w:rsidRDefault="00B00BC7" w:rsidP="00B00BC7">
            <w:pPr>
              <w:cnfStyle w:val="100000000000"/>
            </w:pPr>
          </w:p>
          <w:p w:rsidR="00B00BC7" w:rsidRDefault="00B00BC7" w:rsidP="00B00BC7">
            <w:pPr>
              <w:jc w:val="center"/>
              <w:cnfStyle w:val="100000000000"/>
            </w:pPr>
            <w:r>
              <w:t>No muertos</w:t>
            </w:r>
          </w:p>
        </w:tc>
        <w:tc>
          <w:tcPr>
            <w:tcW w:w="1673" w:type="dxa"/>
          </w:tcPr>
          <w:p w:rsidR="00B00BC7" w:rsidRDefault="00B00BC7" w:rsidP="00B00BC7">
            <w:pPr>
              <w:jc w:val="center"/>
              <w:cnfStyle w:val="100000000000"/>
            </w:pPr>
          </w:p>
          <w:p w:rsidR="00B00BC7" w:rsidRDefault="00B00BC7" w:rsidP="00B00BC7">
            <w:pPr>
              <w:jc w:val="center"/>
              <w:cnfStyle w:val="100000000000"/>
            </w:pPr>
          </w:p>
          <w:p w:rsidR="00B00BC7" w:rsidRDefault="00B00BC7" w:rsidP="00B00BC7">
            <w:pPr>
              <w:jc w:val="center"/>
              <w:cnfStyle w:val="100000000000"/>
            </w:pPr>
            <w:r>
              <w:t>SUMA</w:t>
            </w:r>
          </w:p>
        </w:tc>
      </w:tr>
      <w:tr w:rsidR="00B00BC7" w:rsidTr="00B00BC7">
        <w:trPr>
          <w:cnfStyle w:val="000000100000"/>
          <w:trHeight w:val="1212"/>
        </w:trPr>
        <w:tc>
          <w:tcPr>
            <w:cnfStyle w:val="001000000000"/>
            <w:tcW w:w="1672" w:type="dxa"/>
          </w:tcPr>
          <w:p w:rsidR="00B00BC7" w:rsidRDefault="00B00BC7" w:rsidP="00B00BC7"/>
          <w:p w:rsidR="00B00BC7" w:rsidRDefault="00B00BC7" w:rsidP="00B00BC7"/>
          <w:p w:rsidR="00B00BC7" w:rsidRDefault="00B00BC7" w:rsidP="00B00BC7">
            <w:pPr>
              <w:jc w:val="center"/>
            </w:pPr>
            <w:r>
              <w:t>TRICAGRELOL</w:t>
            </w:r>
          </w:p>
        </w:tc>
        <w:tc>
          <w:tcPr>
            <w:tcW w:w="1673" w:type="dxa"/>
          </w:tcPr>
          <w:p w:rsidR="00B00BC7" w:rsidRDefault="00B00BC7" w:rsidP="00B00BC7">
            <w:pPr>
              <w:jc w:val="center"/>
              <w:cnfStyle w:val="000000100000"/>
            </w:pPr>
          </w:p>
          <w:p w:rsidR="00B00BC7" w:rsidRDefault="00B00BC7" w:rsidP="00B00BC7">
            <w:pPr>
              <w:jc w:val="center"/>
              <w:cnfStyle w:val="000000100000"/>
            </w:pPr>
            <w:r>
              <w:t>914</w:t>
            </w:r>
          </w:p>
          <w:p w:rsidR="00B00BC7" w:rsidRDefault="00B00BC7" w:rsidP="00B00BC7">
            <w:pPr>
              <w:jc w:val="center"/>
              <w:cnfStyle w:val="000000100000"/>
            </w:pPr>
            <w:r>
              <w:t>A</w:t>
            </w:r>
          </w:p>
        </w:tc>
        <w:tc>
          <w:tcPr>
            <w:tcW w:w="1673" w:type="dxa"/>
          </w:tcPr>
          <w:p w:rsidR="00B00BC7" w:rsidRDefault="00B00BC7" w:rsidP="00B00BC7">
            <w:pPr>
              <w:jc w:val="center"/>
              <w:cnfStyle w:val="000000100000"/>
            </w:pPr>
          </w:p>
          <w:p w:rsidR="00B00BC7" w:rsidRDefault="00B00BC7" w:rsidP="00B00BC7">
            <w:pPr>
              <w:jc w:val="center"/>
              <w:cnfStyle w:val="000000100000"/>
            </w:pPr>
            <w:r>
              <w:t>8419</w:t>
            </w:r>
          </w:p>
          <w:p w:rsidR="00B00BC7" w:rsidRDefault="00B00BC7" w:rsidP="00B00BC7">
            <w:pPr>
              <w:jc w:val="center"/>
              <w:cnfStyle w:val="000000100000"/>
            </w:pPr>
            <w:r>
              <w:t>B</w:t>
            </w:r>
          </w:p>
        </w:tc>
        <w:tc>
          <w:tcPr>
            <w:tcW w:w="1673" w:type="dxa"/>
          </w:tcPr>
          <w:p w:rsidR="00B00BC7" w:rsidRDefault="00B00BC7" w:rsidP="00B00BC7">
            <w:pPr>
              <w:jc w:val="center"/>
              <w:cnfStyle w:val="000000100000"/>
            </w:pPr>
          </w:p>
          <w:p w:rsidR="00B00BC7" w:rsidRDefault="00B00BC7" w:rsidP="00B00BC7">
            <w:pPr>
              <w:jc w:val="center"/>
              <w:cnfStyle w:val="000000100000"/>
            </w:pPr>
          </w:p>
          <w:p w:rsidR="00B00BC7" w:rsidRDefault="00B00BC7" w:rsidP="00B00BC7">
            <w:pPr>
              <w:jc w:val="center"/>
              <w:cnfStyle w:val="000000100000"/>
            </w:pPr>
            <w:r>
              <w:t>9333</w:t>
            </w:r>
          </w:p>
        </w:tc>
      </w:tr>
      <w:tr w:rsidR="00B00BC7" w:rsidTr="00B00BC7">
        <w:trPr>
          <w:trHeight w:val="1212"/>
        </w:trPr>
        <w:tc>
          <w:tcPr>
            <w:cnfStyle w:val="001000000000"/>
            <w:tcW w:w="1672" w:type="dxa"/>
          </w:tcPr>
          <w:p w:rsidR="00B00BC7" w:rsidRDefault="00B00BC7" w:rsidP="00B00BC7"/>
          <w:p w:rsidR="00B00BC7" w:rsidRDefault="00B00BC7" w:rsidP="00B00BC7"/>
          <w:p w:rsidR="00B00BC7" w:rsidRDefault="00B00BC7" w:rsidP="00B00BC7">
            <w:r>
              <w:t>CLOPIDOGREL</w:t>
            </w:r>
          </w:p>
        </w:tc>
        <w:tc>
          <w:tcPr>
            <w:tcW w:w="1673" w:type="dxa"/>
          </w:tcPr>
          <w:p w:rsidR="00B00BC7" w:rsidRDefault="00B00BC7" w:rsidP="00B00BC7">
            <w:pPr>
              <w:jc w:val="center"/>
              <w:cnfStyle w:val="000000000000"/>
            </w:pPr>
          </w:p>
          <w:p w:rsidR="00B00BC7" w:rsidRDefault="00B00BC7" w:rsidP="00B00BC7">
            <w:pPr>
              <w:jc w:val="center"/>
              <w:cnfStyle w:val="000000000000"/>
            </w:pPr>
            <w:r>
              <w:t>1087</w:t>
            </w:r>
          </w:p>
          <w:p w:rsidR="00B00BC7" w:rsidRDefault="00B00BC7" w:rsidP="00B00BC7">
            <w:pPr>
              <w:jc w:val="center"/>
              <w:cnfStyle w:val="000000000000"/>
            </w:pPr>
            <w:r>
              <w:t>C</w:t>
            </w:r>
          </w:p>
          <w:p w:rsidR="00B00BC7" w:rsidRDefault="00B00BC7" w:rsidP="00B00BC7">
            <w:pPr>
              <w:jc w:val="center"/>
              <w:cnfStyle w:val="000000000000"/>
            </w:pPr>
          </w:p>
        </w:tc>
        <w:tc>
          <w:tcPr>
            <w:tcW w:w="1673" w:type="dxa"/>
          </w:tcPr>
          <w:p w:rsidR="00B00BC7" w:rsidRDefault="00B00BC7" w:rsidP="00B00BC7">
            <w:pPr>
              <w:jc w:val="center"/>
              <w:cnfStyle w:val="000000000000"/>
            </w:pPr>
          </w:p>
          <w:p w:rsidR="00B00BC7" w:rsidRDefault="00B00BC7" w:rsidP="00B00BC7">
            <w:pPr>
              <w:jc w:val="center"/>
              <w:cnfStyle w:val="000000000000"/>
            </w:pPr>
            <w:r>
              <w:t>8204</w:t>
            </w:r>
          </w:p>
          <w:p w:rsidR="00B00BC7" w:rsidRDefault="00B00BC7" w:rsidP="00B00BC7">
            <w:pPr>
              <w:jc w:val="center"/>
              <w:cnfStyle w:val="000000000000"/>
            </w:pPr>
            <w:r>
              <w:t>D</w:t>
            </w:r>
          </w:p>
        </w:tc>
        <w:tc>
          <w:tcPr>
            <w:tcW w:w="1673" w:type="dxa"/>
          </w:tcPr>
          <w:p w:rsidR="00B00BC7" w:rsidRDefault="00B00BC7" w:rsidP="00B00BC7">
            <w:pPr>
              <w:jc w:val="center"/>
              <w:cnfStyle w:val="000000000000"/>
            </w:pPr>
          </w:p>
          <w:p w:rsidR="00B00BC7" w:rsidRDefault="00B00BC7" w:rsidP="00B00BC7">
            <w:pPr>
              <w:jc w:val="center"/>
              <w:cnfStyle w:val="000000000000"/>
            </w:pPr>
          </w:p>
          <w:p w:rsidR="00B00BC7" w:rsidRDefault="00B00BC7" w:rsidP="00B00BC7">
            <w:pPr>
              <w:jc w:val="center"/>
              <w:cnfStyle w:val="000000000000"/>
            </w:pPr>
            <w:r>
              <w:t>9291</w:t>
            </w:r>
          </w:p>
        </w:tc>
      </w:tr>
    </w:tbl>
    <w:p w:rsidR="002C3559" w:rsidRDefault="002C3559"/>
    <w:tbl>
      <w:tblPr>
        <w:tblStyle w:val="Tablaconcuadrcula"/>
        <w:tblpPr w:leftFromText="141" w:rightFromText="141" w:vertAnchor="page" w:horzAnchor="margin" w:tblpXSpec="right" w:tblpY="4201"/>
        <w:tblW w:w="0" w:type="auto"/>
        <w:tblLook w:val="04A0"/>
      </w:tblPr>
      <w:tblGrid>
        <w:gridCol w:w="3574"/>
      </w:tblGrid>
      <w:tr w:rsidR="00B00BC7" w:rsidTr="00B00BC7">
        <w:tc>
          <w:tcPr>
            <w:tcW w:w="3574" w:type="dxa"/>
          </w:tcPr>
          <w:p w:rsidR="00B00BC7" w:rsidRPr="00B00BC7" w:rsidRDefault="00B00BC7" w:rsidP="00B00BC7">
            <w:pPr>
              <w:jc w:val="center"/>
              <w:rPr>
                <w:b/>
              </w:rPr>
            </w:pPr>
            <w:r w:rsidRPr="00B00BC7">
              <w:rPr>
                <w:b/>
              </w:rPr>
              <w:t>FORMULAS</w:t>
            </w:r>
          </w:p>
        </w:tc>
      </w:tr>
      <w:tr w:rsidR="00B00BC7" w:rsidTr="00B00BC7">
        <w:tc>
          <w:tcPr>
            <w:tcW w:w="3574" w:type="dxa"/>
          </w:tcPr>
          <w:p w:rsidR="00B00BC7" w:rsidRPr="00B00BC7" w:rsidRDefault="00B00BC7" w:rsidP="00B00BC7">
            <w:pPr>
              <w:rPr>
                <w:b/>
              </w:rPr>
            </w:pPr>
            <w:r w:rsidRPr="00B00BC7">
              <w:rPr>
                <w:b/>
              </w:rPr>
              <w:t>RR: CIE</w:t>
            </w:r>
            <w:r w:rsidRPr="00B00BC7">
              <w:rPr>
                <w:b/>
              </w:rPr>
              <w:softHyphen/>
              <w:t>/CI0</w:t>
            </w:r>
          </w:p>
          <w:p w:rsidR="00B00BC7" w:rsidRPr="00B00BC7" w:rsidRDefault="00B00BC7" w:rsidP="00B00BC7">
            <w:pPr>
              <w:rPr>
                <w:b/>
              </w:rPr>
            </w:pPr>
            <w:r w:rsidRPr="00B00BC7">
              <w:rPr>
                <w:b/>
              </w:rPr>
              <w:t xml:space="preserve">CIE: A /(A </w:t>
            </w:r>
            <w:r w:rsidRPr="00B00BC7">
              <w:rPr>
                <w:rFonts w:cstheme="minorHAnsi"/>
                <w:b/>
              </w:rPr>
              <w:t>⁺</w:t>
            </w:r>
            <w:r w:rsidRPr="00B00BC7">
              <w:rPr>
                <w:b/>
              </w:rPr>
              <w:t xml:space="preserve">B)= 914 /(914 </w:t>
            </w:r>
            <w:r w:rsidRPr="00B00BC7">
              <w:rPr>
                <w:rFonts w:cstheme="minorHAnsi"/>
                <w:b/>
              </w:rPr>
              <w:t>⁺</w:t>
            </w:r>
            <w:r w:rsidRPr="00B00BC7">
              <w:rPr>
                <w:b/>
              </w:rPr>
              <w:t>8419)= 0.09%</w:t>
            </w:r>
          </w:p>
          <w:p w:rsidR="00B00BC7" w:rsidRPr="00B00BC7" w:rsidRDefault="00B00BC7" w:rsidP="00B00BC7">
            <w:pPr>
              <w:rPr>
                <w:b/>
              </w:rPr>
            </w:pPr>
            <w:r w:rsidRPr="00B00BC7">
              <w:rPr>
                <w:b/>
              </w:rPr>
              <w:t>CIO: C/(C</w:t>
            </w:r>
            <w:r w:rsidRPr="00B00BC7">
              <w:rPr>
                <w:rFonts w:ascii="Calibri" w:hAnsi="Calibri" w:cs="Calibri"/>
                <w:b/>
              </w:rPr>
              <w:t>⁺</w:t>
            </w:r>
            <w:r w:rsidRPr="00B00BC7">
              <w:rPr>
                <w:b/>
              </w:rPr>
              <w:t>D)= 1087(9291) = 0.11%</w:t>
            </w:r>
          </w:p>
          <w:p w:rsidR="00B00BC7" w:rsidRPr="00B00BC7" w:rsidRDefault="00B00BC7" w:rsidP="00B00BC7">
            <w:pPr>
              <w:rPr>
                <w:b/>
              </w:rPr>
            </w:pPr>
          </w:p>
          <w:p w:rsidR="00B00BC7" w:rsidRPr="00B00BC7" w:rsidRDefault="00B00BC7" w:rsidP="00B00BC7">
            <w:pPr>
              <w:rPr>
                <w:b/>
              </w:rPr>
            </w:pPr>
          </w:p>
        </w:tc>
      </w:tr>
      <w:tr w:rsidR="00B00BC7" w:rsidTr="00B00BC7">
        <w:tc>
          <w:tcPr>
            <w:tcW w:w="3574" w:type="dxa"/>
          </w:tcPr>
          <w:p w:rsidR="00B00BC7" w:rsidRPr="00B00BC7" w:rsidRDefault="00B00BC7" w:rsidP="00B00BC7">
            <w:pPr>
              <w:rPr>
                <w:b/>
              </w:rPr>
            </w:pPr>
            <w:r w:rsidRPr="00B00BC7">
              <w:rPr>
                <w:b/>
              </w:rPr>
              <w:t>RA= IE- IO = (0.09 – 0.11) = -0.02</w:t>
            </w:r>
          </w:p>
        </w:tc>
      </w:tr>
      <w:tr w:rsidR="00B00BC7" w:rsidTr="00B00BC7">
        <w:tc>
          <w:tcPr>
            <w:tcW w:w="3574" w:type="dxa"/>
          </w:tcPr>
          <w:p w:rsidR="00B00BC7" w:rsidRPr="00B00BC7" w:rsidRDefault="00B00BC7" w:rsidP="00B00BC7">
            <w:pPr>
              <w:rPr>
                <w:b/>
              </w:rPr>
            </w:pPr>
            <w:r w:rsidRPr="00B00BC7">
              <w:rPr>
                <w:b/>
              </w:rPr>
              <w:t>RA %= RA/IE X 100= 22.22%</w:t>
            </w:r>
          </w:p>
        </w:tc>
      </w:tr>
    </w:tbl>
    <w:p w:rsidR="00960DFE" w:rsidRDefault="00960DFE"/>
    <w:p w:rsidR="00960DFE" w:rsidRDefault="00960DFE"/>
    <w:p w:rsidR="00960DFE" w:rsidRDefault="00960DFE"/>
    <w:p w:rsidR="00960DFE" w:rsidRDefault="00960DFE"/>
    <w:p w:rsidR="00960DFE" w:rsidRDefault="00960DFE"/>
    <w:p w:rsidR="00960DFE" w:rsidRDefault="00960DFE" w:rsidP="00960DFE">
      <w:pPr>
        <w:spacing w:after="0"/>
        <w:jc w:val="center"/>
        <w:rPr>
          <w:rFonts w:ascii="Arial" w:hAnsi="Arial" w:cs="Arial"/>
          <w:b/>
          <w:sz w:val="44"/>
          <w:lang w:val="es-ES"/>
        </w:rPr>
      </w:pPr>
    </w:p>
    <w:p w:rsidR="00960DFE" w:rsidRDefault="00960DFE" w:rsidP="00960DFE">
      <w:pPr>
        <w:spacing w:after="0"/>
        <w:jc w:val="center"/>
        <w:rPr>
          <w:rFonts w:ascii="Arial" w:hAnsi="Arial" w:cs="Arial"/>
          <w:b/>
          <w:sz w:val="44"/>
          <w:lang w:val="es-ES"/>
        </w:rPr>
      </w:pPr>
    </w:p>
    <w:p w:rsidR="00960DFE" w:rsidRDefault="00960DFE" w:rsidP="00960DFE">
      <w:pPr>
        <w:spacing w:after="0"/>
        <w:jc w:val="center"/>
        <w:rPr>
          <w:rFonts w:ascii="Arial" w:hAnsi="Arial" w:cs="Arial"/>
          <w:b/>
          <w:sz w:val="44"/>
          <w:lang w:val="es-ES"/>
        </w:rPr>
      </w:pPr>
    </w:p>
    <w:p w:rsidR="00960DFE" w:rsidRPr="00B00BC7" w:rsidRDefault="00960DFE" w:rsidP="00B00BC7">
      <w:pPr>
        <w:spacing w:after="0"/>
        <w:rPr>
          <w:rFonts w:ascii="Times New Roman" w:hAnsi="Times New Roman" w:cs="Times New Roman"/>
          <w:sz w:val="24"/>
        </w:rPr>
      </w:pPr>
      <w:r w:rsidRPr="00B00BC7">
        <w:rPr>
          <w:rFonts w:ascii="Times New Roman" w:hAnsi="Times New Roman" w:cs="Times New Roman"/>
          <w:sz w:val="24"/>
          <w:lang w:val="es-ES"/>
        </w:rPr>
        <w:t xml:space="preserve">1 </w:t>
      </w:r>
      <w:r w:rsidRPr="00B00BC7">
        <w:rPr>
          <w:rFonts w:ascii="Times New Roman" w:hAnsi="Times New Roman" w:cs="Times New Roman"/>
          <w:sz w:val="24"/>
        </w:rPr>
        <w:t>Fue el objetivo del estudio definido con claridad</w:t>
      </w:r>
      <w:proofErr w:type="gramStart"/>
      <w:r w:rsidRPr="00B00BC7">
        <w:rPr>
          <w:rFonts w:ascii="Times New Roman" w:hAnsi="Times New Roman" w:cs="Times New Roman"/>
          <w:sz w:val="24"/>
        </w:rPr>
        <w:t>?</w:t>
      </w:r>
      <w:proofErr w:type="gramEnd"/>
    </w:p>
    <w:p w:rsidR="00960DFE" w:rsidRPr="00B00BC7" w:rsidRDefault="00960DFE" w:rsidP="00B00BC7">
      <w:pPr>
        <w:spacing w:after="0"/>
        <w:rPr>
          <w:rFonts w:ascii="Times New Roman" w:hAnsi="Times New Roman" w:cs="Times New Roman"/>
          <w:color w:val="FF0000"/>
          <w:sz w:val="24"/>
        </w:rPr>
      </w:pPr>
      <w:r w:rsidRPr="00B00BC7">
        <w:rPr>
          <w:rFonts w:ascii="Times New Roman" w:hAnsi="Times New Roman" w:cs="Times New Roman"/>
          <w:color w:val="FF0000"/>
          <w:sz w:val="24"/>
        </w:rPr>
        <w:t xml:space="preserve">Si, aunque los resultados no fueron muy significativos entre uno y otro. </w:t>
      </w:r>
    </w:p>
    <w:p w:rsidR="00960DFE" w:rsidRPr="00B00BC7" w:rsidRDefault="00960DFE" w:rsidP="00B00BC7">
      <w:pPr>
        <w:spacing w:after="0"/>
        <w:rPr>
          <w:rFonts w:ascii="Times New Roman" w:hAnsi="Times New Roman" w:cs="Times New Roman"/>
          <w:sz w:val="24"/>
        </w:rPr>
      </w:pPr>
      <w:r w:rsidRPr="00B00BC7">
        <w:rPr>
          <w:rFonts w:ascii="Times New Roman" w:hAnsi="Times New Roman" w:cs="Times New Roman"/>
          <w:sz w:val="24"/>
          <w:lang w:val="es-ES"/>
        </w:rPr>
        <w:t xml:space="preserve">2 </w:t>
      </w:r>
      <w:r w:rsidR="00B00BC7" w:rsidRPr="00B00BC7">
        <w:rPr>
          <w:rFonts w:ascii="Times New Roman" w:hAnsi="Times New Roman" w:cs="Times New Roman"/>
          <w:sz w:val="24"/>
        </w:rPr>
        <w:t>Qué</w:t>
      </w:r>
      <w:r w:rsidRPr="00B00BC7">
        <w:rPr>
          <w:rFonts w:ascii="Times New Roman" w:hAnsi="Times New Roman" w:cs="Times New Roman"/>
          <w:sz w:val="24"/>
        </w:rPr>
        <w:t xml:space="preserve">  porcentaje de la población elegible </w:t>
      </w:r>
      <w:proofErr w:type="spellStart"/>
      <w:r w:rsidRPr="00B00BC7">
        <w:rPr>
          <w:rFonts w:ascii="Times New Roman" w:hAnsi="Times New Roman" w:cs="Times New Roman"/>
          <w:sz w:val="24"/>
        </w:rPr>
        <w:t>rehuso</w:t>
      </w:r>
      <w:proofErr w:type="spellEnd"/>
      <w:r w:rsidRPr="00B00BC7">
        <w:rPr>
          <w:rFonts w:ascii="Times New Roman" w:hAnsi="Times New Roman" w:cs="Times New Roman"/>
          <w:sz w:val="24"/>
        </w:rPr>
        <w:t xml:space="preserve"> participar en el estudio</w:t>
      </w:r>
      <w:proofErr w:type="gramStart"/>
      <w:r w:rsidRPr="00B00BC7">
        <w:rPr>
          <w:rFonts w:ascii="Times New Roman" w:hAnsi="Times New Roman" w:cs="Times New Roman"/>
          <w:sz w:val="24"/>
        </w:rPr>
        <w:t>?</w:t>
      </w:r>
      <w:proofErr w:type="gramEnd"/>
    </w:p>
    <w:p w:rsidR="00960DFE" w:rsidRPr="00B00BC7" w:rsidRDefault="00960DFE" w:rsidP="00B00BC7">
      <w:pPr>
        <w:spacing w:after="0"/>
        <w:rPr>
          <w:rFonts w:ascii="Times New Roman" w:hAnsi="Times New Roman" w:cs="Times New Roman"/>
          <w:color w:val="FF0000"/>
          <w:sz w:val="24"/>
        </w:rPr>
      </w:pPr>
      <w:r w:rsidRPr="00B00BC7">
        <w:rPr>
          <w:rFonts w:ascii="Times New Roman" w:hAnsi="Times New Roman" w:cs="Times New Roman"/>
          <w:color w:val="FF0000"/>
          <w:sz w:val="24"/>
        </w:rPr>
        <w:t xml:space="preserve">La población total del estudio fue de 18,624 pacientes para </w:t>
      </w:r>
      <w:proofErr w:type="spellStart"/>
      <w:r w:rsidRPr="00B00BC7">
        <w:rPr>
          <w:rFonts w:ascii="Times New Roman" w:hAnsi="Times New Roman" w:cs="Times New Roman"/>
          <w:color w:val="FF0000"/>
          <w:sz w:val="24"/>
        </w:rPr>
        <w:t>clopidrogrel</w:t>
      </w:r>
      <w:proofErr w:type="spellEnd"/>
      <w:r w:rsidRPr="00B00BC7">
        <w:rPr>
          <w:rFonts w:ascii="Times New Roman" w:hAnsi="Times New Roman" w:cs="Times New Roman"/>
          <w:color w:val="FF0000"/>
          <w:sz w:val="24"/>
        </w:rPr>
        <w:t xml:space="preserve"> y </w:t>
      </w:r>
      <w:proofErr w:type="spellStart"/>
      <w:r w:rsidRPr="00B00BC7">
        <w:rPr>
          <w:rFonts w:ascii="Times New Roman" w:hAnsi="Times New Roman" w:cs="Times New Roman"/>
          <w:color w:val="FF0000"/>
          <w:sz w:val="24"/>
        </w:rPr>
        <w:t>ticagrelor</w:t>
      </w:r>
      <w:proofErr w:type="spellEnd"/>
      <w:r w:rsidRPr="00B00BC7">
        <w:rPr>
          <w:rFonts w:ascii="Times New Roman" w:hAnsi="Times New Roman" w:cs="Times New Roman"/>
          <w:color w:val="FF0000"/>
          <w:sz w:val="24"/>
        </w:rPr>
        <w:t xml:space="preserve">. De los cuales el principal problema para dejar de tomar el medicamento fue el efecto adverso de disnea en el cual reporta un 0.9% del grupo de </w:t>
      </w:r>
      <w:proofErr w:type="spellStart"/>
      <w:r w:rsidRPr="00B00BC7">
        <w:rPr>
          <w:rFonts w:ascii="Times New Roman" w:hAnsi="Times New Roman" w:cs="Times New Roman"/>
          <w:color w:val="FF0000"/>
          <w:sz w:val="24"/>
        </w:rPr>
        <w:t>ticagrelor</w:t>
      </w:r>
      <w:proofErr w:type="spellEnd"/>
      <w:r w:rsidRPr="00B00BC7">
        <w:rPr>
          <w:rFonts w:ascii="Times New Roman" w:hAnsi="Times New Roman" w:cs="Times New Roman"/>
          <w:color w:val="FF0000"/>
          <w:sz w:val="24"/>
        </w:rPr>
        <w:t xml:space="preserve"> (79 pacientes) y 0.1% del grupo de </w:t>
      </w:r>
      <w:proofErr w:type="spellStart"/>
      <w:r w:rsidRPr="00B00BC7">
        <w:rPr>
          <w:rFonts w:ascii="Times New Roman" w:hAnsi="Times New Roman" w:cs="Times New Roman"/>
          <w:color w:val="FF0000"/>
          <w:sz w:val="24"/>
        </w:rPr>
        <w:t>clopidrogel</w:t>
      </w:r>
      <w:proofErr w:type="spellEnd"/>
      <w:r w:rsidRPr="00B00BC7">
        <w:rPr>
          <w:rFonts w:ascii="Times New Roman" w:hAnsi="Times New Roman" w:cs="Times New Roman"/>
          <w:color w:val="FF0000"/>
          <w:sz w:val="24"/>
        </w:rPr>
        <w:t xml:space="preserve"> (13 pacientes). Dando resultado de 92 pacientes</w:t>
      </w:r>
    </w:p>
    <w:p w:rsidR="00960DFE" w:rsidRPr="00B00BC7" w:rsidRDefault="00960DFE" w:rsidP="00B00BC7">
      <w:pPr>
        <w:spacing w:after="0"/>
        <w:rPr>
          <w:rFonts w:ascii="Times New Roman" w:hAnsi="Times New Roman" w:cs="Times New Roman"/>
          <w:sz w:val="24"/>
        </w:rPr>
      </w:pPr>
      <w:r w:rsidRPr="00B00BC7">
        <w:rPr>
          <w:rFonts w:ascii="Times New Roman" w:hAnsi="Times New Roman" w:cs="Times New Roman"/>
          <w:sz w:val="24"/>
          <w:lang w:val="es-ES"/>
        </w:rPr>
        <w:t xml:space="preserve">3 </w:t>
      </w:r>
      <w:r w:rsidRPr="00B00BC7">
        <w:rPr>
          <w:rFonts w:ascii="Times New Roman" w:hAnsi="Times New Roman" w:cs="Times New Roman"/>
          <w:sz w:val="24"/>
        </w:rPr>
        <w:t>Fueron las características de estos pacientes diferentes a las de los incluido en el estudio</w:t>
      </w:r>
      <w:proofErr w:type="gramStart"/>
      <w:r w:rsidRPr="00B00BC7">
        <w:rPr>
          <w:rFonts w:ascii="Times New Roman" w:hAnsi="Times New Roman" w:cs="Times New Roman"/>
          <w:sz w:val="24"/>
        </w:rPr>
        <w:t>?</w:t>
      </w:r>
      <w:proofErr w:type="gramEnd"/>
    </w:p>
    <w:p w:rsidR="00960DFE" w:rsidRPr="00B00BC7" w:rsidRDefault="00960DFE" w:rsidP="00B00BC7">
      <w:pPr>
        <w:spacing w:after="0"/>
        <w:rPr>
          <w:rFonts w:ascii="Times New Roman" w:hAnsi="Times New Roman" w:cs="Times New Roman"/>
          <w:color w:val="FF0000"/>
          <w:sz w:val="24"/>
        </w:rPr>
      </w:pPr>
      <w:proofErr w:type="gramStart"/>
      <w:r w:rsidRPr="00B00BC7">
        <w:rPr>
          <w:rFonts w:ascii="Times New Roman" w:hAnsi="Times New Roman" w:cs="Times New Roman"/>
          <w:color w:val="FF0000"/>
          <w:sz w:val="24"/>
        </w:rPr>
        <w:t>n</w:t>
      </w:r>
      <w:r w:rsidRPr="00B00BC7">
        <w:rPr>
          <w:rFonts w:ascii="Times New Roman" w:hAnsi="Times New Roman" w:cs="Times New Roman"/>
          <w:color w:val="FF0000"/>
          <w:sz w:val="24"/>
          <w:lang w:val="es-ES"/>
        </w:rPr>
        <w:t>o</w:t>
      </w:r>
      <w:proofErr w:type="gramEnd"/>
    </w:p>
    <w:p w:rsidR="00960DFE" w:rsidRPr="00B00BC7" w:rsidRDefault="00960DFE" w:rsidP="00B00BC7">
      <w:pPr>
        <w:spacing w:after="0"/>
        <w:jc w:val="both"/>
        <w:rPr>
          <w:rFonts w:ascii="Times New Roman" w:hAnsi="Times New Roman" w:cs="Times New Roman"/>
          <w:sz w:val="24"/>
        </w:rPr>
      </w:pPr>
      <w:r w:rsidRPr="00B00BC7">
        <w:rPr>
          <w:rFonts w:ascii="Times New Roman" w:hAnsi="Times New Roman" w:cs="Times New Roman"/>
          <w:sz w:val="24"/>
          <w:lang w:val="es-ES"/>
        </w:rPr>
        <w:t xml:space="preserve">4 </w:t>
      </w:r>
      <w:r w:rsidRPr="00B00BC7">
        <w:rPr>
          <w:rFonts w:ascii="Times New Roman" w:hAnsi="Times New Roman" w:cs="Times New Roman"/>
          <w:sz w:val="24"/>
        </w:rPr>
        <w:t>CUAL ES LA PROBABILIDAD DE QUE ESTO HAYA PRODUCIDO UN SESGO EN LOS RESULTADOS</w:t>
      </w:r>
      <w:proofErr w:type="gramStart"/>
      <w:r w:rsidRPr="00B00BC7">
        <w:rPr>
          <w:rFonts w:ascii="Times New Roman" w:hAnsi="Times New Roman" w:cs="Times New Roman"/>
          <w:sz w:val="24"/>
        </w:rPr>
        <w:t>?</w:t>
      </w:r>
      <w:proofErr w:type="gramEnd"/>
    </w:p>
    <w:p w:rsidR="00960DFE" w:rsidRPr="00B00BC7" w:rsidRDefault="00960DFE" w:rsidP="00B00BC7">
      <w:pPr>
        <w:spacing w:after="0"/>
        <w:jc w:val="both"/>
        <w:rPr>
          <w:rFonts w:ascii="Times New Roman" w:hAnsi="Times New Roman" w:cs="Times New Roman"/>
          <w:color w:val="FF0000"/>
          <w:sz w:val="24"/>
        </w:rPr>
      </w:pPr>
      <w:r w:rsidRPr="00B00BC7">
        <w:rPr>
          <w:rFonts w:ascii="Times New Roman" w:hAnsi="Times New Roman" w:cs="Times New Roman"/>
          <w:color w:val="FF0000"/>
          <w:sz w:val="24"/>
        </w:rPr>
        <w:t xml:space="preserve">Si hay una moderada </w:t>
      </w:r>
      <w:proofErr w:type="spellStart"/>
      <w:r w:rsidRPr="00B00BC7">
        <w:rPr>
          <w:rFonts w:ascii="Times New Roman" w:hAnsi="Times New Roman" w:cs="Times New Roman"/>
          <w:color w:val="FF0000"/>
          <w:sz w:val="24"/>
        </w:rPr>
        <w:t>probablilidad</w:t>
      </w:r>
      <w:proofErr w:type="spellEnd"/>
      <w:r w:rsidRPr="00B00BC7">
        <w:rPr>
          <w:rFonts w:ascii="Times New Roman" w:hAnsi="Times New Roman" w:cs="Times New Roman"/>
          <w:color w:val="FF0000"/>
          <w:sz w:val="24"/>
        </w:rPr>
        <w:t xml:space="preserve"> de que haya un sesgo en los resultados ya que no todos los pacientes del estudio tienen las mismas características por </w:t>
      </w:r>
      <w:proofErr w:type="gramStart"/>
      <w:r w:rsidRPr="00B00BC7">
        <w:rPr>
          <w:rFonts w:ascii="Times New Roman" w:hAnsi="Times New Roman" w:cs="Times New Roman"/>
          <w:color w:val="FF0000"/>
          <w:sz w:val="24"/>
        </w:rPr>
        <w:t>ejemplo ,</w:t>
      </w:r>
      <w:proofErr w:type="gramEnd"/>
      <w:r w:rsidRPr="00B00BC7">
        <w:rPr>
          <w:rFonts w:ascii="Times New Roman" w:hAnsi="Times New Roman" w:cs="Times New Roman"/>
          <w:color w:val="FF0000"/>
          <w:sz w:val="24"/>
        </w:rPr>
        <w:t xml:space="preserve"> elevación o no del segmento ST , dosis del tratamiento , días de la toma , apego a ellos , otras comorbilidades de cada paciente en estudio o factores de riesgo, reacciones al medicamento en estudio.</w:t>
      </w:r>
    </w:p>
    <w:p w:rsidR="00960DFE" w:rsidRPr="00B00BC7" w:rsidRDefault="00960DFE" w:rsidP="00B00BC7">
      <w:pPr>
        <w:spacing w:after="0"/>
        <w:jc w:val="both"/>
        <w:rPr>
          <w:rFonts w:ascii="Times New Roman" w:hAnsi="Times New Roman" w:cs="Times New Roman"/>
          <w:sz w:val="24"/>
        </w:rPr>
      </w:pPr>
      <w:r w:rsidRPr="00B00BC7">
        <w:rPr>
          <w:rFonts w:ascii="Times New Roman" w:hAnsi="Times New Roman" w:cs="Times New Roman"/>
          <w:sz w:val="24"/>
          <w:lang w:val="es-ES"/>
        </w:rPr>
        <w:t xml:space="preserve">5 </w:t>
      </w:r>
      <w:r w:rsidRPr="00B00BC7">
        <w:rPr>
          <w:rFonts w:ascii="Times New Roman" w:hAnsi="Times New Roman" w:cs="Times New Roman"/>
          <w:sz w:val="24"/>
        </w:rPr>
        <w:t>-FUERON LOS TRATAMIENTOS DEFINIDOS CON CLARIDAD</w:t>
      </w:r>
      <w:proofErr w:type="gramStart"/>
      <w:r w:rsidRPr="00B00BC7">
        <w:rPr>
          <w:rFonts w:ascii="Times New Roman" w:hAnsi="Times New Roman" w:cs="Times New Roman"/>
          <w:sz w:val="24"/>
        </w:rPr>
        <w:t>?</w:t>
      </w:r>
      <w:proofErr w:type="gramEnd"/>
    </w:p>
    <w:p w:rsidR="00960DFE" w:rsidRPr="00B00BC7" w:rsidRDefault="00960DFE" w:rsidP="00B00BC7">
      <w:pPr>
        <w:autoSpaceDE w:val="0"/>
        <w:autoSpaceDN w:val="0"/>
        <w:adjustRightInd w:val="0"/>
        <w:spacing w:after="0" w:line="240" w:lineRule="auto"/>
        <w:jc w:val="both"/>
        <w:rPr>
          <w:rFonts w:ascii="Times New Roman" w:hAnsi="Times New Roman" w:cs="Times New Roman"/>
          <w:color w:val="FF0000"/>
          <w:sz w:val="24"/>
        </w:rPr>
      </w:pPr>
      <w:r w:rsidRPr="00B00BC7">
        <w:rPr>
          <w:rFonts w:ascii="Times New Roman" w:hAnsi="Times New Roman" w:cs="Times New Roman"/>
          <w:color w:val="FF0000"/>
          <w:sz w:val="24"/>
        </w:rPr>
        <w:t xml:space="preserve">Si, ya que explican que </w:t>
      </w:r>
      <w:proofErr w:type="gramStart"/>
      <w:r w:rsidRPr="00B00BC7">
        <w:rPr>
          <w:rFonts w:ascii="Times New Roman" w:hAnsi="Times New Roman" w:cs="Times New Roman"/>
          <w:color w:val="FF0000"/>
          <w:sz w:val="24"/>
        </w:rPr>
        <w:t>son ,</w:t>
      </w:r>
      <w:proofErr w:type="gramEnd"/>
      <w:r w:rsidRPr="00B00BC7">
        <w:rPr>
          <w:rFonts w:ascii="Times New Roman" w:hAnsi="Times New Roman" w:cs="Times New Roman"/>
          <w:color w:val="FF0000"/>
          <w:sz w:val="24"/>
        </w:rPr>
        <w:t xml:space="preserve"> las dosis y función de cada uno el sitio de acción y la forma de toma , en que </w:t>
      </w:r>
      <w:proofErr w:type="spellStart"/>
      <w:r w:rsidRPr="00B00BC7">
        <w:rPr>
          <w:rFonts w:ascii="Times New Roman" w:hAnsi="Times New Roman" w:cs="Times New Roman"/>
          <w:color w:val="FF0000"/>
          <w:sz w:val="24"/>
        </w:rPr>
        <w:t>pacienes</w:t>
      </w:r>
      <w:proofErr w:type="spellEnd"/>
      <w:r w:rsidRPr="00B00BC7">
        <w:rPr>
          <w:rFonts w:ascii="Times New Roman" w:hAnsi="Times New Roman" w:cs="Times New Roman"/>
          <w:color w:val="FF0000"/>
          <w:sz w:val="24"/>
        </w:rPr>
        <w:t xml:space="preserve"> y además de sus resultados, se comparó </w:t>
      </w:r>
      <w:proofErr w:type="spellStart"/>
      <w:r w:rsidRPr="00B00BC7">
        <w:rPr>
          <w:rFonts w:ascii="Times New Roman" w:hAnsi="Times New Roman" w:cs="Times New Roman"/>
          <w:color w:val="FF0000"/>
          <w:sz w:val="24"/>
        </w:rPr>
        <w:t>ticagrelor</w:t>
      </w:r>
      <w:proofErr w:type="spellEnd"/>
      <w:r w:rsidRPr="00B00BC7">
        <w:rPr>
          <w:rFonts w:ascii="Times New Roman" w:hAnsi="Times New Roman" w:cs="Times New Roman"/>
          <w:color w:val="FF0000"/>
          <w:sz w:val="24"/>
        </w:rPr>
        <w:t xml:space="preserve"> (dosis de carga, 180 mg; seguido de, 90 mg dos veces al día) con </w:t>
      </w:r>
      <w:proofErr w:type="spellStart"/>
      <w:r w:rsidRPr="00B00BC7">
        <w:rPr>
          <w:rFonts w:ascii="Times New Roman" w:hAnsi="Times New Roman" w:cs="Times New Roman"/>
          <w:color w:val="FF0000"/>
          <w:sz w:val="24"/>
        </w:rPr>
        <w:t>clopidogrel</w:t>
      </w:r>
      <w:proofErr w:type="spellEnd"/>
      <w:r w:rsidRPr="00B00BC7">
        <w:rPr>
          <w:rFonts w:ascii="Times New Roman" w:hAnsi="Times New Roman" w:cs="Times New Roman"/>
          <w:color w:val="FF0000"/>
          <w:sz w:val="24"/>
        </w:rPr>
        <w:t xml:space="preserve"> (dosis de</w:t>
      </w:r>
    </w:p>
    <w:p w:rsidR="00960DFE" w:rsidRPr="00B00BC7" w:rsidRDefault="00960DFE" w:rsidP="00B00BC7">
      <w:pPr>
        <w:autoSpaceDE w:val="0"/>
        <w:autoSpaceDN w:val="0"/>
        <w:adjustRightInd w:val="0"/>
        <w:spacing w:after="0" w:line="240" w:lineRule="auto"/>
        <w:jc w:val="both"/>
        <w:rPr>
          <w:rFonts w:ascii="Times New Roman" w:hAnsi="Times New Roman" w:cs="Times New Roman"/>
          <w:color w:val="FF0000"/>
          <w:sz w:val="24"/>
        </w:rPr>
      </w:pPr>
      <w:r w:rsidRPr="00B00BC7">
        <w:rPr>
          <w:rFonts w:ascii="Times New Roman" w:hAnsi="Times New Roman" w:cs="Times New Roman"/>
          <w:color w:val="FF0000"/>
          <w:sz w:val="24"/>
        </w:rPr>
        <w:t xml:space="preserve">Carga de 300 a 600 mg; y posteriormente, 75 mg al día) para la prevención de eventos cardiovasculares. Las pruebas predefinidas de los criterios secundarios de valoración mostraron diferencias significativas en las tasas de otros criterios combinados, como en el infarto de miocardio  y muerte por causas vasculares fueron menores </w:t>
      </w:r>
      <w:r w:rsidRPr="00B00BC7">
        <w:rPr>
          <w:rFonts w:ascii="Times New Roman" w:hAnsi="Times New Roman" w:cs="Times New Roman"/>
          <w:color w:val="FF0000"/>
          <w:sz w:val="24"/>
        </w:rPr>
        <w:lastRenderedPageBreak/>
        <w:t xml:space="preserve">con </w:t>
      </w:r>
      <w:proofErr w:type="spellStart"/>
      <w:r w:rsidRPr="00B00BC7">
        <w:rPr>
          <w:rFonts w:ascii="Times New Roman" w:hAnsi="Times New Roman" w:cs="Times New Roman"/>
          <w:color w:val="FF0000"/>
          <w:sz w:val="24"/>
        </w:rPr>
        <w:t>ticagrelor</w:t>
      </w:r>
      <w:proofErr w:type="spellEnd"/>
      <w:r w:rsidRPr="00B00BC7">
        <w:rPr>
          <w:rFonts w:ascii="Times New Roman" w:hAnsi="Times New Roman" w:cs="Times New Roman"/>
          <w:color w:val="FF0000"/>
          <w:sz w:val="24"/>
        </w:rPr>
        <w:t xml:space="preserve"> que con </w:t>
      </w:r>
      <w:proofErr w:type="spellStart"/>
      <w:r w:rsidRPr="00B00BC7">
        <w:rPr>
          <w:rFonts w:ascii="Times New Roman" w:hAnsi="Times New Roman" w:cs="Times New Roman"/>
          <w:color w:val="FF0000"/>
          <w:sz w:val="24"/>
        </w:rPr>
        <w:t>clopidogrel</w:t>
      </w:r>
      <w:proofErr w:type="spellEnd"/>
      <w:r w:rsidRPr="00B00BC7">
        <w:rPr>
          <w:rFonts w:ascii="Times New Roman" w:hAnsi="Times New Roman" w:cs="Times New Roman"/>
          <w:color w:val="FF0000"/>
          <w:sz w:val="24"/>
        </w:rPr>
        <w:t>, No hubo diferencias significativas en las tasas de hemorragias graves con ambos fármacos.</w:t>
      </w:r>
    </w:p>
    <w:p w:rsidR="00960DFE" w:rsidRPr="00B00BC7" w:rsidRDefault="00960DFE" w:rsidP="00B00BC7">
      <w:pPr>
        <w:spacing w:after="0"/>
        <w:jc w:val="both"/>
        <w:rPr>
          <w:rFonts w:ascii="Times New Roman" w:hAnsi="Times New Roman" w:cs="Times New Roman"/>
          <w:sz w:val="24"/>
        </w:rPr>
      </w:pPr>
    </w:p>
    <w:p w:rsidR="00960DFE" w:rsidRPr="00B00BC7" w:rsidRDefault="00960DFE" w:rsidP="00B00BC7">
      <w:pPr>
        <w:spacing w:after="0"/>
        <w:jc w:val="both"/>
        <w:rPr>
          <w:rFonts w:ascii="Times New Roman" w:hAnsi="Times New Roman" w:cs="Times New Roman"/>
          <w:sz w:val="24"/>
        </w:rPr>
      </w:pPr>
      <w:r w:rsidRPr="00B00BC7">
        <w:rPr>
          <w:rFonts w:ascii="Times New Roman" w:hAnsi="Times New Roman" w:cs="Times New Roman"/>
          <w:sz w:val="24"/>
          <w:lang w:val="es-ES"/>
        </w:rPr>
        <w:t xml:space="preserve">6 </w:t>
      </w:r>
      <w:r w:rsidRPr="00B00BC7">
        <w:rPr>
          <w:rFonts w:ascii="Times New Roman" w:hAnsi="Times New Roman" w:cs="Times New Roman"/>
          <w:sz w:val="24"/>
        </w:rPr>
        <w:t>-SE UTILIZARON CONTROLES (HISTORICOS, CONCURRENTES)</w:t>
      </w:r>
      <w:proofErr w:type="gramStart"/>
      <w:r w:rsidRPr="00B00BC7">
        <w:rPr>
          <w:rFonts w:ascii="Times New Roman" w:hAnsi="Times New Roman" w:cs="Times New Roman"/>
          <w:sz w:val="24"/>
        </w:rPr>
        <w:t>?</w:t>
      </w:r>
      <w:proofErr w:type="gramEnd"/>
    </w:p>
    <w:p w:rsidR="00960DFE" w:rsidRPr="00B00BC7" w:rsidRDefault="00960DFE" w:rsidP="00B00BC7">
      <w:pPr>
        <w:autoSpaceDE w:val="0"/>
        <w:autoSpaceDN w:val="0"/>
        <w:adjustRightInd w:val="0"/>
        <w:spacing w:after="0" w:line="240" w:lineRule="auto"/>
        <w:jc w:val="both"/>
        <w:rPr>
          <w:rFonts w:ascii="Times New Roman" w:hAnsi="Times New Roman" w:cs="Times New Roman"/>
          <w:color w:val="FF0000"/>
          <w:sz w:val="24"/>
        </w:rPr>
      </w:pPr>
      <w:r w:rsidRPr="00B00BC7">
        <w:rPr>
          <w:rFonts w:ascii="Times New Roman" w:hAnsi="Times New Roman" w:cs="Times New Roman"/>
          <w:color w:val="FF0000"/>
          <w:sz w:val="24"/>
        </w:rPr>
        <w:t>Si se utilizaron ya que supervisó la realización</w:t>
      </w:r>
    </w:p>
    <w:p w:rsidR="00960DFE" w:rsidRPr="00B00BC7" w:rsidRDefault="00960DFE" w:rsidP="00B00BC7">
      <w:pPr>
        <w:autoSpaceDE w:val="0"/>
        <w:autoSpaceDN w:val="0"/>
        <w:adjustRightInd w:val="0"/>
        <w:spacing w:after="0" w:line="240" w:lineRule="auto"/>
        <w:jc w:val="both"/>
        <w:rPr>
          <w:rFonts w:ascii="Times New Roman" w:hAnsi="Times New Roman" w:cs="Times New Roman"/>
          <w:color w:val="FF0000"/>
          <w:sz w:val="24"/>
        </w:rPr>
      </w:pPr>
      <w:proofErr w:type="gramStart"/>
      <w:r w:rsidRPr="00B00BC7">
        <w:rPr>
          <w:rFonts w:ascii="Times New Roman" w:hAnsi="Times New Roman" w:cs="Times New Roman"/>
          <w:color w:val="FF0000"/>
          <w:sz w:val="24"/>
        </w:rPr>
        <w:t>del</w:t>
      </w:r>
      <w:proofErr w:type="gramEnd"/>
      <w:r w:rsidRPr="00B00BC7">
        <w:rPr>
          <w:rFonts w:ascii="Times New Roman" w:hAnsi="Times New Roman" w:cs="Times New Roman"/>
          <w:color w:val="FF0000"/>
          <w:sz w:val="24"/>
        </w:rPr>
        <w:t xml:space="preserve"> ensayo. Un comité independiente de seguimiento de datos y seguridad controló el ensayo y tuvo acceso a los datos sin enmascarar</w:t>
      </w:r>
    </w:p>
    <w:p w:rsidR="00960DFE" w:rsidRPr="00B00BC7" w:rsidRDefault="00960DFE" w:rsidP="00B00BC7">
      <w:pPr>
        <w:spacing w:after="0"/>
        <w:rPr>
          <w:rFonts w:ascii="Times New Roman" w:hAnsi="Times New Roman" w:cs="Times New Roman"/>
          <w:sz w:val="24"/>
        </w:rPr>
      </w:pPr>
    </w:p>
    <w:p w:rsidR="00960DFE" w:rsidRPr="00B00BC7" w:rsidRDefault="00960DFE" w:rsidP="00B00BC7">
      <w:pPr>
        <w:spacing w:after="0"/>
        <w:rPr>
          <w:rFonts w:ascii="Times New Roman" w:hAnsi="Times New Roman" w:cs="Times New Roman"/>
          <w:sz w:val="24"/>
        </w:rPr>
      </w:pPr>
      <w:r w:rsidRPr="00B00BC7">
        <w:rPr>
          <w:rFonts w:ascii="Times New Roman" w:hAnsi="Times New Roman" w:cs="Times New Roman"/>
          <w:sz w:val="24"/>
          <w:lang w:val="es-ES"/>
        </w:rPr>
        <w:t xml:space="preserve">7 </w:t>
      </w:r>
      <w:r w:rsidRPr="00B00BC7">
        <w:rPr>
          <w:rFonts w:ascii="Times New Roman" w:hAnsi="Times New Roman" w:cs="Times New Roman"/>
          <w:sz w:val="24"/>
        </w:rPr>
        <w:t>Fueron características de los pacientes del grupo control y en el grupo experimental similares, denotando que la asignación aleatoria de los tratamientos fue adecuada</w:t>
      </w:r>
      <w:proofErr w:type="gramStart"/>
      <w:r w:rsidRPr="00B00BC7">
        <w:rPr>
          <w:rFonts w:ascii="Times New Roman" w:hAnsi="Times New Roman" w:cs="Times New Roman"/>
          <w:sz w:val="24"/>
        </w:rPr>
        <w:t>?</w:t>
      </w:r>
      <w:proofErr w:type="gramEnd"/>
    </w:p>
    <w:p w:rsidR="00960DFE" w:rsidRPr="00B00BC7" w:rsidRDefault="00960DFE" w:rsidP="00B00BC7">
      <w:pPr>
        <w:spacing w:after="0"/>
        <w:rPr>
          <w:rFonts w:ascii="Times New Roman" w:hAnsi="Times New Roman" w:cs="Times New Roman"/>
          <w:color w:val="FF0000"/>
          <w:sz w:val="24"/>
        </w:rPr>
      </w:pPr>
      <w:r w:rsidRPr="00B00BC7">
        <w:rPr>
          <w:rFonts w:ascii="Times New Roman" w:hAnsi="Times New Roman" w:cs="Times New Roman"/>
          <w:color w:val="FF0000"/>
          <w:sz w:val="24"/>
        </w:rPr>
        <w:t xml:space="preserve">Se habla de pacientes que han tenido una elevación del segmente </w:t>
      </w:r>
      <w:proofErr w:type="spellStart"/>
      <w:r w:rsidRPr="00B00BC7">
        <w:rPr>
          <w:rFonts w:ascii="Times New Roman" w:hAnsi="Times New Roman" w:cs="Times New Roman"/>
          <w:color w:val="FF0000"/>
          <w:sz w:val="24"/>
        </w:rPr>
        <w:t>st</w:t>
      </w:r>
      <w:proofErr w:type="spellEnd"/>
      <w:r w:rsidRPr="00B00BC7">
        <w:rPr>
          <w:rFonts w:ascii="Times New Roman" w:hAnsi="Times New Roman" w:cs="Times New Roman"/>
          <w:color w:val="FF0000"/>
          <w:sz w:val="24"/>
        </w:rPr>
        <w:t xml:space="preserve"> y otros que no, pero no dice realmente cuáles de ellos estaban en grupo control y cuales estaban en el experimental. Pero en generales fueron similares pues los dos tenían algún problema coronario.</w:t>
      </w:r>
    </w:p>
    <w:p w:rsidR="00960DFE" w:rsidRPr="00B00BC7" w:rsidRDefault="00960DFE" w:rsidP="00B00BC7">
      <w:pPr>
        <w:spacing w:after="0"/>
        <w:rPr>
          <w:rFonts w:ascii="Times New Roman" w:hAnsi="Times New Roman" w:cs="Times New Roman"/>
          <w:sz w:val="24"/>
        </w:rPr>
      </w:pPr>
      <w:r w:rsidRPr="00B00BC7">
        <w:rPr>
          <w:rFonts w:ascii="Times New Roman" w:hAnsi="Times New Roman" w:cs="Times New Roman"/>
          <w:sz w:val="24"/>
          <w:lang w:val="es-ES"/>
        </w:rPr>
        <w:t xml:space="preserve">8 </w:t>
      </w:r>
      <w:r w:rsidRPr="00B00BC7">
        <w:rPr>
          <w:rFonts w:ascii="Times New Roman" w:hAnsi="Times New Roman" w:cs="Times New Roman"/>
          <w:sz w:val="24"/>
        </w:rPr>
        <w:t>Se utilizó cegamiento (ciego, doble ciego, triple ciego) o no (abierto)</w:t>
      </w:r>
      <w:proofErr w:type="gramStart"/>
      <w:r w:rsidRPr="00B00BC7">
        <w:rPr>
          <w:rFonts w:ascii="Times New Roman" w:hAnsi="Times New Roman" w:cs="Times New Roman"/>
          <w:sz w:val="24"/>
        </w:rPr>
        <w:t>?</w:t>
      </w:r>
      <w:proofErr w:type="gramEnd"/>
    </w:p>
    <w:p w:rsidR="00960DFE" w:rsidRPr="00B00BC7" w:rsidRDefault="00960DFE" w:rsidP="00B00BC7">
      <w:pPr>
        <w:spacing w:after="0"/>
        <w:rPr>
          <w:rFonts w:ascii="Times New Roman" w:hAnsi="Times New Roman" w:cs="Times New Roman"/>
          <w:color w:val="FF0000"/>
          <w:sz w:val="24"/>
        </w:rPr>
      </w:pPr>
      <w:r w:rsidRPr="00B00BC7">
        <w:rPr>
          <w:rFonts w:ascii="Times New Roman" w:hAnsi="Times New Roman" w:cs="Times New Roman"/>
          <w:color w:val="FF0000"/>
          <w:sz w:val="24"/>
        </w:rPr>
        <w:t xml:space="preserve">Fue un estudio </w:t>
      </w:r>
      <w:proofErr w:type="spellStart"/>
      <w:r w:rsidRPr="00B00BC7">
        <w:rPr>
          <w:rFonts w:ascii="Times New Roman" w:hAnsi="Times New Roman" w:cs="Times New Roman"/>
          <w:color w:val="FF0000"/>
          <w:sz w:val="24"/>
        </w:rPr>
        <w:t>multicentrico</w:t>
      </w:r>
      <w:proofErr w:type="spellEnd"/>
      <w:r w:rsidRPr="00B00BC7">
        <w:rPr>
          <w:rFonts w:ascii="Times New Roman" w:hAnsi="Times New Roman" w:cs="Times New Roman"/>
          <w:color w:val="FF0000"/>
          <w:sz w:val="24"/>
        </w:rPr>
        <w:t>, doble ciego, aleatorizado.</w:t>
      </w:r>
    </w:p>
    <w:p w:rsidR="00960DFE" w:rsidRPr="00B00BC7" w:rsidRDefault="00960DFE" w:rsidP="00B00BC7">
      <w:pPr>
        <w:spacing w:after="0"/>
        <w:rPr>
          <w:rFonts w:ascii="Times New Roman" w:hAnsi="Times New Roman" w:cs="Times New Roman"/>
          <w:sz w:val="24"/>
        </w:rPr>
      </w:pPr>
      <w:r w:rsidRPr="00B00BC7">
        <w:rPr>
          <w:rFonts w:ascii="Times New Roman" w:hAnsi="Times New Roman" w:cs="Times New Roman"/>
          <w:sz w:val="24"/>
          <w:lang w:val="es-ES"/>
        </w:rPr>
        <w:t xml:space="preserve">9 </w:t>
      </w:r>
      <w:r w:rsidRPr="00B00BC7">
        <w:rPr>
          <w:rFonts w:ascii="Times New Roman" w:hAnsi="Times New Roman" w:cs="Times New Roman"/>
          <w:sz w:val="24"/>
        </w:rPr>
        <w:t>Fueron los resultados definidos y medidos correctamente</w:t>
      </w:r>
      <w:proofErr w:type="gramStart"/>
      <w:r w:rsidRPr="00B00BC7">
        <w:rPr>
          <w:rFonts w:ascii="Times New Roman" w:hAnsi="Times New Roman" w:cs="Times New Roman"/>
          <w:sz w:val="24"/>
        </w:rPr>
        <w:t>?</w:t>
      </w:r>
      <w:proofErr w:type="gramEnd"/>
    </w:p>
    <w:p w:rsidR="00960DFE" w:rsidRPr="00B00BC7" w:rsidRDefault="00960DFE" w:rsidP="00B00BC7">
      <w:pPr>
        <w:spacing w:after="0"/>
        <w:rPr>
          <w:rFonts w:ascii="Times New Roman" w:hAnsi="Times New Roman" w:cs="Times New Roman"/>
          <w:color w:val="FF0000"/>
          <w:sz w:val="24"/>
        </w:rPr>
      </w:pPr>
      <w:r w:rsidRPr="00B00BC7">
        <w:rPr>
          <w:rFonts w:ascii="Times New Roman" w:hAnsi="Times New Roman" w:cs="Times New Roman"/>
          <w:color w:val="FF0000"/>
          <w:sz w:val="24"/>
        </w:rPr>
        <w:t xml:space="preserve">No tanto, pues se tenían que considerar diferente factores en los dos grupos, tanto con </w:t>
      </w:r>
      <w:proofErr w:type="spellStart"/>
      <w:r w:rsidRPr="00B00BC7">
        <w:rPr>
          <w:rFonts w:ascii="Times New Roman" w:hAnsi="Times New Roman" w:cs="Times New Roman"/>
          <w:color w:val="FF0000"/>
          <w:sz w:val="24"/>
        </w:rPr>
        <w:t>clopidogrel</w:t>
      </w:r>
      <w:proofErr w:type="spellEnd"/>
      <w:r w:rsidRPr="00B00BC7">
        <w:rPr>
          <w:rFonts w:ascii="Times New Roman" w:hAnsi="Times New Roman" w:cs="Times New Roman"/>
          <w:color w:val="FF0000"/>
          <w:sz w:val="24"/>
        </w:rPr>
        <w:t xml:space="preserve"> como con el </w:t>
      </w:r>
      <w:proofErr w:type="spellStart"/>
      <w:r w:rsidRPr="00B00BC7">
        <w:rPr>
          <w:rFonts w:ascii="Times New Roman" w:hAnsi="Times New Roman" w:cs="Times New Roman"/>
          <w:color w:val="FF0000"/>
          <w:sz w:val="24"/>
        </w:rPr>
        <w:t>ticagrelor</w:t>
      </w:r>
      <w:proofErr w:type="spellEnd"/>
      <w:r w:rsidRPr="00B00BC7">
        <w:rPr>
          <w:rFonts w:ascii="Times New Roman" w:hAnsi="Times New Roman" w:cs="Times New Roman"/>
          <w:color w:val="FF0000"/>
          <w:sz w:val="24"/>
        </w:rPr>
        <w:t xml:space="preserve"> se hubo algunas mejoras y otras no tanto, pero se demostró una disminución de mortalidad con </w:t>
      </w:r>
      <w:proofErr w:type="spellStart"/>
      <w:r w:rsidRPr="00B00BC7">
        <w:rPr>
          <w:rFonts w:ascii="Times New Roman" w:hAnsi="Times New Roman" w:cs="Times New Roman"/>
          <w:color w:val="FF0000"/>
          <w:sz w:val="24"/>
        </w:rPr>
        <w:t>ticagrelor</w:t>
      </w:r>
      <w:proofErr w:type="spellEnd"/>
      <w:r w:rsidRPr="00B00BC7">
        <w:rPr>
          <w:rFonts w:ascii="Times New Roman" w:hAnsi="Times New Roman" w:cs="Times New Roman"/>
          <w:color w:val="FF0000"/>
          <w:sz w:val="24"/>
        </w:rPr>
        <w:t xml:space="preserve"> que con </w:t>
      </w:r>
      <w:proofErr w:type="spellStart"/>
      <w:r w:rsidRPr="00B00BC7">
        <w:rPr>
          <w:rFonts w:ascii="Times New Roman" w:hAnsi="Times New Roman" w:cs="Times New Roman"/>
          <w:color w:val="FF0000"/>
          <w:sz w:val="24"/>
        </w:rPr>
        <w:t>clopidogrel</w:t>
      </w:r>
      <w:proofErr w:type="spellEnd"/>
      <w:r w:rsidRPr="00B00BC7">
        <w:rPr>
          <w:rFonts w:ascii="Times New Roman" w:hAnsi="Times New Roman" w:cs="Times New Roman"/>
          <w:color w:val="FF0000"/>
          <w:sz w:val="24"/>
        </w:rPr>
        <w:t xml:space="preserve">, pero como se tenían que estar tomando muestras en cada determinado tiempo y </w:t>
      </w:r>
      <w:proofErr w:type="spellStart"/>
      <w:r w:rsidRPr="00B00BC7">
        <w:rPr>
          <w:rFonts w:ascii="Times New Roman" w:hAnsi="Times New Roman" w:cs="Times New Roman"/>
          <w:color w:val="FF0000"/>
          <w:sz w:val="24"/>
        </w:rPr>
        <w:t>ekg</w:t>
      </w:r>
      <w:proofErr w:type="spellEnd"/>
      <w:r w:rsidRPr="00B00BC7">
        <w:rPr>
          <w:rFonts w:ascii="Times New Roman" w:hAnsi="Times New Roman" w:cs="Times New Roman"/>
          <w:color w:val="FF0000"/>
          <w:sz w:val="24"/>
        </w:rPr>
        <w:t xml:space="preserve"> que demostraran si no hubo una alteración del segmento </w:t>
      </w:r>
      <w:proofErr w:type="spellStart"/>
      <w:r w:rsidRPr="00B00BC7">
        <w:rPr>
          <w:rFonts w:ascii="Times New Roman" w:hAnsi="Times New Roman" w:cs="Times New Roman"/>
          <w:color w:val="FF0000"/>
          <w:sz w:val="24"/>
        </w:rPr>
        <w:t>st</w:t>
      </w:r>
      <w:proofErr w:type="spellEnd"/>
      <w:r w:rsidRPr="00B00BC7">
        <w:rPr>
          <w:rFonts w:ascii="Times New Roman" w:hAnsi="Times New Roman" w:cs="Times New Roman"/>
          <w:color w:val="FF0000"/>
          <w:sz w:val="24"/>
        </w:rPr>
        <w:t xml:space="preserve"> o de algún bloqueo de rama nuevo eso nos podría modificar para los resultados finales si en nuestros pacientes están teniendo factores que lo condicionen o que abandonen el tratamiento.</w:t>
      </w:r>
    </w:p>
    <w:p w:rsidR="00960DFE" w:rsidRPr="00B00BC7" w:rsidRDefault="00960DFE" w:rsidP="00960DFE">
      <w:pPr>
        <w:pStyle w:val="Prrafodelista"/>
        <w:numPr>
          <w:ilvl w:val="0"/>
          <w:numId w:val="3"/>
        </w:numPr>
        <w:spacing w:line="276" w:lineRule="auto"/>
        <w:rPr>
          <w:rFonts w:ascii="Times New Roman" w:hAnsi="Times New Roman" w:cs="Times New Roman"/>
          <w:color w:val="000000" w:themeColor="text1"/>
          <w:szCs w:val="22"/>
        </w:rPr>
      </w:pPr>
      <w:r w:rsidRPr="00B00BC7">
        <w:rPr>
          <w:rFonts w:ascii="Times New Roman" w:hAnsi="Times New Roman" w:cs="Times New Roman"/>
          <w:color w:val="000000" w:themeColor="text1"/>
          <w:szCs w:val="22"/>
        </w:rPr>
        <w:t>¿se evaluó si los participantes tomaron el tratamiento que se les indico (por ejemplo mediante conteo de pastillas)?</w:t>
      </w:r>
    </w:p>
    <w:p w:rsidR="00960DFE" w:rsidRPr="00B00BC7" w:rsidRDefault="00960DFE" w:rsidP="00960DFE">
      <w:pPr>
        <w:pStyle w:val="Prrafodelista"/>
        <w:numPr>
          <w:ilvl w:val="0"/>
          <w:numId w:val="2"/>
        </w:numPr>
        <w:spacing w:line="276" w:lineRule="auto"/>
        <w:jc w:val="both"/>
        <w:rPr>
          <w:rFonts w:ascii="Times New Roman" w:hAnsi="Times New Roman" w:cs="Times New Roman"/>
          <w:color w:val="FF0000"/>
          <w:szCs w:val="22"/>
        </w:rPr>
      </w:pPr>
      <w:r w:rsidRPr="00B00BC7">
        <w:rPr>
          <w:rFonts w:ascii="Times New Roman" w:hAnsi="Times New Roman" w:cs="Times New Roman"/>
          <w:color w:val="FF0000"/>
          <w:szCs w:val="22"/>
          <w:lang w:val="es-ES"/>
        </w:rPr>
        <w:t xml:space="preserve">No por conteo de pastillas, si no por mg administrados en cada grupo de pacientes. </w:t>
      </w:r>
    </w:p>
    <w:p w:rsidR="00960DFE" w:rsidRPr="00B00BC7" w:rsidRDefault="00960DFE" w:rsidP="00960DFE">
      <w:pPr>
        <w:pStyle w:val="Prrafodelista"/>
        <w:jc w:val="both"/>
        <w:rPr>
          <w:rFonts w:ascii="Times New Roman" w:hAnsi="Times New Roman" w:cs="Times New Roman"/>
          <w:color w:val="FF0000"/>
          <w:szCs w:val="22"/>
        </w:rPr>
      </w:pPr>
    </w:p>
    <w:p w:rsidR="00960DFE" w:rsidRPr="00B00BC7" w:rsidRDefault="00960DFE" w:rsidP="00960DFE">
      <w:pPr>
        <w:pStyle w:val="Prrafodelista"/>
        <w:ind w:left="0"/>
        <w:jc w:val="both"/>
        <w:rPr>
          <w:rFonts w:ascii="Times New Roman" w:hAnsi="Times New Roman" w:cs="Times New Roman"/>
          <w:color w:val="000000" w:themeColor="text1"/>
          <w:szCs w:val="22"/>
        </w:rPr>
      </w:pPr>
      <w:r w:rsidRPr="00B00BC7">
        <w:rPr>
          <w:rFonts w:ascii="Times New Roman" w:hAnsi="Times New Roman" w:cs="Times New Roman"/>
          <w:color w:val="000000" w:themeColor="text1"/>
          <w:szCs w:val="22"/>
        </w:rPr>
        <w:t>11¿fue el análisis hecho con intención de tratar?</w:t>
      </w:r>
    </w:p>
    <w:p w:rsidR="00960DFE" w:rsidRPr="00B00BC7" w:rsidRDefault="00960DFE" w:rsidP="00960DFE">
      <w:pPr>
        <w:pStyle w:val="Prrafodelista"/>
        <w:ind w:left="1080"/>
        <w:jc w:val="both"/>
        <w:rPr>
          <w:rFonts w:ascii="Times New Roman" w:hAnsi="Times New Roman" w:cs="Times New Roman"/>
          <w:color w:val="FF0000"/>
          <w:szCs w:val="22"/>
          <w:lang w:val="es-ES"/>
        </w:rPr>
      </w:pPr>
      <w:r w:rsidRPr="00B00BC7">
        <w:rPr>
          <w:rFonts w:ascii="Times New Roman" w:hAnsi="Times New Roman" w:cs="Times New Roman"/>
          <w:color w:val="FF0000"/>
          <w:szCs w:val="22"/>
          <w:lang w:val="es-ES"/>
        </w:rPr>
        <w:t>Si, se realizó con la finalidad de disminuir la mortalidad en los pacientes de los diferentes grupos de estudio</w:t>
      </w:r>
    </w:p>
    <w:p w:rsidR="00960DFE" w:rsidRPr="00B00BC7" w:rsidRDefault="00960DFE" w:rsidP="00960DFE">
      <w:pPr>
        <w:pStyle w:val="Prrafodelista"/>
        <w:ind w:left="1080"/>
        <w:jc w:val="both"/>
        <w:rPr>
          <w:rFonts w:ascii="Times New Roman" w:hAnsi="Times New Roman" w:cs="Times New Roman"/>
          <w:color w:val="FF0000"/>
          <w:szCs w:val="22"/>
          <w:lang w:val="es-ES"/>
        </w:rPr>
      </w:pPr>
    </w:p>
    <w:p w:rsidR="00960DFE" w:rsidRPr="00B00BC7" w:rsidRDefault="00960DFE" w:rsidP="00960DFE">
      <w:pPr>
        <w:pStyle w:val="Prrafodelista"/>
        <w:ind w:left="1080"/>
        <w:jc w:val="both"/>
        <w:rPr>
          <w:rFonts w:ascii="Times New Roman" w:hAnsi="Times New Roman" w:cs="Times New Roman"/>
          <w:color w:val="FF0000"/>
          <w:szCs w:val="22"/>
          <w:lang w:val="es-ES"/>
        </w:rPr>
      </w:pPr>
    </w:p>
    <w:p w:rsidR="00960DFE" w:rsidRPr="00B00BC7" w:rsidRDefault="00960DFE" w:rsidP="00960DFE">
      <w:pPr>
        <w:pStyle w:val="Prrafodelista"/>
        <w:numPr>
          <w:ilvl w:val="0"/>
          <w:numId w:val="4"/>
        </w:numPr>
        <w:spacing w:line="276" w:lineRule="auto"/>
        <w:jc w:val="both"/>
        <w:rPr>
          <w:rFonts w:ascii="Times New Roman" w:hAnsi="Times New Roman" w:cs="Times New Roman"/>
          <w:color w:val="000000" w:themeColor="text1"/>
          <w:szCs w:val="22"/>
        </w:rPr>
      </w:pPr>
      <w:r w:rsidRPr="00B00BC7">
        <w:rPr>
          <w:rFonts w:ascii="Times New Roman" w:hAnsi="Times New Roman" w:cs="Times New Roman"/>
          <w:color w:val="000000" w:themeColor="text1"/>
          <w:szCs w:val="22"/>
          <w:lang w:val="es-ES"/>
        </w:rPr>
        <w:t>Fue el seguimiento completo de los pacientes</w:t>
      </w:r>
      <w:proofErr w:type="gramStart"/>
      <w:r w:rsidRPr="00B00BC7">
        <w:rPr>
          <w:rFonts w:ascii="Times New Roman" w:hAnsi="Times New Roman" w:cs="Times New Roman"/>
          <w:color w:val="000000" w:themeColor="text1"/>
          <w:szCs w:val="22"/>
          <w:lang w:val="es-ES"/>
        </w:rPr>
        <w:t>?</w:t>
      </w:r>
      <w:proofErr w:type="gramEnd"/>
    </w:p>
    <w:p w:rsidR="00960DFE" w:rsidRPr="00B00BC7" w:rsidRDefault="00960DFE" w:rsidP="00B00BC7">
      <w:pPr>
        <w:spacing w:after="0"/>
        <w:rPr>
          <w:rFonts w:ascii="Times New Roman" w:hAnsi="Times New Roman" w:cs="Times New Roman"/>
          <w:sz w:val="24"/>
        </w:rPr>
      </w:pPr>
      <w:r w:rsidRPr="00B00BC7">
        <w:rPr>
          <w:rFonts w:ascii="Times New Roman" w:hAnsi="Times New Roman" w:cs="Times New Roman"/>
          <w:color w:val="FF0000"/>
          <w:sz w:val="24"/>
          <w:lang w:val="es-ES"/>
        </w:rPr>
        <w:t>Si se siguió el estudio de los pacientes  hasta que se concluyó el estudio</w:t>
      </w:r>
    </w:p>
    <w:p w:rsidR="00960DFE" w:rsidRPr="00B00BC7" w:rsidRDefault="00960DFE" w:rsidP="00B00BC7">
      <w:pPr>
        <w:spacing w:after="0"/>
        <w:rPr>
          <w:rFonts w:ascii="Times New Roman" w:hAnsi="Times New Roman" w:cs="Times New Roman"/>
          <w:sz w:val="24"/>
          <w:lang w:val="es-ES"/>
        </w:rPr>
      </w:pPr>
      <w:r w:rsidRPr="00B00BC7">
        <w:rPr>
          <w:rFonts w:ascii="Times New Roman" w:hAnsi="Times New Roman" w:cs="Times New Roman"/>
          <w:sz w:val="24"/>
          <w:lang w:val="es-ES"/>
        </w:rPr>
        <w:t xml:space="preserve">13 Se excluyeron </w:t>
      </w:r>
      <w:proofErr w:type="gramStart"/>
      <w:r w:rsidRPr="00B00BC7">
        <w:rPr>
          <w:rFonts w:ascii="Times New Roman" w:hAnsi="Times New Roman" w:cs="Times New Roman"/>
          <w:sz w:val="24"/>
          <w:lang w:val="es-ES"/>
        </w:rPr>
        <w:t>del análisis p</w:t>
      </w:r>
      <w:bookmarkStart w:id="0" w:name="_GoBack"/>
      <w:bookmarkEnd w:id="0"/>
      <w:r w:rsidRPr="00B00BC7">
        <w:rPr>
          <w:rFonts w:ascii="Times New Roman" w:hAnsi="Times New Roman" w:cs="Times New Roman"/>
          <w:sz w:val="24"/>
          <w:lang w:val="es-ES"/>
        </w:rPr>
        <w:t>acientes</w:t>
      </w:r>
      <w:proofErr w:type="gramEnd"/>
      <w:r w:rsidRPr="00B00BC7">
        <w:rPr>
          <w:rFonts w:ascii="Times New Roman" w:hAnsi="Times New Roman" w:cs="Times New Roman"/>
          <w:sz w:val="24"/>
          <w:lang w:val="es-ES"/>
        </w:rPr>
        <w:t xml:space="preserve"> después de ser aleatorizados</w:t>
      </w:r>
    </w:p>
    <w:p w:rsidR="00960DFE" w:rsidRPr="00B00BC7" w:rsidRDefault="00960DFE" w:rsidP="00960DFE">
      <w:pPr>
        <w:pStyle w:val="Prrafodelista"/>
        <w:numPr>
          <w:ilvl w:val="0"/>
          <w:numId w:val="1"/>
        </w:numPr>
        <w:rPr>
          <w:rFonts w:ascii="Times New Roman" w:hAnsi="Times New Roman" w:cs="Times New Roman"/>
          <w:color w:val="FF0000"/>
          <w:szCs w:val="22"/>
          <w:lang w:val="es-ES"/>
        </w:rPr>
      </w:pPr>
      <w:r w:rsidRPr="00B00BC7">
        <w:rPr>
          <w:rFonts w:ascii="Times New Roman" w:hAnsi="Times New Roman" w:cs="Times New Roman"/>
          <w:color w:val="FF0000"/>
          <w:szCs w:val="22"/>
          <w:lang w:val="es-ES"/>
        </w:rPr>
        <w:t>No se excluyó a ningún paciente ya que dependiendo del grupo y características que presentaba el paciente se le suministraba el tratamiento adecuado.</w:t>
      </w:r>
    </w:p>
    <w:p w:rsidR="00960DFE" w:rsidRPr="00B00BC7" w:rsidRDefault="00960DFE" w:rsidP="00B00BC7">
      <w:pPr>
        <w:spacing w:after="0"/>
        <w:ind w:left="360"/>
        <w:rPr>
          <w:rFonts w:ascii="Times New Roman" w:hAnsi="Times New Roman" w:cs="Times New Roman"/>
          <w:sz w:val="24"/>
          <w:lang w:val="es-ES"/>
        </w:rPr>
      </w:pPr>
    </w:p>
    <w:p w:rsidR="00960DFE" w:rsidRPr="00B00BC7" w:rsidRDefault="00960DFE" w:rsidP="00B00BC7">
      <w:pPr>
        <w:spacing w:after="0"/>
        <w:rPr>
          <w:rFonts w:ascii="Times New Roman" w:hAnsi="Times New Roman" w:cs="Times New Roman"/>
          <w:sz w:val="24"/>
          <w:lang w:val="es-ES"/>
        </w:rPr>
      </w:pPr>
      <w:r w:rsidRPr="00B00BC7">
        <w:rPr>
          <w:rFonts w:ascii="Times New Roman" w:hAnsi="Times New Roman" w:cs="Times New Roman"/>
          <w:sz w:val="24"/>
          <w:lang w:val="es-ES"/>
        </w:rPr>
        <w:t xml:space="preserve">14 Fueron las características de dichos pacientes a las de los que fueron incluidos en el análisis </w:t>
      </w:r>
    </w:p>
    <w:p w:rsidR="00960DFE" w:rsidRPr="00B00BC7" w:rsidRDefault="00960DFE" w:rsidP="00960DFE">
      <w:pPr>
        <w:pStyle w:val="Prrafodelista"/>
        <w:numPr>
          <w:ilvl w:val="0"/>
          <w:numId w:val="1"/>
        </w:numPr>
        <w:rPr>
          <w:rFonts w:ascii="Times New Roman" w:hAnsi="Times New Roman" w:cs="Times New Roman"/>
          <w:color w:val="FF0000"/>
          <w:szCs w:val="22"/>
          <w:lang w:val="es-ES"/>
        </w:rPr>
      </w:pPr>
      <w:r w:rsidRPr="00B00BC7">
        <w:rPr>
          <w:rFonts w:ascii="Times New Roman" w:hAnsi="Times New Roman" w:cs="Times New Roman"/>
          <w:color w:val="FF0000"/>
          <w:szCs w:val="22"/>
          <w:lang w:val="es-ES"/>
        </w:rPr>
        <w:t xml:space="preserve">Si por que fueron las características de acuerdo al grupo de pertenencia cada paciente como: edad, sexo, peso, IMC, raza, de acuerdo a ECG, resultados positivos de la prueba de </w:t>
      </w:r>
      <w:proofErr w:type="spellStart"/>
      <w:r w:rsidRPr="00B00BC7">
        <w:rPr>
          <w:rFonts w:ascii="Times New Roman" w:hAnsi="Times New Roman" w:cs="Times New Roman"/>
          <w:color w:val="FF0000"/>
          <w:szCs w:val="22"/>
          <w:lang w:val="es-ES"/>
        </w:rPr>
        <w:t>troponina</w:t>
      </w:r>
      <w:proofErr w:type="spellEnd"/>
      <w:r w:rsidRPr="00B00BC7">
        <w:rPr>
          <w:rFonts w:ascii="Times New Roman" w:hAnsi="Times New Roman" w:cs="Times New Roman"/>
          <w:color w:val="FF0000"/>
          <w:szCs w:val="22"/>
          <w:lang w:val="es-ES"/>
        </w:rPr>
        <w:t xml:space="preserve">, </w:t>
      </w:r>
      <w:proofErr w:type="spellStart"/>
      <w:r w:rsidRPr="00B00BC7">
        <w:rPr>
          <w:rFonts w:ascii="Times New Roman" w:hAnsi="Times New Roman" w:cs="Times New Roman"/>
          <w:color w:val="FF0000"/>
          <w:szCs w:val="22"/>
          <w:lang w:val="es-ES"/>
        </w:rPr>
        <w:t>diagnóstico</w:t>
      </w:r>
      <w:proofErr w:type="spellEnd"/>
      <w:r w:rsidRPr="00B00BC7">
        <w:rPr>
          <w:rFonts w:ascii="Times New Roman" w:hAnsi="Times New Roman" w:cs="Times New Roman"/>
          <w:color w:val="FF0000"/>
          <w:szCs w:val="22"/>
          <w:lang w:val="es-ES"/>
        </w:rPr>
        <w:t xml:space="preserve"> final SCA entre otros.</w:t>
      </w:r>
    </w:p>
    <w:p w:rsidR="00960DFE" w:rsidRPr="00B00BC7" w:rsidRDefault="00960DFE" w:rsidP="00B00BC7">
      <w:pPr>
        <w:spacing w:after="0"/>
        <w:rPr>
          <w:rFonts w:ascii="Times New Roman" w:hAnsi="Times New Roman" w:cs="Times New Roman"/>
          <w:sz w:val="24"/>
          <w:lang w:val="es-ES"/>
        </w:rPr>
      </w:pPr>
      <w:r w:rsidRPr="00B00BC7">
        <w:rPr>
          <w:rFonts w:ascii="Times New Roman" w:hAnsi="Times New Roman" w:cs="Times New Roman"/>
          <w:sz w:val="24"/>
          <w:lang w:val="es-ES"/>
        </w:rPr>
        <w:t>15 Cual es la validez externa o aplicabilidad de los grupos de pacientes</w:t>
      </w:r>
    </w:p>
    <w:p w:rsidR="00960DFE" w:rsidRPr="00B00BC7" w:rsidRDefault="00960DFE" w:rsidP="00960DFE">
      <w:pPr>
        <w:pStyle w:val="Prrafodelista"/>
        <w:numPr>
          <w:ilvl w:val="0"/>
          <w:numId w:val="1"/>
        </w:numPr>
        <w:rPr>
          <w:rFonts w:ascii="Times New Roman" w:hAnsi="Times New Roman" w:cs="Times New Roman"/>
          <w:color w:val="FF0000"/>
          <w:szCs w:val="22"/>
          <w:lang w:val="es-ES"/>
        </w:rPr>
      </w:pPr>
      <w:r w:rsidRPr="00B00BC7">
        <w:rPr>
          <w:rFonts w:ascii="Times New Roman" w:hAnsi="Times New Roman" w:cs="Times New Roman"/>
          <w:color w:val="FF0000"/>
          <w:szCs w:val="22"/>
          <w:lang w:val="es-ES"/>
        </w:rPr>
        <w:t xml:space="preserve">Hay una reducción en la tasa de muertes con el tratamiento de </w:t>
      </w:r>
      <w:proofErr w:type="spellStart"/>
      <w:r w:rsidRPr="00B00BC7">
        <w:rPr>
          <w:rFonts w:ascii="Times New Roman" w:hAnsi="Times New Roman" w:cs="Times New Roman"/>
          <w:color w:val="FF0000"/>
          <w:szCs w:val="22"/>
          <w:lang w:val="es-ES"/>
        </w:rPr>
        <w:t>tricagrelol</w:t>
      </w:r>
      <w:proofErr w:type="spellEnd"/>
      <w:r w:rsidRPr="00B00BC7">
        <w:rPr>
          <w:rFonts w:ascii="Times New Roman" w:hAnsi="Times New Roman" w:cs="Times New Roman"/>
          <w:color w:val="FF0000"/>
          <w:szCs w:val="22"/>
          <w:lang w:val="es-ES"/>
        </w:rPr>
        <w:t>, en las causas vasculares, infarto al miocardio o Ictus, no incrementó la tasa de hemorragias, por lo tanto el tratamiento puede ser aplicable en otros pacientes.</w:t>
      </w:r>
    </w:p>
    <w:p w:rsidR="00960DFE" w:rsidRPr="00B00BC7" w:rsidRDefault="00960DFE" w:rsidP="00B00BC7">
      <w:pPr>
        <w:spacing w:after="0"/>
        <w:rPr>
          <w:rFonts w:ascii="Times New Roman" w:hAnsi="Times New Roman" w:cs="Times New Roman"/>
          <w:color w:val="FF0000"/>
          <w:lang w:val="es-ES"/>
        </w:rPr>
      </w:pPr>
    </w:p>
    <w:p w:rsidR="00960DFE" w:rsidRPr="00057A9F" w:rsidRDefault="00960DFE" w:rsidP="00B00BC7">
      <w:pPr>
        <w:spacing w:after="0"/>
        <w:rPr>
          <w:rFonts w:ascii="Arial" w:hAnsi="Arial" w:cs="Arial"/>
          <w:color w:val="FF0000"/>
          <w:lang w:val="es-ES"/>
        </w:rPr>
      </w:pPr>
    </w:p>
    <w:p w:rsidR="00960DFE" w:rsidRPr="00960DFE" w:rsidRDefault="00960DFE" w:rsidP="00B00BC7">
      <w:pPr>
        <w:spacing w:after="0"/>
        <w:rPr>
          <w:lang w:val="es-ES"/>
        </w:rPr>
      </w:pPr>
    </w:p>
    <w:sectPr w:rsidR="00960DFE" w:rsidRPr="00960DFE" w:rsidSect="00B00BC7">
      <w:pgSz w:w="12240" w:h="15840"/>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12386"/>
    <w:multiLevelType w:val="hybridMultilevel"/>
    <w:tmpl w:val="0E285F9A"/>
    <w:lvl w:ilvl="0" w:tplc="3EDCCD92">
      <w:start w:val="12"/>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CAC7657"/>
    <w:multiLevelType w:val="hybridMultilevel"/>
    <w:tmpl w:val="D8E80018"/>
    <w:lvl w:ilvl="0" w:tplc="DDF0DBC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B86B45"/>
    <w:multiLevelType w:val="hybridMultilevel"/>
    <w:tmpl w:val="7B2A6E12"/>
    <w:lvl w:ilvl="0" w:tplc="C9789E40">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E6462C6"/>
    <w:multiLevelType w:val="hybridMultilevel"/>
    <w:tmpl w:val="BDB68464"/>
    <w:lvl w:ilvl="0" w:tplc="6E18F7FA">
      <w:start w:val="10"/>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compat/>
  <w:rsids>
    <w:rsidRoot w:val="000020B7"/>
    <w:rsid w:val="000020B7"/>
    <w:rsid w:val="00096B5E"/>
    <w:rsid w:val="00181C5A"/>
    <w:rsid w:val="002C3559"/>
    <w:rsid w:val="006C0738"/>
    <w:rsid w:val="007B6458"/>
    <w:rsid w:val="009237EF"/>
    <w:rsid w:val="0094762C"/>
    <w:rsid w:val="00960DFE"/>
    <w:rsid w:val="00B00BC7"/>
    <w:rsid w:val="00CC0CA1"/>
    <w:rsid w:val="00D41A22"/>
    <w:rsid w:val="00E937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02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3-nfasis4">
    <w:name w:val="Medium Grid 3 Accent 4"/>
    <w:basedOn w:val="Tablanormal"/>
    <w:uiPriority w:val="69"/>
    <w:rsid w:val="002C35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Prrafodelista">
    <w:name w:val="List Paragraph"/>
    <w:basedOn w:val="Normal"/>
    <w:uiPriority w:val="34"/>
    <w:qFormat/>
    <w:rsid w:val="00960DFE"/>
    <w:pPr>
      <w:spacing w:after="0" w:line="240" w:lineRule="auto"/>
      <w:ind w:left="720"/>
      <w:contextualSpacing/>
    </w:pPr>
    <w:rPr>
      <w:rFonts w:eastAsiaTheme="minorEastAsia"/>
      <w:sz w:val="24"/>
      <w:szCs w:val="24"/>
      <w:lang w:eastAsia="es-ES_tradnl"/>
    </w:rPr>
  </w:style>
  <w:style w:type="paragraph" w:styleId="Ttulo">
    <w:name w:val="Title"/>
    <w:basedOn w:val="Normal"/>
    <w:next w:val="Normal"/>
    <w:link w:val="TtuloCar"/>
    <w:uiPriority w:val="10"/>
    <w:qFormat/>
    <w:rsid w:val="00B00B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00BC7"/>
    <w:rPr>
      <w:rFonts w:asciiTheme="majorHAnsi" w:eastAsiaTheme="majorEastAsia" w:hAnsiTheme="majorHAnsi" w:cstheme="majorBidi"/>
      <w:color w:val="17365D" w:themeColor="text2" w:themeShade="BF"/>
      <w:spacing w:val="5"/>
      <w:kern w:val="28"/>
      <w:sz w:val="52"/>
      <w:szCs w:val="52"/>
    </w:rPr>
  </w:style>
  <w:style w:type="table" w:styleId="Cuadrculamedia3-nfasis2">
    <w:name w:val="Medium Grid 3 Accent 2"/>
    <w:basedOn w:val="Tablanormal"/>
    <w:uiPriority w:val="69"/>
    <w:rsid w:val="00B00B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02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3-nfasis4">
    <w:name w:val="Medium Grid 3 Accent 4"/>
    <w:basedOn w:val="Tablanormal"/>
    <w:uiPriority w:val="69"/>
    <w:rsid w:val="002C35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Prrafodelista">
    <w:name w:val="List Paragraph"/>
    <w:basedOn w:val="Normal"/>
    <w:uiPriority w:val="34"/>
    <w:qFormat/>
    <w:rsid w:val="00960DFE"/>
    <w:pPr>
      <w:spacing w:after="0" w:line="240" w:lineRule="auto"/>
      <w:ind w:left="720"/>
      <w:contextualSpacing/>
    </w:pPr>
    <w:rPr>
      <w:rFonts w:eastAsiaTheme="minorEastAsia"/>
      <w:sz w:val="24"/>
      <w:szCs w:val="24"/>
      <w:lang w:eastAsia="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4383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Juan Pablo</cp:lastModifiedBy>
  <cp:revision>2</cp:revision>
  <dcterms:created xsi:type="dcterms:W3CDTF">2015-04-30T03:44:00Z</dcterms:created>
  <dcterms:modified xsi:type="dcterms:W3CDTF">2015-04-30T03:44:00Z</dcterms:modified>
</cp:coreProperties>
</file>