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6F" w:rsidRDefault="006E5F85" w:rsidP="0038226F">
      <w:pPr>
        <w:pStyle w:val="Sinespaciado"/>
        <w:rPr>
          <w:rFonts w:ascii="Arial" w:hAnsi="Arial" w:cs="Arial"/>
          <w:b/>
        </w:rPr>
      </w:pPr>
      <w:r>
        <w:rPr>
          <w:rFonts w:ascii="Arial" w:hAnsi="Arial" w:cs="Arial"/>
          <w:b/>
        </w:rPr>
        <w:t>Parcial 2.</w:t>
      </w:r>
    </w:p>
    <w:p w:rsidR="006E5F85" w:rsidRPr="00011558" w:rsidRDefault="006E5F85" w:rsidP="0038226F">
      <w:pPr>
        <w:pStyle w:val="Sinespaciado"/>
        <w:rPr>
          <w:rFonts w:ascii="Arial" w:hAnsi="Arial" w:cs="Arial"/>
          <w:b/>
        </w:rPr>
      </w:pPr>
      <w:r>
        <w:rPr>
          <w:rFonts w:ascii="Arial" w:hAnsi="Arial" w:cs="Arial"/>
          <w:b/>
        </w:rPr>
        <w:t xml:space="preserve">Actividad 1.2 </w:t>
      </w:r>
    </w:p>
    <w:p w:rsidR="0038226F" w:rsidRDefault="0038226F" w:rsidP="0038226F">
      <w:pPr>
        <w:pStyle w:val="Sinespaciado"/>
        <w:rPr>
          <w:rFonts w:ascii="Arial" w:hAnsi="Arial" w:cs="Arial"/>
          <w:b/>
        </w:rPr>
      </w:pPr>
    </w:p>
    <w:p w:rsidR="005F0D14" w:rsidRPr="00CA579D" w:rsidRDefault="00417578" w:rsidP="00417578">
      <w:pPr>
        <w:tabs>
          <w:tab w:val="left" w:pos="8364"/>
          <w:tab w:val="left" w:pos="9214"/>
        </w:tabs>
        <w:jc w:val="both"/>
        <w:rPr>
          <w:rFonts w:ascii="Arial" w:hAnsi="Arial" w:cs="Arial"/>
          <w:b/>
          <w:bCs/>
          <w:szCs w:val="24"/>
        </w:rPr>
      </w:pPr>
      <w:r w:rsidRPr="00CA579D">
        <w:rPr>
          <w:rFonts w:ascii="Arial" w:hAnsi="Arial" w:cs="Arial"/>
          <w:b/>
          <w:bCs/>
          <w:szCs w:val="24"/>
        </w:rPr>
        <w:t xml:space="preserve">Lista  de factores a evaluar al analizar un ensayo </w:t>
      </w:r>
      <w:r w:rsidR="00FF2939" w:rsidRPr="00CA579D">
        <w:rPr>
          <w:rFonts w:ascii="Arial" w:hAnsi="Arial" w:cs="Arial"/>
          <w:b/>
          <w:bCs/>
          <w:szCs w:val="24"/>
        </w:rPr>
        <w:t>clínico</w:t>
      </w:r>
    </w:p>
    <w:p w:rsidR="00FF2939" w:rsidRPr="006E5F85" w:rsidRDefault="00CA579D" w:rsidP="008C52AB">
      <w:pPr>
        <w:pStyle w:val="Prrafodelista"/>
        <w:numPr>
          <w:ilvl w:val="0"/>
          <w:numId w:val="1"/>
        </w:numPr>
        <w:tabs>
          <w:tab w:val="left" w:pos="8364"/>
          <w:tab w:val="left" w:pos="9214"/>
        </w:tabs>
        <w:jc w:val="both"/>
        <w:rPr>
          <w:rFonts w:ascii="Arial" w:hAnsi="Arial" w:cs="Arial"/>
          <w:b/>
          <w:bCs/>
        </w:rPr>
      </w:pPr>
      <w:r w:rsidRPr="006E5F85">
        <w:rPr>
          <w:rFonts w:ascii="Arial" w:hAnsi="Arial" w:cs="Arial"/>
          <w:b/>
          <w:bCs/>
        </w:rPr>
        <w:t>¿S</w:t>
      </w:r>
      <w:r w:rsidR="008C52AB" w:rsidRPr="006E5F85">
        <w:rPr>
          <w:rFonts w:ascii="Arial" w:hAnsi="Arial" w:cs="Arial"/>
          <w:b/>
          <w:bCs/>
        </w:rPr>
        <w:t>e tuvo un poder estadístico adecuado?</w:t>
      </w:r>
    </w:p>
    <w:p w:rsidR="00175EF0" w:rsidRDefault="00175EF0" w:rsidP="006E6A9E">
      <w:pPr>
        <w:pStyle w:val="Prrafodelista"/>
        <w:tabs>
          <w:tab w:val="left" w:pos="8364"/>
          <w:tab w:val="left" w:pos="9214"/>
        </w:tabs>
        <w:jc w:val="both"/>
        <w:rPr>
          <w:rFonts w:ascii="Arial" w:hAnsi="Arial" w:cs="Arial"/>
          <w:bCs/>
        </w:rPr>
      </w:pPr>
      <w:r w:rsidRPr="00175EF0">
        <w:rPr>
          <w:rFonts w:ascii="Arial" w:hAnsi="Arial" w:cs="Arial"/>
          <w:bCs/>
        </w:rPr>
        <w:t xml:space="preserve">Según el N° de eventos clínicos a estudiar (18,624 pacientes) nos indica que eleva su poder estadístico, y el grado de variabilidad en la respuesta al tratamiento fue menor por lo que también aumenta dicho poder. En conclusión el poder estadístico </w:t>
      </w:r>
      <w:r w:rsidR="006E6A9E">
        <w:rPr>
          <w:rFonts w:ascii="Arial" w:hAnsi="Arial" w:cs="Arial"/>
          <w:bCs/>
        </w:rPr>
        <w:t>fue adecuado.</w:t>
      </w:r>
    </w:p>
    <w:p w:rsidR="006E5F85" w:rsidRPr="006E6A9E" w:rsidRDefault="006E5F85" w:rsidP="006E6A9E">
      <w:pPr>
        <w:pStyle w:val="Prrafodelista"/>
        <w:tabs>
          <w:tab w:val="left" w:pos="8364"/>
          <w:tab w:val="left" w:pos="9214"/>
        </w:tabs>
        <w:jc w:val="both"/>
        <w:rPr>
          <w:rFonts w:ascii="Arial" w:hAnsi="Arial" w:cs="Arial"/>
          <w:bCs/>
        </w:rPr>
      </w:pPr>
    </w:p>
    <w:p w:rsidR="008C52AB" w:rsidRPr="006E5F85" w:rsidRDefault="008C52AB" w:rsidP="008C52AB">
      <w:pPr>
        <w:pStyle w:val="Prrafodelista"/>
        <w:numPr>
          <w:ilvl w:val="0"/>
          <w:numId w:val="1"/>
        </w:numPr>
        <w:tabs>
          <w:tab w:val="left" w:pos="8364"/>
          <w:tab w:val="left" w:pos="9214"/>
        </w:tabs>
        <w:jc w:val="both"/>
        <w:rPr>
          <w:rFonts w:ascii="Arial" w:hAnsi="Arial" w:cs="Arial"/>
          <w:b/>
          <w:bCs/>
        </w:rPr>
      </w:pPr>
      <w:r w:rsidRPr="006E5F85">
        <w:rPr>
          <w:rFonts w:ascii="Arial" w:hAnsi="Arial" w:cs="Arial"/>
          <w:b/>
          <w:bCs/>
        </w:rPr>
        <w:t>¿Se selecciono un objetivo clínico adecuado?</w:t>
      </w:r>
    </w:p>
    <w:p w:rsidR="006E6A9E" w:rsidRDefault="006E6A9E" w:rsidP="006E6A9E">
      <w:pPr>
        <w:pStyle w:val="Prrafodelista"/>
        <w:tabs>
          <w:tab w:val="left" w:pos="8364"/>
          <w:tab w:val="left" w:pos="9214"/>
        </w:tabs>
        <w:jc w:val="both"/>
        <w:rPr>
          <w:rFonts w:ascii="Arial" w:hAnsi="Arial" w:cs="Arial"/>
          <w:bCs/>
        </w:rPr>
      </w:pPr>
      <w:r>
        <w:rPr>
          <w:rFonts w:ascii="Arial" w:hAnsi="Arial" w:cs="Arial"/>
          <w:bCs/>
        </w:rPr>
        <w:t>Si, ya que hubo diferencias significativas en el criterio principal de valoración</w:t>
      </w:r>
      <w:r w:rsidR="003D40D0">
        <w:rPr>
          <w:rFonts w:ascii="Arial" w:hAnsi="Arial" w:cs="Arial"/>
          <w:bCs/>
        </w:rPr>
        <w:t xml:space="preserve"> entre ambos medicamentos, así como también se evidenciaron criterios secundarios. Sin embargo, en hemorragias fue el punto donde las diferencias no fueron significativas, pero esto sería positivo puesto que es un efecto que se buscaba. </w:t>
      </w:r>
    </w:p>
    <w:p w:rsidR="006E5F85" w:rsidRPr="006E6A9E" w:rsidRDefault="006E5F85" w:rsidP="006E6A9E">
      <w:pPr>
        <w:pStyle w:val="Prrafodelista"/>
        <w:tabs>
          <w:tab w:val="left" w:pos="8364"/>
          <w:tab w:val="left" w:pos="9214"/>
        </w:tabs>
        <w:jc w:val="both"/>
        <w:rPr>
          <w:rFonts w:ascii="Arial" w:hAnsi="Arial" w:cs="Arial"/>
          <w:bCs/>
        </w:rPr>
      </w:pPr>
    </w:p>
    <w:p w:rsidR="008C52AB" w:rsidRPr="006E5F85" w:rsidRDefault="008C52AB" w:rsidP="008C52AB">
      <w:pPr>
        <w:pStyle w:val="Prrafodelista"/>
        <w:numPr>
          <w:ilvl w:val="0"/>
          <w:numId w:val="1"/>
        </w:numPr>
        <w:tabs>
          <w:tab w:val="left" w:pos="8364"/>
          <w:tab w:val="left" w:pos="9214"/>
        </w:tabs>
        <w:jc w:val="both"/>
        <w:rPr>
          <w:rFonts w:ascii="Arial" w:hAnsi="Arial" w:cs="Arial"/>
          <w:b/>
          <w:bCs/>
        </w:rPr>
      </w:pPr>
      <w:r w:rsidRPr="006E5F85">
        <w:rPr>
          <w:rFonts w:ascii="Arial" w:hAnsi="Arial" w:cs="Arial"/>
          <w:b/>
          <w:bCs/>
        </w:rPr>
        <w:t>¿Fue la intervención insuficiente o inapropiada?</w:t>
      </w:r>
    </w:p>
    <w:p w:rsidR="003D40D0" w:rsidRDefault="003D40D0" w:rsidP="003D40D0">
      <w:pPr>
        <w:pStyle w:val="Prrafodelista"/>
        <w:tabs>
          <w:tab w:val="left" w:pos="8364"/>
          <w:tab w:val="left" w:pos="9214"/>
        </w:tabs>
        <w:jc w:val="both"/>
        <w:rPr>
          <w:rFonts w:ascii="Arial" w:hAnsi="Arial" w:cs="Arial"/>
          <w:bCs/>
        </w:rPr>
      </w:pPr>
      <w:r>
        <w:rPr>
          <w:rFonts w:ascii="Arial" w:hAnsi="Arial" w:cs="Arial"/>
          <w:bCs/>
        </w:rPr>
        <w:t>No, puesto que la gran mayoría de intervenciones hospitalarias fue post aleatorización, pero las hechas durante el estudio según los diferentes tipos fueron desde un mínimo de 10.0% a un máximo de 64.6%</w:t>
      </w:r>
      <w:r w:rsidR="00035E82">
        <w:rPr>
          <w:rFonts w:ascii="Arial" w:hAnsi="Arial" w:cs="Arial"/>
          <w:bCs/>
        </w:rPr>
        <w:t>, todo lo anterior es considerando ambos medicamentos.</w:t>
      </w:r>
    </w:p>
    <w:p w:rsidR="006E5F85" w:rsidRPr="00175EF0" w:rsidRDefault="006E5F85" w:rsidP="003D40D0">
      <w:pPr>
        <w:pStyle w:val="Prrafodelista"/>
        <w:tabs>
          <w:tab w:val="left" w:pos="8364"/>
          <w:tab w:val="left" w:pos="9214"/>
        </w:tabs>
        <w:jc w:val="both"/>
        <w:rPr>
          <w:rFonts w:ascii="Arial" w:hAnsi="Arial" w:cs="Arial"/>
          <w:bCs/>
        </w:rPr>
      </w:pPr>
    </w:p>
    <w:p w:rsidR="008C52AB" w:rsidRPr="006E5F85" w:rsidRDefault="00CA579D" w:rsidP="008C52AB">
      <w:pPr>
        <w:pStyle w:val="Prrafodelista"/>
        <w:numPr>
          <w:ilvl w:val="0"/>
          <w:numId w:val="1"/>
        </w:numPr>
        <w:tabs>
          <w:tab w:val="left" w:pos="8364"/>
          <w:tab w:val="left" w:pos="9214"/>
        </w:tabs>
        <w:jc w:val="both"/>
        <w:rPr>
          <w:rFonts w:ascii="Arial" w:hAnsi="Arial" w:cs="Arial"/>
          <w:b/>
          <w:bCs/>
        </w:rPr>
      </w:pPr>
      <w:r w:rsidRPr="006E5F85">
        <w:rPr>
          <w:rFonts w:ascii="Arial" w:hAnsi="Arial" w:cs="Arial"/>
          <w:b/>
          <w:bCs/>
        </w:rPr>
        <w:t>¿</w:t>
      </w:r>
      <w:r w:rsidR="00821EBB" w:rsidRPr="006E5F85">
        <w:rPr>
          <w:rFonts w:ascii="Arial" w:hAnsi="Arial" w:cs="Arial"/>
          <w:b/>
          <w:bCs/>
        </w:rPr>
        <w:t>Existen datos que sugieran contaminación del estudio?</w:t>
      </w:r>
    </w:p>
    <w:p w:rsidR="003D40D0" w:rsidRDefault="00035E82" w:rsidP="003D40D0">
      <w:pPr>
        <w:pStyle w:val="Prrafodelista"/>
        <w:tabs>
          <w:tab w:val="left" w:pos="8364"/>
          <w:tab w:val="left" w:pos="9214"/>
        </w:tabs>
        <w:jc w:val="both"/>
        <w:rPr>
          <w:rFonts w:ascii="Arial" w:hAnsi="Arial" w:cs="Arial"/>
          <w:bCs/>
        </w:rPr>
      </w:pPr>
      <w:r>
        <w:rPr>
          <w:rFonts w:ascii="Arial" w:hAnsi="Arial" w:cs="Arial"/>
          <w:bCs/>
        </w:rPr>
        <w:t>No. Aunque el estudio fue doble ciego se mantuvo control de la administración del medicamento, independientemente de la realización de procedimientos quirúrgicos, entonces al no haber mezcla de  ambos no parece haber contaminación del estudio, y por lo tanto, son resultados confiables.</w:t>
      </w:r>
    </w:p>
    <w:p w:rsidR="006E5F85" w:rsidRPr="00175EF0" w:rsidRDefault="006E5F85" w:rsidP="003D40D0">
      <w:pPr>
        <w:pStyle w:val="Prrafodelista"/>
        <w:tabs>
          <w:tab w:val="left" w:pos="8364"/>
          <w:tab w:val="left" w:pos="9214"/>
        </w:tabs>
        <w:jc w:val="both"/>
        <w:rPr>
          <w:rFonts w:ascii="Arial" w:hAnsi="Arial" w:cs="Arial"/>
          <w:bCs/>
        </w:rPr>
      </w:pPr>
    </w:p>
    <w:p w:rsidR="00821EBB" w:rsidRPr="006E5F85" w:rsidRDefault="00CA579D" w:rsidP="008C52AB">
      <w:pPr>
        <w:pStyle w:val="Prrafodelista"/>
        <w:numPr>
          <w:ilvl w:val="0"/>
          <w:numId w:val="1"/>
        </w:numPr>
        <w:tabs>
          <w:tab w:val="left" w:pos="8364"/>
          <w:tab w:val="left" w:pos="9214"/>
        </w:tabs>
        <w:jc w:val="both"/>
        <w:rPr>
          <w:rFonts w:ascii="Arial" w:hAnsi="Arial" w:cs="Arial"/>
          <w:b/>
          <w:bCs/>
        </w:rPr>
      </w:pPr>
      <w:r w:rsidRPr="006E5F85">
        <w:rPr>
          <w:rFonts w:ascii="Arial" w:hAnsi="Arial" w:cs="Arial"/>
          <w:b/>
          <w:bCs/>
        </w:rPr>
        <w:t>¿</w:t>
      </w:r>
      <w:r w:rsidR="00821EBB" w:rsidRPr="006E5F85">
        <w:rPr>
          <w:rFonts w:ascii="Arial" w:hAnsi="Arial" w:cs="Arial"/>
          <w:b/>
          <w:bCs/>
        </w:rPr>
        <w:t xml:space="preserve">Se </w:t>
      </w:r>
      <w:proofErr w:type="spellStart"/>
      <w:r w:rsidRPr="006E5F85">
        <w:rPr>
          <w:rFonts w:ascii="Arial" w:hAnsi="Arial" w:cs="Arial"/>
          <w:b/>
          <w:bCs/>
        </w:rPr>
        <w:t>sobreutilizó</w:t>
      </w:r>
      <w:proofErr w:type="spellEnd"/>
      <w:r w:rsidR="00821EBB" w:rsidRPr="006E5F85">
        <w:rPr>
          <w:rFonts w:ascii="Arial" w:hAnsi="Arial" w:cs="Arial"/>
          <w:b/>
          <w:bCs/>
        </w:rPr>
        <w:t xml:space="preserve"> </w:t>
      </w:r>
      <w:r w:rsidRPr="006E5F85">
        <w:rPr>
          <w:rFonts w:ascii="Arial" w:hAnsi="Arial" w:cs="Arial"/>
          <w:b/>
          <w:bCs/>
        </w:rPr>
        <w:t>el análisis de “intención de tratar”?</w:t>
      </w:r>
    </w:p>
    <w:p w:rsidR="00035E82" w:rsidRDefault="00035E82" w:rsidP="00A0260F">
      <w:pPr>
        <w:pStyle w:val="Prrafodelista"/>
        <w:numPr>
          <w:ilvl w:val="0"/>
          <w:numId w:val="4"/>
        </w:numPr>
        <w:tabs>
          <w:tab w:val="left" w:pos="8364"/>
          <w:tab w:val="left" w:pos="9214"/>
        </w:tabs>
        <w:jc w:val="both"/>
        <w:rPr>
          <w:rFonts w:ascii="Arial" w:hAnsi="Arial" w:cs="Arial"/>
          <w:bCs/>
        </w:rPr>
      </w:pPr>
      <w:r>
        <w:rPr>
          <w:rFonts w:ascii="Arial" w:hAnsi="Arial" w:cs="Arial"/>
          <w:bCs/>
        </w:rPr>
        <w:t xml:space="preserve">Efectividad global de la maniobra: el análisis de intención a tratar fue adecuada ya que todos los pacientes fueron evaluados después de una intervención valorando </w:t>
      </w:r>
      <w:r w:rsidR="00A0260F">
        <w:rPr>
          <w:rFonts w:ascii="Arial" w:hAnsi="Arial" w:cs="Arial"/>
          <w:bCs/>
        </w:rPr>
        <w:t xml:space="preserve">y comparando </w:t>
      </w:r>
      <w:r>
        <w:rPr>
          <w:rFonts w:ascii="Arial" w:hAnsi="Arial" w:cs="Arial"/>
          <w:bCs/>
        </w:rPr>
        <w:t xml:space="preserve">resultados </w:t>
      </w:r>
      <w:r w:rsidR="00A0260F">
        <w:rPr>
          <w:rFonts w:ascii="Arial" w:hAnsi="Arial" w:cs="Arial"/>
          <w:bCs/>
        </w:rPr>
        <w:t>según el medicamento.</w:t>
      </w:r>
    </w:p>
    <w:p w:rsidR="00035E82" w:rsidRDefault="00035E82" w:rsidP="00A0260F">
      <w:pPr>
        <w:pStyle w:val="Prrafodelista"/>
        <w:numPr>
          <w:ilvl w:val="0"/>
          <w:numId w:val="4"/>
        </w:numPr>
        <w:tabs>
          <w:tab w:val="left" w:pos="8364"/>
          <w:tab w:val="left" w:pos="9214"/>
        </w:tabs>
        <w:jc w:val="both"/>
        <w:rPr>
          <w:rFonts w:ascii="Arial" w:hAnsi="Arial" w:cs="Arial"/>
          <w:bCs/>
        </w:rPr>
      </w:pPr>
      <w:r>
        <w:rPr>
          <w:rFonts w:ascii="Arial" w:hAnsi="Arial" w:cs="Arial"/>
          <w:bCs/>
        </w:rPr>
        <w:t>Eficacia del tratamiento</w:t>
      </w:r>
      <w:r w:rsidR="00A0260F">
        <w:rPr>
          <w:rFonts w:ascii="Arial" w:hAnsi="Arial" w:cs="Arial"/>
          <w:bCs/>
        </w:rPr>
        <w:t xml:space="preserve">: se demostró el apego y término del tratamiento, salvo los casos de defunción. </w:t>
      </w:r>
    </w:p>
    <w:p w:rsidR="006E5F85" w:rsidRPr="00175EF0" w:rsidRDefault="006E5F85" w:rsidP="006E5F85">
      <w:pPr>
        <w:pStyle w:val="Prrafodelista"/>
        <w:tabs>
          <w:tab w:val="left" w:pos="8364"/>
          <w:tab w:val="left" w:pos="9214"/>
        </w:tabs>
        <w:ind w:left="1440"/>
        <w:jc w:val="both"/>
        <w:rPr>
          <w:rFonts w:ascii="Arial" w:hAnsi="Arial" w:cs="Arial"/>
          <w:bCs/>
        </w:rPr>
      </w:pPr>
    </w:p>
    <w:p w:rsidR="00CA579D" w:rsidRPr="006E5F85" w:rsidRDefault="00CA579D" w:rsidP="008C52AB">
      <w:pPr>
        <w:pStyle w:val="Prrafodelista"/>
        <w:numPr>
          <w:ilvl w:val="0"/>
          <w:numId w:val="1"/>
        </w:numPr>
        <w:tabs>
          <w:tab w:val="left" w:pos="8364"/>
          <w:tab w:val="left" w:pos="9214"/>
        </w:tabs>
        <w:jc w:val="both"/>
        <w:rPr>
          <w:rFonts w:ascii="Arial" w:hAnsi="Arial" w:cs="Arial"/>
          <w:b/>
          <w:bCs/>
        </w:rPr>
      </w:pPr>
      <w:r w:rsidRPr="006E5F85">
        <w:rPr>
          <w:rFonts w:ascii="Arial" w:hAnsi="Arial" w:cs="Arial"/>
          <w:b/>
          <w:bCs/>
        </w:rPr>
        <w:t>¿Fue suficiente el grado de adherencia al tratamiento experimental?</w:t>
      </w:r>
    </w:p>
    <w:p w:rsidR="00A0260F" w:rsidRPr="00175EF0" w:rsidRDefault="007D001B" w:rsidP="00A0260F">
      <w:pPr>
        <w:pStyle w:val="Prrafodelista"/>
        <w:tabs>
          <w:tab w:val="left" w:pos="8364"/>
          <w:tab w:val="left" w:pos="9214"/>
        </w:tabs>
        <w:jc w:val="both"/>
        <w:rPr>
          <w:rFonts w:ascii="Arial" w:hAnsi="Arial" w:cs="Arial"/>
          <w:bCs/>
        </w:rPr>
      </w:pPr>
      <w:r>
        <w:rPr>
          <w:rFonts w:ascii="Arial" w:hAnsi="Arial" w:cs="Arial"/>
          <w:bCs/>
        </w:rPr>
        <w:t xml:space="preserve">Si, puesto que sin importar el medicamento se aplicaron las intervenciones quirúrgicas correspondientes, y se continuo con el apego farmacológico correspondiente a cada paciente. </w:t>
      </w:r>
    </w:p>
    <w:p w:rsidR="006E5F85" w:rsidRDefault="006E5F85" w:rsidP="006E5F85">
      <w:pPr>
        <w:pStyle w:val="Prrafodelista"/>
        <w:tabs>
          <w:tab w:val="left" w:pos="8364"/>
          <w:tab w:val="left" w:pos="9214"/>
        </w:tabs>
        <w:jc w:val="both"/>
        <w:rPr>
          <w:rFonts w:ascii="Arial" w:hAnsi="Arial" w:cs="Arial"/>
          <w:b/>
          <w:bCs/>
        </w:rPr>
      </w:pPr>
    </w:p>
    <w:p w:rsidR="00986432" w:rsidRPr="006E5F85" w:rsidRDefault="00CA579D" w:rsidP="00986432">
      <w:pPr>
        <w:pStyle w:val="Prrafodelista"/>
        <w:numPr>
          <w:ilvl w:val="0"/>
          <w:numId w:val="1"/>
        </w:numPr>
        <w:tabs>
          <w:tab w:val="left" w:pos="8364"/>
          <w:tab w:val="left" w:pos="9214"/>
        </w:tabs>
        <w:jc w:val="both"/>
        <w:rPr>
          <w:rFonts w:ascii="Arial" w:hAnsi="Arial" w:cs="Arial"/>
          <w:b/>
          <w:bCs/>
        </w:rPr>
      </w:pPr>
      <w:r w:rsidRPr="006E5F85">
        <w:rPr>
          <w:rFonts w:ascii="Arial" w:hAnsi="Arial" w:cs="Arial"/>
          <w:b/>
          <w:bCs/>
        </w:rPr>
        <w:t>¿Se hizo un seguimiento clínico insuficiente o demasiado prolongado?</w:t>
      </w:r>
    </w:p>
    <w:p w:rsidR="00986432" w:rsidRDefault="007D001B" w:rsidP="0041393E">
      <w:pPr>
        <w:pStyle w:val="Prrafodelista"/>
        <w:tabs>
          <w:tab w:val="left" w:pos="8364"/>
          <w:tab w:val="left" w:pos="9214"/>
        </w:tabs>
        <w:jc w:val="both"/>
        <w:rPr>
          <w:rFonts w:ascii="Arial" w:hAnsi="Arial" w:cs="Arial"/>
          <w:bCs/>
        </w:rPr>
      </w:pPr>
      <w:r>
        <w:rPr>
          <w:rFonts w:ascii="Arial" w:hAnsi="Arial" w:cs="Arial"/>
          <w:bCs/>
        </w:rPr>
        <w:t xml:space="preserve">El seguimiento se dio al 1, 3, 6, 9 y 12 meses, </w:t>
      </w:r>
      <w:r w:rsidR="0041393E" w:rsidRPr="0041393E">
        <w:rPr>
          <w:rFonts w:ascii="Arial" w:hAnsi="Arial" w:cs="Arial"/>
          <w:bCs/>
        </w:rPr>
        <w:t>con una visita de seguimiento</w:t>
      </w:r>
      <w:r w:rsidR="0041393E">
        <w:rPr>
          <w:rFonts w:ascii="Arial" w:hAnsi="Arial" w:cs="Arial"/>
          <w:bCs/>
        </w:rPr>
        <w:t xml:space="preserve"> p</w:t>
      </w:r>
      <w:r w:rsidR="0041393E" w:rsidRPr="0041393E">
        <w:rPr>
          <w:rFonts w:ascii="Arial" w:hAnsi="Arial" w:cs="Arial"/>
          <w:bCs/>
        </w:rPr>
        <w:t>ara  seguridad un mes después del final del tratamiento.</w:t>
      </w:r>
      <w:r w:rsidR="0041393E">
        <w:rPr>
          <w:rFonts w:ascii="Arial" w:hAnsi="Arial" w:cs="Arial"/>
          <w:bCs/>
        </w:rPr>
        <w:t xml:space="preserve"> </w:t>
      </w:r>
      <w:r w:rsidR="0041393E" w:rsidRPr="0041393E">
        <w:rPr>
          <w:rFonts w:ascii="Arial" w:hAnsi="Arial" w:cs="Arial"/>
          <w:bCs/>
        </w:rPr>
        <w:t xml:space="preserve">El tratamiento aleatorizado estaba programado para continuar durante 12 meses, pero algunos pacientes </w:t>
      </w:r>
      <w:r w:rsidR="0041393E" w:rsidRPr="0041393E">
        <w:rPr>
          <w:rFonts w:ascii="Arial" w:hAnsi="Arial" w:cs="Arial"/>
          <w:bCs/>
        </w:rPr>
        <w:lastRenderedPageBreak/>
        <w:t>abandonaron el estudio en la visita de los 6 o los 9 meses cuando ya se había alcanzado la cifra de 1.780 eventos del criterio principal de valoración.</w:t>
      </w:r>
      <w:r w:rsidR="0041393E">
        <w:rPr>
          <w:rFonts w:ascii="Arial" w:hAnsi="Arial" w:cs="Arial"/>
          <w:bCs/>
        </w:rPr>
        <w:t xml:space="preserve"> Por lo tanto, se podría considerar que tuvo un seguimiento insuficiente en ciertos casos pero no menciona número total de quienes abandonaron de manera precoz el seguimiento. </w:t>
      </w:r>
    </w:p>
    <w:p w:rsidR="006E5F85" w:rsidRPr="0041393E" w:rsidRDefault="006E5F85" w:rsidP="0041393E">
      <w:pPr>
        <w:pStyle w:val="Prrafodelista"/>
        <w:tabs>
          <w:tab w:val="left" w:pos="8364"/>
          <w:tab w:val="left" w:pos="9214"/>
        </w:tabs>
        <w:jc w:val="both"/>
        <w:rPr>
          <w:rFonts w:ascii="Arial" w:hAnsi="Arial" w:cs="Arial"/>
          <w:bCs/>
        </w:rPr>
      </w:pPr>
    </w:p>
    <w:p w:rsidR="00CA579D" w:rsidRPr="006E5F85" w:rsidRDefault="00CA579D" w:rsidP="008C52AB">
      <w:pPr>
        <w:pStyle w:val="Prrafodelista"/>
        <w:numPr>
          <w:ilvl w:val="0"/>
          <w:numId w:val="1"/>
        </w:numPr>
        <w:tabs>
          <w:tab w:val="left" w:pos="8364"/>
          <w:tab w:val="left" w:pos="9214"/>
        </w:tabs>
        <w:jc w:val="both"/>
        <w:rPr>
          <w:rFonts w:ascii="Arial" w:hAnsi="Arial" w:cs="Arial"/>
          <w:b/>
          <w:bCs/>
        </w:rPr>
      </w:pPr>
      <w:r w:rsidRPr="006E5F85">
        <w:rPr>
          <w:rFonts w:ascii="Arial" w:hAnsi="Arial" w:cs="Arial"/>
          <w:b/>
          <w:bCs/>
        </w:rPr>
        <w:t>¿Existían condiciones clínicas que competían en riesgo con la enfermedad en estudio?</w:t>
      </w:r>
    </w:p>
    <w:p w:rsidR="00986432" w:rsidRDefault="0041393E" w:rsidP="0041393E">
      <w:pPr>
        <w:pStyle w:val="Prrafodelista"/>
        <w:tabs>
          <w:tab w:val="left" w:pos="8364"/>
          <w:tab w:val="left" w:pos="9214"/>
        </w:tabs>
        <w:jc w:val="both"/>
        <w:rPr>
          <w:rFonts w:ascii="Arial" w:hAnsi="Arial" w:cs="Arial"/>
          <w:bCs/>
        </w:rPr>
      </w:pPr>
      <w:r>
        <w:rPr>
          <w:rFonts w:ascii="Arial" w:hAnsi="Arial" w:cs="Arial"/>
          <w:bCs/>
        </w:rPr>
        <w:t xml:space="preserve">Si, </w:t>
      </w:r>
      <w:r w:rsidRPr="0041393E">
        <w:rPr>
          <w:rFonts w:ascii="Arial" w:hAnsi="Arial" w:cs="Arial"/>
          <w:bCs/>
        </w:rPr>
        <w:t>edad ~ 60 años; infarto de miocardio o bypass</w:t>
      </w:r>
      <w:r>
        <w:rPr>
          <w:rFonts w:ascii="Arial" w:hAnsi="Arial" w:cs="Arial"/>
          <w:bCs/>
        </w:rPr>
        <w:t xml:space="preserve"> previos,</w:t>
      </w:r>
      <w:r w:rsidRPr="0041393E">
        <w:rPr>
          <w:rFonts w:ascii="Arial" w:hAnsi="Arial" w:cs="Arial"/>
          <w:bCs/>
        </w:rPr>
        <w:t xml:space="preserve"> enfermedad arterial coronaria con estenosis</w:t>
      </w:r>
      <w:r>
        <w:rPr>
          <w:rFonts w:ascii="Arial" w:hAnsi="Arial" w:cs="Arial"/>
          <w:bCs/>
        </w:rPr>
        <w:t xml:space="preserve"> de&gt;=50% en al menos dos vasos,</w:t>
      </w:r>
      <w:r w:rsidRPr="0041393E">
        <w:rPr>
          <w:rFonts w:ascii="Arial" w:hAnsi="Arial" w:cs="Arial"/>
          <w:bCs/>
        </w:rPr>
        <w:t xml:space="preserve"> ictus isquémico</w:t>
      </w:r>
      <w:r>
        <w:rPr>
          <w:rFonts w:ascii="Arial" w:hAnsi="Arial" w:cs="Arial"/>
          <w:bCs/>
        </w:rPr>
        <w:t xml:space="preserve"> </w:t>
      </w:r>
      <w:r w:rsidRPr="0041393E">
        <w:rPr>
          <w:rFonts w:ascii="Arial" w:hAnsi="Arial" w:cs="Arial"/>
          <w:bCs/>
        </w:rPr>
        <w:t>previo, ataque isquémico transitorio,</w:t>
      </w:r>
      <w:r>
        <w:rPr>
          <w:rFonts w:ascii="Arial" w:hAnsi="Arial" w:cs="Arial"/>
          <w:bCs/>
        </w:rPr>
        <w:t xml:space="preserve"> </w:t>
      </w:r>
      <w:r w:rsidRPr="0041393E">
        <w:rPr>
          <w:rFonts w:ascii="Arial" w:hAnsi="Arial" w:cs="Arial"/>
          <w:bCs/>
        </w:rPr>
        <w:t>estenosis carotidea de al menos 50%</w:t>
      </w:r>
      <w:r>
        <w:rPr>
          <w:rFonts w:ascii="Arial" w:hAnsi="Arial" w:cs="Arial"/>
          <w:bCs/>
        </w:rPr>
        <w:t xml:space="preserve"> </w:t>
      </w:r>
      <w:r w:rsidRPr="0041393E">
        <w:rPr>
          <w:rFonts w:ascii="Arial" w:hAnsi="Arial" w:cs="Arial"/>
          <w:bCs/>
        </w:rPr>
        <w:t>o revascularización</w:t>
      </w:r>
      <w:r>
        <w:rPr>
          <w:rFonts w:ascii="Arial" w:hAnsi="Arial" w:cs="Arial"/>
          <w:bCs/>
        </w:rPr>
        <w:t xml:space="preserve"> cerebral, diabetes mellitus,</w:t>
      </w:r>
      <w:r w:rsidRPr="0041393E">
        <w:rPr>
          <w:rFonts w:ascii="Arial" w:hAnsi="Arial" w:cs="Arial"/>
          <w:bCs/>
        </w:rPr>
        <w:t xml:space="preserve"> enfermedad</w:t>
      </w:r>
      <w:r>
        <w:rPr>
          <w:rFonts w:ascii="Arial" w:hAnsi="Arial" w:cs="Arial"/>
          <w:bCs/>
        </w:rPr>
        <w:t xml:space="preserve"> arterial periférica </w:t>
      </w:r>
      <w:r w:rsidRPr="0041393E">
        <w:rPr>
          <w:rFonts w:ascii="Arial" w:hAnsi="Arial" w:cs="Arial"/>
          <w:bCs/>
        </w:rPr>
        <w:t>o disfunción renal crónica</w:t>
      </w:r>
      <w:r>
        <w:rPr>
          <w:rFonts w:ascii="Arial" w:hAnsi="Arial" w:cs="Arial"/>
          <w:bCs/>
        </w:rPr>
        <w:t xml:space="preserve"> </w:t>
      </w:r>
      <w:r w:rsidRPr="0041393E">
        <w:rPr>
          <w:rFonts w:ascii="Arial" w:hAnsi="Arial" w:cs="Arial"/>
          <w:bCs/>
        </w:rPr>
        <w:t>definida como un aclaramiento de creatinina</w:t>
      </w:r>
      <w:r>
        <w:rPr>
          <w:rFonts w:ascii="Arial" w:hAnsi="Arial" w:cs="Arial"/>
          <w:bCs/>
        </w:rPr>
        <w:t xml:space="preserve"> </w:t>
      </w:r>
      <w:r w:rsidRPr="0041393E">
        <w:rPr>
          <w:rFonts w:ascii="Arial" w:hAnsi="Arial" w:cs="Arial"/>
          <w:bCs/>
        </w:rPr>
        <w:t>inferior &lt;60mI</w:t>
      </w:r>
      <w:r>
        <w:rPr>
          <w:rFonts w:ascii="Arial" w:hAnsi="Arial" w:cs="Arial"/>
          <w:bCs/>
        </w:rPr>
        <w:t xml:space="preserve"> </w:t>
      </w:r>
      <w:r w:rsidRPr="0041393E">
        <w:rPr>
          <w:rFonts w:ascii="Arial" w:hAnsi="Arial" w:cs="Arial"/>
          <w:bCs/>
        </w:rPr>
        <w:t>por minuto por 1,73m2</w:t>
      </w:r>
      <w:r>
        <w:rPr>
          <w:rFonts w:ascii="Arial" w:hAnsi="Arial" w:cs="Arial"/>
          <w:bCs/>
        </w:rPr>
        <w:t xml:space="preserve"> </w:t>
      </w:r>
      <w:r w:rsidRPr="0041393E">
        <w:rPr>
          <w:rFonts w:ascii="Arial" w:hAnsi="Arial" w:cs="Arial"/>
          <w:bCs/>
        </w:rPr>
        <w:t>de</w:t>
      </w:r>
      <w:r>
        <w:rPr>
          <w:rFonts w:ascii="Arial" w:hAnsi="Arial" w:cs="Arial"/>
          <w:bCs/>
        </w:rPr>
        <w:t xml:space="preserve"> </w:t>
      </w:r>
      <w:r w:rsidRPr="0041393E">
        <w:rPr>
          <w:rFonts w:ascii="Arial" w:hAnsi="Arial" w:cs="Arial"/>
          <w:bCs/>
        </w:rPr>
        <w:t>superficie</w:t>
      </w:r>
      <w:r>
        <w:rPr>
          <w:rFonts w:ascii="Arial" w:hAnsi="Arial" w:cs="Arial"/>
          <w:bCs/>
        </w:rPr>
        <w:t xml:space="preserve"> corporal.</w:t>
      </w:r>
    </w:p>
    <w:p w:rsidR="006E5F85" w:rsidRPr="00175EF0" w:rsidRDefault="006E5F85" w:rsidP="0041393E">
      <w:pPr>
        <w:pStyle w:val="Prrafodelista"/>
        <w:tabs>
          <w:tab w:val="left" w:pos="8364"/>
          <w:tab w:val="left" w:pos="9214"/>
        </w:tabs>
        <w:jc w:val="both"/>
        <w:rPr>
          <w:rFonts w:ascii="Arial" w:hAnsi="Arial" w:cs="Arial"/>
          <w:bCs/>
        </w:rPr>
      </w:pPr>
    </w:p>
    <w:p w:rsidR="00CA579D" w:rsidRPr="006E5F85" w:rsidRDefault="00CA579D" w:rsidP="008C52AB">
      <w:pPr>
        <w:pStyle w:val="Prrafodelista"/>
        <w:numPr>
          <w:ilvl w:val="0"/>
          <w:numId w:val="1"/>
        </w:numPr>
        <w:tabs>
          <w:tab w:val="left" w:pos="8364"/>
          <w:tab w:val="left" w:pos="9214"/>
        </w:tabs>
        <w:jc w:val="both"/>
        <w:rPr>
          <w:rFonts w:ascii="Arial" w:hAnsi="Arial" w:cs="Arial"/>
          <w:b/>
          <w:bCs/>
        </w:rPr>
      </w:pPr>
      <w:r w:rsidRPr="006E5F85">
        <w:rPr>
          <w:rFonts w:ascii="Arial" w:hAnsi="Arial" w:cs="Arial"/>
          <w:b/>
          <w:bCs/>
        </w:rPr>
        <w:t>¿Se descarto que hubiera clasificación errónea del resultado en estudio (no sistemática)?</w:t>
      </w:r>
    </w:p>
    <w:p w:rsidR="00986432" w:rsidRDefault="00CD1ADF" w:rsidP="00986432">
      <w:pPr>
        <w:pStyle w:val="Prrafodelista"/>
        <w:tabs>
          <w:tab w:val="left" w:pos="8364"/>
          <w:tab w:val="left" w:pos="9214"/>
        </w:tabs>
        <w:jc w:val="both"/>
        <w:rPr>
          <w:rFonts w:ascii="Arial" w:hAnsi="Arial" w:cs="Arial"/>
          <w:bCs/>
        </w:rPr>
      </w:pPr>
      <w:r>
        <w:rPr>
          <w:rFonts w:ascii="Arial" w:hAnsi="Arial" w:cs="Arial"/>
          <w:bCs/>
        </w:rPr>
        <w:t xml:space="preserve">Parece no estar haber una clasificación errónea del resultado en estudio puesto que la susceptibilidad a la variabilidad </w:t>
      </w:r>
      <w:proofErr w:type="spellStart"/>
      <w:r>
        <w:rPr>
          <w:rFonts w:ascii="Arial" w:hAnsi="Arial" w:cs="Arial"/>
          <w:bCs/>
        </w:rPr>
        <w:t>intra</w:t>
      </w:r>
      <w:proofErr w:type="spellEnd"/>
      <w:r>
        <w:rPr>
          <w:rFonts w:ascii="Arial" w:hAnsi="Arial" w:cs="Arial"/>
          <w:bCs/>
        </w:rPr>
        <w:t xml:space="preserve"> o inter</w:t>
      </w:r>
      <w:r w:rsidR="006E5F85">
        <w:rPr>
          <w:rFonts w:ascii="Arial" w:hAnsi="Arial" w:cs="Arial"/>
          <w:bCs/>
        </w:rPr>
        <w:t xml:space="preserve"> </w:t>
      </w:r>
      <w:r>
        <w:rPr>
          <w:rFonts w:ascii="Arial" w:hAnsi="Arial" w:cs="Arial"/>
          <w:bCs/>
        </w:rPr>
        <w:t>observador es mínima, ya que todo se apega a los resultados de pruebas clínicas.</w:t>
      </w:r>
    </w:p>
    <w:p w:rsidR="006E5F85" w:rsidRPr="00175EF0" w:rsidRDefault="006E5F85" w:rsidP="00986432">
      <w:pPr>
        <w:pStyle w:val="Prrafodelista"/>
        <w:tabs>
          <w:tab w:val="left" w:pos="8364"/>
          <w:tab w:val="left" w:pos="9214"/>
        </w:tabs>
        <w:jc w:val="both"/>
        <w:rPr>
          <w:rFonts w:ascii="Arial" w:hAnsi="Arial" w:cs="Arial"/>
          <w:bCs/>
        </w:rPr>
      </w:pPr>
    </w:p>
    <w:p w:rsidR="00CA579D" w:rsidRPr="006E5F85" w:rsidRDefault="00CA579D" w:rsidP="008C52AB">
      <w:pPr>
        <w:pStyle w:val="Prrafodelista"/>
        <w:numPr>
          <w:ilvl w:val="0"/>
          <w:numId w:val="1"/>
        </w:numPr>
        <w:tabs>
          <w:tab w:val="left" w:pos="8364"/>
          <w:tab w:val="left" w:pos="9214"/>
        </w:tabs>
        <w:jc w:val="both"/>
        <w:rPr>
          <w:rFonts w:ascii="Arial" w:hAnsi="Arial" w:cs="Arial"/>
          <w:b/>
          <w:bCs/>
        </w:rPr>
      </w:pPr>
      <w:r w:rsidRPr="006E5F85">
        <w:rPr>
          <w:rFonts w:ascii="Arial" w:hAnsi="Arial" w:cs="Arial"/>
          <w:b/>
          <w:bCs/>
        </w:rPr>
        <w:t>¿Fue la aleatorización adecuada?</w:t>
      </w:r>
    </w:p>
    <w:p w:rsidR="00986432" w:rsidRDefault="00CD1ADF" w:rsidP="00986432">
      <w:pPr>
        <w:pStyle w:val="Prrafodelista"/>
        <w:tabs>
          <w:tab w:val="left" w:pos="8364"/>
          <w:tab w:val="left" w:pos="9214"/>
        </w:tabs>
        <w:jc w:val="both"/>
        <w:rPr>
          <w:rFonts w:ascii="Arial" w:hAnsi="Arial" w:cs="Arial"/>
          <w:bCs/>
        </w:rPr>
      </w:pPr>
      <w:r>
        <w:rPr>
          <w:rFonts w:ascii="Arial" w:hAnsi="Arial" w:cs="Arial"/>
          <w:bCs/>
        </w:rPr>
        <w:t>Los grupos en su mayoría tuvieron características similares, por lo que no hubo un desbalance marcado.</w:t>
      </w:r>
    </w:p>
    <w:p w:rsidR="006E5F85" w:rsidRPr="00175EF0" w:rsidRDefault="006E5F85" w:rsidP="00986432">
      <w:pPr>
        <w:pStyle w:val="Prrafodelista"/>
        <w:tabs>
          <w:tab w:val="left" w:pos="8364"/>
          <w:tab w:val="left" w:pos="9214"/>
        </w:tabs>
        <w:jc w:val="both"/>
        <w:rPr>
          <w:rFonts w:ascii="Arial" w:hAnsi="Arial" w:cs="Arial"/>
          <w:bCs/>
        </w:rPr>
      </w:pPr>
    </w:p>
    <w:p w:rsidR="00CA579D" w:rsidRPr="006E5F85" w:rsidRDefault="00CA579D" w:rsidP="008C52AB">
      <w:pPr>
        <w:pStyle w:val="Prrafodelista"/>
        <w:numPr>
          <w:ilvl w:val="0"/>
          <w:numId w:val="1"/>
        </w:numPr>
        <w:tabs>
          <w:tab w:val="left" w:pos="8364"/>
          <w:tab w:val="left" w:pos="9214"/>
        </w:tabs>
        <w:jc w:val="both"/>
        <w:rPr>
          <w:rFonts w:ascii="Arial" w:hAnsi="Arial" w:cs="Arial"/>
          <w:b/>
          <w:bCs/>
        </w:rPr>
      </w:pPr>
      <w:r w:rsidRPr="006E5F85">
        <w:rPr>
          <w:rFonts w:ascii="Arial" w:hAnsi="Arial" w:cs="Arial"/>
          <w:b/>
          <w:bCs/>
        </w:rPr>
        <w:t>¿Existían intervenciones paralelas compensatorias?</w:t>
      </w:r>
    </w:p>
    <w:p w:rsidR="00986432" w:rsidRDefault="00CD1ADF" w:rsidP="00986432">
      <w:pPr>
        <w:pStyle w:val="Prrafodelista"/>
        <w:tabs>
          <w:tab w:val="left" w:pos="8364"/>
          <w:tab w:val="left" w:pos="9214"/>
        </w:tabs>
        <w:jc w:val="both"/>
        <w:rPr>
          <w:rFonts w:ascii="Arial" w:hAnsi="Arial" w:cs="Arial"/>
          <w:bCs/>
        </w:rPr>
      </w:pPr>
      <w:r>
        <w:rPr>
          <w:rFonts w:ascii="Arial" w:hAnsi="Arial" w:cs="Arial"/>
          <w:bCs/>
        </w:rPr>
        <w:t>Solo las quirúrgicas,</w:t>
      </w:r>
      <w:r w:rsidR="003B49BB">
        <w:rPr>
          <w:rFonts w:ascii="Arial" w:hAnsi="Arial" w:cs="Arial"/>
          <w:bCs/>
        </w:rPr>
        <w:t xml:space="preserve"> aunque podría considerarse el manejo a comorbilidades</w:t>
      </w:r>
      <w:r>
        <w:rPr>
          <w:rFonts w:ascii="Arial" w:hAnsi="Arial" w:cs="Arial"/>
          <w:bCs/>
        </w:rPr>
        <w:t>.</w:t>
      </w:r>
    </w:p>
    <w:p w:rsidR="006E5F85" w:rsidRPr="00175EF0" w:rsidRDefault="006E5F85" w:rsidP="00986432">
      <w:pPr>
        <w:pStyle w:val="Prrafodelista"/>
        <w:tabs>
          <w:tab w:val="left" w:pos="8364"/>
          <w:tab w:val="left" w:pos="9214"/>
        </w:tabs>
        <w:jc w:val="both"/>
        <w:rPr>
          <w:rFonts w:ascii="Arial" w:hAnsi="Arial" w:cs="Arial"/>
          <w:bCs/>
        </w:rPr>
      </w:pPr>
    </w:p>
    <w:p w:rsidR="00CA579D" w:rsidRPr="006E5F85" w:rsidRDefault="00CA579D" w:rsidP="008C52AB">
      <w:pPr>
        <w:pStyle w:val="Prrafodelista"/>
        <w:numPr>
          <w:ilvl w:val="0"/>
          <w:numId w:val="1"/>
        </w:numPr>
        <w:tabs>
          <w:tab w:val="left" w:pos="8364"/>
          <w:tab w:val="left" w:pos="9214"/>
        </w:tabs>
        <w:jc w:val="both"/>
        <w:rPr>
          <w:rFonts w:ascii="Arial" w:hAnsi="Arial" w:cs="Arial"/>
          <w:b/>
          <w:bCs/>
        </w:rPr>
      </w:pPr>
      <w:r w:rsidRPr="006E5F85">
        <w:rPr>
          <w:rFonts w:ascii="Arial" w:hAnsi="Arial" w:cs="Arial"/>
          <w:b/>
          <w:bCs/>
        </w:rPr>
        <w:t>En estudios no cegados, ¿existía el riesgo compensación de riesgo?</w:t>
      </w:r>
    </w:p>
    <w:p w:rsidR="00986432" w:rsidRDefault="00CD1ADF" w:rsidP="00986432">
      <w:pPr>
        <w:pStyle w:val="Prrafodelista"/>
        <w:tabs>
          <w:tab w:val="left" w:pos="8364"/>
          <w:tab w:val="left" w:pos="9214"/>
        </w:tabs>
        <w:jc w:val="both"/>
        <w:rPr>
          <w:rFonts w:ascii="Arial" w:hAnsi="Arial" w:cs="Arial"/>
          <w:bCs/>
        </w:rPr>
      </w:pPr>
      <w:r>
        <w:rPr>
          <w:rFonts w:ascii="Arial" w:hAnsi="Arial" w:cs="Arial"/>
          <w:bCs/>
        </w:rPr>
        <w:t>No aplica ya que este fue un estudio doble ciego.</w:t>
      </w:r>
    </w:p>
    <w:p w:rsidR="006E5F85" w:rsidRPr="00175EF0" w:rsidRDefault="006E5F85" w:rsidP="00986432">
      <w:pPr>
        <w:pStyle w:val="Prrafodelista"/>
        <w:tabs>
          <w:tab w:val="left" w:pos="8364"/>
          <w:tab w:val="left" w:pos="9214"/>
        </w:tabs>
        <w:jc w:val="both"/>
        <w:rPr>
          <w:rFonts w:ascii="Arial" w:hAnsi="Arial" w:cs="Arial"/>
          <w:bCs/>
        </w:rPr>
      </w:pPr>
    </w:p>
    <w:p w:rsidR="00CA579D" w:rsidRPr="006E5F85" w:rsidRDefault="00CA579D" w:rsidP="008C52AB">
      <w:pPr>
        <w:pStyle w:val="Prrafodelista"/>
        <w:numPr>
          <w:ilvl w:val="0"/>
          <w:numId w:val="1"/>
        </w:numPr>
        <w:tabs>
          <w:tab w:val="left" w:pos="8364"/>
          <w:tab w:val="left" w:pos="9214"/>
        </w:tabs>
        <w:jc w:val="both"/>
        <w:rPr>
          <w:rFonts w:ascii="Arial" w:hAnsi="Arial" w:cs="Arial"/>
          <w:b/>
          <w:bCs/>
        </w:rPr>
      </w:pPr>
      <w:r w:rsidRPr="006E5F85">
        <w:rPr>
          <w:rFonts w:ascii="Arial" w:hAnsi="Arial" w:cs="Arial"/>
          <w:b/>
          <w:bCs/>
        </w:rPr>
        <w:t>¿Se descarto un seguimiento sesgado?</w:t>
      </w:r>
    </w:p>
    <w:p w:rsidR="00986432" w:rsidRPr="00175EF0" w:rsidRDefault="00570018" w:rsidP="00986432">
      <w:pPr>
        <w:pStyle w:val="Prrafodelista"/>
        <w:tabs>
          <w:tab w:val="left" w:pos="8364"/>
          <w:tab w:val="left" w:pos="9214"/>
        </w:tabs>
        <w:jc w:val="both"/>
        <w:rPr>
          <w:rFonts w:ascii="Arial" w:hAnsi="Arial" w:cs="Arial"/>
          <w:bCs/>
        </w:rPr>
      </w:pPr>
      <w:r>
        <w:rPr>
          <w:rFonts w:ascii="Arial" w:hAnsi="Arial" w:cs="Arial"/>
          <w:bCs/>
        </w:rPr>
        <w:t>Si, puesto que el seguimiento tuvo la misma intensidad en ambos grupos y los sesgos en resultados pudieron ser generados por el abandono del mismo o causa de las comorbilidades que requirieron un manejo extra.</w:t>
      </w:r>
    </w:p>
    <w:p w:rsidR="00AF2376" w:rsidRPr="00175EF0" w:rsidRDefault="00AF2376" w:rsidP="00AF2376">
      <w:pPr>
        <w:tabs>
          <w:tab w:val="left" w:pos="8364"/>
          <w:tab w:val="left" w:pos="9214"/>
        </w:tabs>
        <w:jc w:val="both"/>
        <w:rPr>
          <w:rFonts w:ascii="Arial" w:hAnsi="Arial" w:cs="Arial"/>
          <w:bCs/>
        </w:rPr>
      </w:pPr>
    </w:p>
    <w:p w:rsidR="002F07CB" w:rsidRPr="006E5F85" w:rsidRDefault="006E5F85" w:rsidP="004E02B7">
      <w:pPr>
        <w:pStyle w:val="Prrafodelista"/>
        <w:numPr>
          <w:ilvl w:val="0"/>
          <w:numId w:val="2"/>
        </w:numPr>
        <w:tabs>
          <w:tab w:val="left" w:pos="8364"/>
          <w:tab w:val="left" w:pos="9214"/>
        </w:tabs>
        <w:jc w:val="both"/>
      </w:pPr>
      <w:r>
        <w:rPr>
          <w:rFonts w:ascii="Arial" w:hAnsi="Arial" w:cs="Arial"/>
          <w:bCs/>
        </w:rPr>
        <w:t xml:space="preserve">Por faltar el </w:t>
      </w:r>
      <w:r w:rsidR="004E02B7" w:rsidRPr="00175EF0">
        <w:rPr>
          <w:rFonts w:ascii="Arial" w:hAnsi="Arial" w:cs="Arial"/>
          <w:bCs/>
        </w:rPr>
        <w:t xml:space="preserve">grupo control </w:t>
      </w:r>
      <w:r>
        <w:rPr>
          <w:rFonts w:ascii="Arial" w:hAnsi="Arial" w:cs="Arial"/>
          <w:bCs/>
        </w:rPr>
        <w:t xml:space="preserve">no se puede aplicar la tabla 2x2. </w:t>
      </w:r>
    </w:p>
    <w:p w:rsidR="006E5F85" w:rsidRDefault="006E5F85" w:rsidP="006E5F85">
      <w:pPr>
        <w:tabs>
          <w:tab w:val="left" w:pos="8364"/>
          <w:tab w:val="left" w:pos="9214"/>
        </w:tabs>
        <w:jc w:val="both"/>
      </w:pPr>
    </w:p>
    <w:p w:rsidR="006E5F85" w:rsidRDefault="006E5F85" w:rsidP="006E5F85">
      <w:pPr>
        <w:tabs>
          <w:tab w:val="left" w:pos="8364"/>
          <w:tab w:val="left" w:pos="9214"/>
        </w:tabs>
        <w:jc w:val="both"/>
      </w:pPr>
      <w:bookmarkStart w:id="0" w:name="_GoBack"/>
      <w:bookmarkEnd w:id="0"/>
    </w:p>
    <w:p w:rsidR="006E5F85" w:rsidRDefault="006E5F85" w:rsidP="006E5F85">
      <w:pPr>
        <w:tabs>
          <w:tab w:val="left" w:pos="8364"/>
          <w:tab w:val="left" w:pos="9214"/>
        </w:tabs>
        <w:jc w:val="both"/>
      </w:pPr>
    </w:p>
    <w:p w:rsidR="006E5F85" w:rsidRPr="00175EF0" w:rsidRDefault="006E5F85" w:rsidP="006E5F85">
      <w:pPr>
        <w:tabs>
          <w:tab w:val="left" w:pos="8364"/>
          <w:tab w:val="left" w:pos="9214"/>
        </w:tabs>
        <w:jc w:val="both"/>
      </w:pPr>
    </w:p>
    <w:sectPr w:rsidR="006E5F85" w:rsidRPr="00175EF0" w:rsidSect="006E5F85">
      <w:footerReference w:type="default" r:id="rId8"/>
      <w:pgSz w:w="12240" w:h="15840"/>
      <w:pgMar w:top="1417" w:right="1701" w:bottom="1417"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AB" w:rsidRDefault="00A55CAB" w:rsidP="006E5F85">
      <w:pPr>
        <w:spacing w:after="0" w:line="240" w:lineRule="auto"/>
      </w:pPr>
      <w:r>
        <w:separator/>
      </w:r>
    </w:p>
  </w:endnote>
  <w:endnote w:type="continuationSeparator" w:id="0">
    <w:p w:rsidR="00A55CAB" w:rsidRDefault="00A55CAB" w:rsidP="006E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85" w:rsidRDefault="006E5F85">
    <w:pPr>
      <w:pStyle w:val="Piedepgina"/>
    </w:pPr>
    <w:r>
      <w:t xml:space="preserve">Ivonne M. Sánchez González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AB" w:rsidRDefault="00A55CAB" w:rsidP="006E5F85">
      <w:pPr>
        <w:spacing w:after="0" w:line="240" w:lineRule="auto"/>
      </w:pPr>
      <w:r>
        <w:separator/>
      </w:r>
    </w:p>
  </w:footnote>
  <w:footnote w:type="continuationSeparator" w:id="0">
    <w:p w:rsidR="00A55CAB" w:rsidRDefault="00A55CAB" w:rsidP="006E5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530C"/>
    <w:multiLevelType w:val="hybridMultilevel"/>
    <w:tmpl w:val="9A484E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6E3D0B"/>
    <w:multiLevelType w:val="hybridMultilevel"/>
    <w:tmpl w:val="41D29802"/>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9E351BC"/>
    <w:multiLevelType w:val="hybridMultilevel"/>
    <w:tmpl w:val="436CDA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7BE435CB"/>
    <w:multiLevelType w:val="hybridMultilevel"/>
    <w:tmpl w:val="CADA94F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565A"/>
    <w:rsid w:val="00035E82"/>
    <w:rsid w:val="00175EF0"/>
    <w:rsid w:val="002F07CB"/>
    <w:rsid w:val="0038226F"/>
    <w:rsid w:val="003B49BB"/>
    <w:rsid w:val="003D40D0"/>
    <w:rsid w:val="0041393E"/>
    <w:rsid w:val="00417578"/>
    <w:rsid w:val="004E02B7"/>
    <w:rsid w:val="00570018"/>
    <w:rsid w:val="005F0D14"/>
    <w:rsid w:val="0064565A"/>
    <w:rsid w:val="006E5F85"/>
    <w:rsid w:val="006E6A9E"/>
    <w:rsid w:val="007D001B"/>
    <w:rsid w:val="00821EBB"/>
    <w:rsid w:val="008C52AB"/>
    <w:rsid w:val="00986432"/>
    <w:rsid w:val="00A0260F"/>
    <w:rsid w:val="00A55CAB"/>
    <w:rsid w:val="00AF2376"/>
    <w:rsid w:val="00BF1828"/>
    <w:rsid w:val="00CA579D"/>
    <w:rsid w:val="00CD1ADF"/>
    <w:rsid w:val="00CE7097"/>
    <w:rsid w:val="00E02416"/>
    <w:rsid w:val="00E54D28"/>
    <w:rsid w:val="00FF2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226F"/>
    <w:pPr>
      <w:spacing w:after="0" w:line="240" w:lineRule="auto"/>
    </w:pPr>
  </w:style>
  <w:style w:type="paragraph" w:styleId="Textodeglobo">
    <w:name w:val="Balloon Text"/>
    <w:basedOn w:val="Normal"/>
    <w:link w:val="TextodegloboCar"/>
    <w:uiPriority w:val="99"/>
    <w:semiHidden/>
    <w:unhideWhenUsed/>
    <w:rsid w:val="00382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26F"/>
    <w:rPr>
      <w:rFonts w:ascii="Tahoma" w:hAnsi="Tahoma" w:cs="Tahoma"/>
      <w:sz w:val="16"/>
      <w:szCs w:val="16"/>
    </w:rPr>
  </w:style>
  <w:style w:type="table" w:styleId="Tablaconcuadrcula">
    <w:name w:val="Table Grid"/>
    <w:basedOn w:val="Tablanormal"/>
    <w:uiPriority w:val="59"/>
    <w:rsid w:val="005F0D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8C52AB"/>
    <w:pPr>
      <w:ind w:left="720"/>
      <w:contextualSpacing/>
    </w:pPr>
  </w:style>
  <w:style w:type="paragraph" w:styleId="Encabezado">
    <w:name w:val="header"/>
    <w:basedOn w:val="Normal"/>
    <w:link w:val="EncabezadoCar"/>
    <w:uiPriority w:val="99"/>
    <w:unhideWhenUsed/>
    <w:rsid w:val="006E5F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5F85"/>
  </w:style>
  <w:style w:type="paragraph" w:styleId="Piedepgina">
    <w:name w:val="footer"/>
    <w:basedOn w:val="Normal"/>
    <w:link w:val="PiedepginaCar"/>
    <w:uiPriority w:val="99"/>
    <w:unhideWhenUsed/>
    <w:rsid w:val="006E5F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3544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dc:creator>
  <cp:lastModifiedBy>Ivonne</cp:lastModifiedBy>
  <cp:revision>2</cp:revision>
  <dcterms:created xsi:type="dcterms:W3CDTF">2014-04-28T02:54:00Z</dcterms:created>
  <dcterms:modified xsi:type="dcterms:W3CDTF">2014-04-28T02:54:00Z</dcterms:modified>
</cp:coreProperties>
</file>