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6A" w:rsidRDefault="00270BB4">
      <w:r>
        <w:t xml:space="preserve">Cinthia </w:t>
      </w:r>
      <w:proofErr w:type="spellStart"/>
      <w:r>
        <w:t>Yatzel</w:t>
      </w:r>
      <w:proofErr w:type="spellEnd"/>
      <w:r>
        <w:t xml:space="preserve"> Sánchez Rodríguez </w:t>
      </w:r>
    </w:p>
    <w:p w:rsidR="00270BB4" w:rsidRDefault="00270BB4">
      <w:r>
        <w:t>LME 4607</w:t>
      </w:r>
    </w:p>
    <w:p w:rsidR="00270BB4" w:rsidRDefault="00270BB4" w:rsidP="00270BB4">
      <w:r>
        <w:t xml:space="preserve">Instrucciones: </w:t>
      </w:r>
    </w:p>
    <w:p w:rsidR="00270BB4" w:rsidRDefault="00270BB4">
      <w:r>
        <w:t xml:space="preserve">Elaborar una tabla que señale de acuerdo a los 3 tipos de estudios que analizamos durante esta actividad (ensayos clínicos, metanalisis y tamizaje), el tipo de estudio al que pertenecen, medidas de asociación y formulas), sesgos </w:t>
      </w:r>
      <w:r>
        <w:t>más</w:t>
      </w:r>
      <w:r>
        <w:t xml:space="preserve"> comunes y escala en el nivel de evid</w:t>
      </w:r>
      <w:r>
        <w:t>encia.</w:t>
      </w: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5CC292B" wp14:editId="44543614">
            <wp:simplePos x="0" y="0"/>
            <wp:positionH relativeFrom="margin">
              <wp:posOffset>-203835</wp:posOffset>
            </wp:positionH>
            <wp:positionV relativeFrom="paragraph">
              <wp:posOffset>1320165</wp:posOffset>
            </wp:positionV>
            <wp:extent cx="6357620" cy="8228988"/>
            <wp:effectExtent l="0" t="0" r="508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6" t="18168" r="44308" b="6133"/>
                    <a:stretch/>
                  </pic:blipFill>
                  <pic:spPr bwMode="auto">
                    <a:xfrm>
                      <a:off x="0" y="0"/>
                      <a:ext cx="6357620" cy="8228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0B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B9"/>
    <w:rsid w:val="00270BB4"/>
    <w:rsid w:val="00561C6A"/>
    <w:rsid w:val="0073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0EFFD-E1DF-4B20-853B-2383F9C5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usuarioo;cinthia</dc:creator>
  <cp:keywords/>
  <dc:description/>
  <cp:lastModifiedBy>ciNthya ..</cp:lastModifiedBy>
  <cp:revision>2</cp:revision>
  <dcterms:created xsi:type="dcterms:W3CDTF">2016-05-01T03:25:00Z</dcterms:created>
  <dcterms:modified xsi:type="dcterms:W3CDTF">2016-05-01T03:25:00Z</dcterms:modified>
</cp:coreProperties>
</file>