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2351"/>
        <w:gridCol w:w="2367"/>
        <w:gridCol w:w="3636"/>
        <w:gridCol w:w="2346"/>
        <w:gridCol w:w="2296"/>
      </w:tblGrid>
      <w:tr w:rsidR="00912513" w:rsidTr="00163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912513" w:rsidRDefault="00912513">
            <w:r>
              <w:t>Tipo de estudio</w:t>
            </w:r>
          </w:p>
        </w:tc>
        <w:tc>
          <w:tcPr>
            <w:tcW w:w="2367" w:type="dxa"/>
          </w:tcPr>
          <w:p w:rsidR="00912513" w:rsidRDefault="00912513" w:rsidP="0091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Medidas de asociación o </w:t>
            </w:r>
            <w:r>
              <w:t>crit</w:t>
            </w:r>
            <w:r>
              <w:t xml:space="preserve">erios de validez </w:t>
            </w:r>
            <w:r>
              <w:t>utilizados</w:t>
            </w:r>
          </w:p>
        </w:tc>
        <w:tc>
          <w:tcPr>
            <w:tcW w:w="3636" w:type="dxa"/>
          </w:tcPr>
          <w:p w:rsidR="00912513" w:rsidRDefault="0091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2513">
              <w:t>Formulas</w:t>
            </w:r>
          </w:p>
        </w:tc>
        <w:tc>
          <w:tcPr>
            <w:tcW w:w="2346" w:type="dxa"/>
          </w:tcPr>
          <w:p w:rsidR="00912513" w:rsidRDefault="0091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2513">
              <w:t>Sesgos más comunes</w:t>
            </w:r>
          </w:p>
        </w:tc>
        <w:tc>
          <w:tcPr>
            <w:tcW w:w="2296" w:type="dxa"/>
          </w:tcPr>
          <w:p w:rsidR="00912513" w:rsidRDefault="00912513" w:rsidP="0091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Nivel de </w:t>
            </w:r>
            <w:r>
              <w:t>evidencia</w:t>
            </w:r>
          </w:p>
        </w:tc>
      </w:tr>
      <w:tr w:rsidR="00912513" w:rsidTr="00163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912513" w:rsidRDefault="00C41AAC" w:rsidP="00912513">
            <w:r>
              <w:t>Ensayos clínicos</w:t>
            </w:r>
          </w:p>
        </w:tc>
        <w:tc>
          <w:tcPr>
            <w:tcW w:w="2367" w:type="dxa"/>
          </w:tcPr>
          <w:p w:rsidR="00912513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AAC">
              <w:t>Razón, proporción, tasas y riesgo</w:t>
            </w:r>
          </w:p>
        </w:tc>
        <w:tc>
          <w:tcPr>
            <w:tcW w:w="3636" w:type="dxa"/>
          </w:tcPr>
          <w:p w:rsidR="00912513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Riesgo relativo y absoluto</w:t>
            </w:r>
          </w:p>
          <w:p w:rsidR="00C41AAC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10DD3F5" wp14:editId="2A8930F3">
                  <wp:extent cx="1524000" cy="600075"/>
                  <wp:effectExtent l="0" t="0" r="0" b="9525"/>
                  <wp:docPr id="1" name="Imagen 1" descr="Resultado de imagen para riesgo relativo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iesgo relativo form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11" t="74286"/>
                          <a:stretch/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912513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C41AAC">
              <w:t>esgos o errores sistemáticos</w:t>
            </w:r>
          </w:p>
        </w:tc>
        <w:tc>
          <w:tcPr>
            <w:tcW w:w="2296" w:type="dxa"/>
          </w:tcPr>
          <w:p w:rsidR="00912513" w:rsidRDefault="00C4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Ib</w:t>
            </w:r>
            <w:proofErr w:type="spellEnd"/>
          </w:p>
        </w:tc>
      </w:tr>
      <w:tr w:rsidR="004F07D7" w:rsidTr="00163E51">
        <w:trPr>
          <w:trHeight w:val="2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4F07D7" w:rsidRDefault="004F07D7" w:rsidP="004F07D7">
            <w:proofErr w:type="spellStart"/>
            <w:r>
              <w:t>M</w:t>
            </w:r>
            <w:r w:rsidRPr="00912513">
              <w:t>eta</w:t>
            </w:r>
            <w:r>
              <w:t>a</w:t>
            </w:r>
            <w:r w:rsidRPr="00912513">
              <w:t>n</w:t>
            </w:r>
            <w:r>
              <w:t>á</w:t>
            </w:r>
            <w:r w:rsidRPr="00912513">
              <w:t>lisis</w:t>
            </w:r>
            <w:proofErr w:type="spellEnd"/>
          </w:p>
        </w:tc>
        <w:tc>
          <w:tcPr>
            <w:tcW w:w="2367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D81">
              <w:t>Identificación y selección de estudios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D81">
              <w:t>Extracción de datos</w:t>
            </w:r>
          </w:p>
        </w:tc>
        <w:tc>
          <w:tcPr>
            <w:tcW w:w="3636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Riesgo relativo y absoluto</w:t>
            </w:r>
          </w:p>
          <w:p w:rsidR="004F07D7" w:rsidRP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4F07D7">
              <w:t>é</w:t>
            </w:r>
            <w:r>
              <w:t>todo del inverso de la varianza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4F07D7">
              <w:t>étodo de Mantel-</w:t>
            </w:r>
            <w:proofErr w:type="spellStart"/>
            <w:r w:rsidRPr="004F07D7">
              <w:t>Haenszel</w:t>
            </w:r>
            <w:proofErr w:type="spellEnd"/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B0A0A51" wp14:editId="0B3A8C16">
                  <wp:extent cx="2171700" cy="495068"/>
                  <wp:effectExtent l="0" t="0" r="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7944" t="52927" r="24112" b="31687"/>
                          <a:stretch/>
                        </pic:blipFill>
                        <pic:spPr bwMode="auto">
                          <a:xfrm>
                            <a:off x="0" y="0"/>
                            <a:ext cx="2179804" cy="496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86F3C2" wp14:editId="1E423FD5">
                  <wp:extent cx="1524000" cy="600075"/>
                  <wp:effectExtent l="0" t="0" r="0" b="9525"/>
                  <wp:docPr id="2" name="Imagen 2" descr="Resultado de imagen para riesgo relativo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iesgo relativo form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11" t="74286"/>
                          <a:stretch/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4060E98" wp14:editId="776A8FDE">
                  <wp:extent cx="1733550" cy="6667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0780" t="59081" r="18230" b="26559"/>
                          <a:stretch/>
                        </pic:blipFill>
                        <pic:spPr bwMode="auto">
                          <a:xfrm>
                            <a:off x="0" y="0"/>
                            <a:ext cx="173355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 de publicación Sesgo de selección 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 en la extracción de datos </w:t>
            </w:r>
          </w:p>
        </w:tc>
        <w:tc>
          <w:tcPr>
            <w:tcW w:w="2296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Ia</w:t>
            </w:r>
            <w:proofErr w:type="spellEnd"/>
          </w:p>
        </w:tc>
        <w:bookmarkStart w:id="0" w:name="_GoBack"/>
        <w:bookmarkEnd w:id="0"/>
      </w:tr>
      <w:tr w:rsidR="004F07D7" w:rsidTr="00163E51">
        <w:trPr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4F07D7" w:rsidRDefault="004F07D7" w:rsidP="004F07D7">
            <w:r>
              <w:t>T</w:t>
            </w:r>
            <w:r w:rsidRPr="00912513">
              <w:t>amizaje</w:t>
            </w:r>
          </w:p>
        </w:tc>
        <w:tc>
          <w:tcPr>
            <w:tcW w:w="2367" w:type="dxa"/>
          </w:tcPr>
          <w:p w:rsidR="00163E51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Espectro de los</w:t>
            </w:r>
          </w:p>
          <w:p w:rsidR="00163E51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pacientes</w:t>
            </w:r>
          </w:p>
          <w:p w:rsidR="00163E51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Estándar de</w:t>
            </w:r>
          </w:p>
          <w:p w:rsidR="004F07D7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referencia</w:t>
            </w:r>
          </w:p>
        </w:tc>
        <w:tc>
          <w:tcPr>
            <w:tcW w:w="3636" w:type="dxa"/>
          </w:tcPr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Sensibilidad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Se= a/(</w:t>
            </w:r>
            <w:proofErr w:type="spellStart"/>
            <w:r>
              <w:t>a+c</w:t>
            </w:r>
            <w:proofErr w:type="spellEnd"/>
            <w:r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Especificidad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E= d/(</w:t>
            </w:r>
            <w:proofErr w:type="spellStart"/>
            <w:r>
              <w:t>d+b</w:t>
            </w:r>
            <w:proofErr w:type="spellEnd"/>
            <w:r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Exactitud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IE= (</w:t>
            </w:r>
            <w:proofErr w:type="spellStart"/>
            <w:r>
              <w:t>a+d</w:t>
            </w:r>
            <w:proofErr w:type="spellEnd"/>
            <w:r>
              <w:t>)/(</w:t>
            </w:r>
            <w:proofErr w:type="spellStart"/>
            <w:r>
              <w:t>a+d+b+c</w:t>
            </w:r>
            <w:proofErr w:type="spellEnd"/>
            <w:r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07D7">
              <w:t>VP+= a/(</w:t>
            </w:r>
            <w:proofErr w:type="spellStart"/>
            <w:r w:rsidRPr="004F07D7">
              <w:t>a+b</w:t>
            </w:r>
            <w:proofErr w:type="spellEnd"/>
            <w:r w:rsidRPr="004F07D7"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07D7">
              <w:t>VP-= d/(</w:t>
            </w:r>
            <w:proofErr w:type="spellStart"/>
            <w:r w:rsidRPr="004F07D7">
              <w:t>d+c</w:t>
            </w:r>
            <w:proofErr w:type="spellEnd"/>
            <w:r w:rsidRPr="004F07D7">
              <w:t>)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Prevalencia</w:t>
            </w:r>
          </w:p>
          <w:p w:rsidR="004F07D7" w:rsidRDefault="004F07D7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 (</w:t>
            </w:r>
            <w:proofErr w:type="spellStart"/>
            <w:r>
              <w:t>a+c</w:t>
            </w:r>
            <w:proofErr w:type="spellEnd"/>
            <w:r>
              <w:t>)/(</w:t>
            </w:r>
            <w:proofErr w:type="spellStart"/>
            <w:r>
              <w:t>a+b+c+d</w:t>
            </w:r>
            <w:proofErr w:type="spellEnd"/>
            <w:r>
              <w:t>)x100</w:t>
            </w:r>
          </w:p>
        </w:tc>
        <w:tc>
          <w:tcPr>
            <w:tcW w:w="2346" w:type="dxa"/>
          </w:tcPr>
          <w:p w:rsidR="004F07D7" w:rsidRDefault="00163E51" w:rsidP="00163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 de verificación, la ejecución de la PD, pérdidas en el seguimiento y presencia de resultados </w:t>
            </w:r>
            <w:r>
              <w:t>indeterminados.</w:t>
            </w:r>
          </w:p>
        </w:tc>
        <w:tc>
          <w:tcPr>
            <w:tcW w:w="2296" w:type="dxa"/>
          </w:tcPr>
          <w:p w:rsidR="004F07D7" w:rsidRDefault="00163E51" w:rsidP="004F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</w:p>
        </w:tc>
      </w:tr>
    </w:tbl>
    <w:p w:rsidR="0033177D" w:rsidRDefault="0033177D"/>
    <w:sectPr w:rsidR="0033177D" w:rsidSect="00912513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68" w:rsidRDefault="00897368" w:rsidP="00163E51">
      <w:pPr>
        <w:spacing w:after="0" w:line="240" w:lineRule="auto"/>
      </w:pPr>
      <w:r>
        <w:separator/>
      </w:r>
    </w:p>
  </w:endnote>
  <w:endnote w:type="continuationSeparator" w:id="0">
    <w:p w:rsidR="00897368" w:rsidRDefault="00897368" w:rsidP="0016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68" w:rsidRDefault="00897368" w:rsidP="00163E51">
      <w:pPr>
        <w:spacing w:after="0" w:line="240" w:lineRule="auto"/>
      </w:pPr>
      <w:r>
        <w:separator/>
      </w:r>
    </w:p>
  </w:footnote>
  <w:footnote w:type="continuationSeparator" w:id="0">
    <w:p w:rsidR="00897368" w:rsidRDefault="00897368" w:rsidP="0016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1" w:rsidRDefault="00163E51">
    <w:pPr>
      <w:pStyle w:val="Encabezado"/>
    </w:pPr>
    <w:r>
      <w:t>Rodríguez Inda José Luis LME4535</w:t>
    </w:r>
    <w:r>
      <w:ptab w:relativeTo="margin" w:alignment="center" w:leader="none"/>
    </w:r>
    <w:r>
      <w:t>MBE</w:t>
    </w:r>
    <w:r>
      <w:ptab w:relativeTo="margin" w:alignment="right" w:leader="none"/>
    </w:r>
    <w:r>
      <w:t>30 de marzo del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3"/>
    <w:rsid w:val="00163E51"/>
    <w:rsid w:val="0033177D"/>
    <w:rsid w:val="004F07D7"/>
    <w:rsid w:val="00897368"/>
    <w:rsid w:val="008B3D81"/>
    <w:rsid w:val="00912513"/>
    <w:rsid w:val="00C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39D9-34EB-41A2-BCA2-93F193E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163E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16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E51"/>
  </w:style>
  <w:style w:type="paragraph" w:styleId="Piedepgina">
    <w:name w:val="footer"/>
    <w:basedOn w:val="Normal"/>
    <w:link w:val="PiedepginaCar"/>
    <w:uiPriority w:val="99"/>
    <w:unhideWhenUsed/>
    <w:rsid w:val="0016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12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rodriguez inda</dc:creator>
  <cp:keywords/>
  <dc:description/>
  <cp:lastModifiedBy>jose luis rodriguez inda</cp:lastModifiedBy>
  <cp:revision>1</cp:revision>
  <dcterms:created xsi:type="dcterms:W3CDTF">2017-03-26T01:23:00Z</dcterms:created>
  <dcterms:modified xsi:type="dcterms:W3CDTF">2017-03-26T02:23:00Z</dcterms:modified>
</cp:coreProperties>
</file>