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D0" w:rsidRDefault="00B73CD0" w:rsidP="00B73CD0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781050"/>
            <wp:effectExtent l="19050" t="0" r="9525" b="0"/>
            <wp:wrapSquare wrapText="bothSides"/>
            <wp:docPr id="4" name="0 Imagen" descr="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.jpg"/>
                    <pic:cNvPicPr/>
                  </pic:nvPicPr>
                  <pic:blipFill>
                    <a:blip r:embed="rId4"/>
                    <a:srcRect t="32035" b="3246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73CD0" w:rsidRDefault="00B73CD0" w:rsidP="00B73CD0"/>
    <w:p w:rsidR="00B73CD0" w:rsidRDefault="00B73CD0" w:rsidP="00B73CD0">
      <w:pPr>
        <w:jc w:val="center"/>
      </w:pPr>
    </w:p>
    <w:p w:rsidR="00B73CD0" w:rsidRPr="00EB5FDC" w:rsidRDefault="00B73CD0" w:rsidP="00B73CD0">
      <w:pPr>
        <w:jc w:val="center"/>
        <w:rPr>
          <w:rFonts w:ascii="Arial" w:hAnsi="Arial" w:cs="Arial"/>
          <w:sz w:val="44"/>
          <w:szCs w:val="44"/>
          <w:u w:val="single"/>
        </w:rPr>
      </w:pPr>
      <w:r w:rsidRPr="00EB5FDC">
        <w:rPr>
          <w:rFonts w:ascii="Arial" w:hAnsi="Arial" w:cs="Arial"/>
          <w:sz w:val="44"/>
          <w:szCs w:val="44"/>
          <w:u w:val="single"/>
        </w:rPr>
        <w:t>Medicina Basada en evidencias</w:t>
      </w:r>
    </w:p>
    <w:p w:rsidR="00B73CD0" w:rsidRPr="00367DC9" w:rsidRDefault="00B73CD0" w:rsidP="00B73CD0">
      <w:pPr>
        <w:jc w:val="center"/>
        <w:rPr>
          <w:rFonts w:ascii="Arial" w:hAnsi="Arial" w:cs="Arial"/>
          <w:sz w:val="44"/>
          <w:szCs w:val="44"/>
        </w:rPr>
      </w:pPr>
      <w:r w:rsidRPr="00367DC9">
        <w:rPr>
          <w:rFonts w:ascii="Arial" w:hAnsi="Arial" w:cs="Arial"/>
          <w:sz w:val="44"/>
          <w:szCs w:val="44"/>
        </w:rPr>
        <w:t>Maestra: Gabriela Robles</w:t>
      </w:r>
    </w:p>
    <w:p w:rsidR="00B73CD0" w:rsidRPr="00367DC9" w:rsidRDefault="00B73CD0" w:rsidP="00B73CD0">
      <w:pPr>
        <w:jc w:val="center"/>
        <w:rPr>
          <w:rFonts w:ascii="Arial" w:hAnsi="Arial" w:cs="Arial"/>
          <w:sz w:val="44"/>
          <w:szCs w:val="44"/>
        </w:rPr>
      </w:pPr>
      <w:r w:rsidRPr="00367DC9">
        <w:rPr>
          <w:rFonts w:ascii="Arial" w:hAnsi="Arial" w:cs="Arial"/>
          <w:sz w:val="44"/>
          <w:szCs w:val="44"/>
        </w:rPr>
        <w:t xml:space="preserve">Alumna: </w:t>
      </w:r>
      <w:proofErr w:type="spellStart"/>
      <w:r w:rsidRPr="00367DC9">
        <w:rPr>
          <w:rFonts w:ascii="Arial" w:hAnsi="Arial" w:cs="Arial"/>
          <w:sz w:val="44"/>
          <w:szCs w:val="44"/>
        </w:rPr>
        <w:t>Maytte</w:t>
      </w:r>
      <w:proofErr w:type="spellEnd"/>
      <w:r w:rsidRPr="00367DC9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67DC9">
        <w:rPr>
          <w:rFonts w:ascii="Arial" w:hAnsi="Arial" w:cs="Arial"/>
          <w:sz w:val="44"/>
          <w:szCs w:val="44"/>
        </w:rPr>
        <w:t>Yeraldin</w:t>
      </w:r>
      <w:proofErr w:type="spellEnd"/>
      <w:r w:rsidRPr="00367DC9">
        <w:rPr>
          <w:rFonts w:ascii="Arial" w:hAnsi="Arial" w:cs="Arial"/>
          <w:sz w:val="44"/>
          <w:szCs w:val="44"/>
        </w:rPr>
        <w:t xml:space="preserve">  Pacheco Miranda</w:t>
      </w:r>
    </w:p>
    <w:p w:rsidR="00B73CD0" w:rsidRDefault="00B73CD0" w:rsidP="00B73CD0">
      <w:pPr>
        <w:jc w:val="center"/>
        <w:rPr>
          <w:rFonts w:ascii="Arial" w:hAnsi="Arial" w:cs="Arial"/>
          <w:sz w:val="44"/>
          <w:szCs w:val="44"/>
        </w:rPr>
      </w:pPr>
      <w:r w:rsidRPr="00367DC9">
        <w:rPr>
          <w:rFonts w:ascii="Arial" w:hAnsi="Arial" w:cs="Arial"/>
          <w:sz w:val="44"/>
          <w:szCs w:val="44"/>
        </w:rPr>
        <w:t>Matricula: LME4479</w:t>
      </w:r>
    </w:p>
    <w:p w:rsidR="00B73CD0" w:rsidRPr="005D6B4F" w:rsidRDefault="00B73CD0" w:rsidP="00B73CD0">
      <w:pPr>
        <w:jc w:val="center"/>
        <w:rPr>
          <w:rFonts w:ascii="Arial" w:hAnsi="Arial" w:cs="Arial"/>
          <w:sz w:val="44"/>
          <w:szCs w:val="44"/>
        </w:rPr>
      </w:pPr>
      <w:r w:rsidRPr="005D6B4F">
        <w:rPr>
          <w:rFonts w:ascii="Arial" w:hAnsi="Arial" w:cs="Arial"/>
          <w:sz w:val="44"/>
          <w:szCs w:val="44"/>
        </w:rPr>
        <w:t xml:space="preserve">Hospital: ISSSTE </w:t>
      </w:r>
      <w:proofErr w:type="gramStart"/>
      <w:r w:rsidRPr="005D6B4F">
        <w:rPr>
          <w:rFonts w:ascii="Arial" w:hAnsi="Arial" w:cs="Arial"/>
          <w:sz w:val="44"/>
          <w:szCs w:val="44"/>
        </w:rPr>
        <w:t>( Hospital</w:t>
      </w:r>
      <w:proofErr w:type="gramEnd"/>
      <w:r w:rsidRPr="005D6B4F">
        <w:rPr>
          <w:rFonts w:ascii="Arial" w:hAnsi="Arial" w:cs="Arial"/>
          <w:sz w:val="44"/>
          <w:szCs w:val="44"/>
        </w:rPr>
        <w:t xml:space="preserve"> Regional Dr. Valentín </w:t>
      </w:r>
      <w:proofErr w:type="spellStart"/>
      <w:r w:rsidRPr="005D6B4F">
        <w:rPr>
          <w:rFonts w:ascii="Arial" w:hAnsi="Arial" w:cs="Arial"/>
          <w:sz w:val="44"/>
          <w:szCs w:val="44"/>
        </w:rPr>
        <w:t>Gomez</w:t>
      </w:r>
      <w:proofErr w:type="spellEnd"/>
      <w:r w:rsidRPr="005D6B4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5D6B4F">
        <w:rPr>
          <w:rFonts w:ascii="Arial" w:hAnsi="Arial" w:cs="Arial"/>
          <w:sz w:val="44"/>
          <w:szCs w:val="44"/>
        </w:rPr>
        <w:t>Farias</w:t>
      </w:r>
      <w:proofErr w:type="spellEnd"/>
      <w:r w:rsidRPr="005D6B4F">
        <w:rPr>
          <w:rFonts w:ascii="Arial" w:hAnsi="Arial" w:cs="Arial"/>
          <w:sz w:val="44"/>
          <w:szCs w:val="44"/>
        </w:rPr>
        <w:t>).</w:t>
      </w:r>
    </w:p>
    <w:p w:rsidR="00B73CD0" w:rsidRDefault="00B73CD0" w:rsidP="00B73CD0">
      <w:pPr>
        <w:jc w:val="center"/>
        <w:rPr>
          <w:u w:val="single"/>
        </w:rPr>
      </w:pPr>
      <w:r w:rsidRPr="00EC07F3">
        <w:rPr>
          <w:rFonts w:ascii="Arial" w:hAnsi="Arial" w:cs="Arial"/>
          <w:sz w:val="44"/>
          <w:szCs w:val="44"/>
          <w:u w:val="single"/>
        </w:rPr>
        <w:t>Actividad integradora</w:t>
      </w:r>
    </w:p>
    <w:p w:rsidR="00B73CD0" w:rsidRPr="00B73CD0" w:rsidRDefault="00B73CD0" w:rsidP="00B73CD0">
      <w:pPr>
        <w:jc w:val="center"/>
        <w:rPr>
          <w:b/>
          <w:sz w:val="44"/>
          <w:szCs w:val="44"/>
        </w:rPr>
      </w:pPr>
      <w:r w:rsidRPr="00B73CD0">
        <w:rPr>
          <w:b/>
          <w:sz w:val="44"/>
          <w:szCs w:val="44"/>
          <w:u w:val="single"/>
        </w:rPr>
        <w:t>Parcial 2</w:t>
      </w:r>
    </w:p>
    <w:p w:rsidR="00B73CD0" w:rsidRDefault="00B73CD0" w:rsidP="00B73CD0"/>
    <w:p w:rsidR="00245A0B" w:rsidRDefault="00245A0B"/>
    <w:p w:rsidR="00B73CD0" w:rsidRDefault="00B73CD0"/>
    <w:p w:rsidR="00B73CD0" w:rsidRDefault="00B73CD0"/>
    <w:p w:rsidR="00B73CD0" w:rsidRDefault="00B73CD0"/>
    <w:p w:rsidR="00B73CD0" w:rsidRDefault="00B73CD0"/>
    <w:p w:rsidR="00B73CD0" w:rsidRDefault="00B73CD0"/>
    <w:p w:rsidR="00B73CD0" w:rsidRDefault="00B73CD0"/>
    <w:tbl>
      <w:tblPr>
        <w:tblStyle w:val="Cuadrculamedia3-nfasis6"/>
        <w:tblW w:w="0" w:type="auto"/>
        <w:tblLook w:val="04A0"/>
      </w:tblPr>
      <w:tblGrid>
        <w:gridCol w:w="1704"/>
        <w:gridCol w:w="2691"/>
        <w:gridCol w:w="2219"/>
        <w:gridCol w:w="2440"/>
      </w:tblGrid>
      <w:tr w:rsidR="00B73CD0" w:rsidTr="009B682E">
        <w:trPr>
          <w:cnfStyle w:val="100000000000"/>
        </w:trPr>
        <w:tc>
          <w:tcPr>
            <w:cnfStyle w:val="001000000000"/>
            <w:tcW w:w="2244" w:type="dxa"/>
          </w:tcPr>
          <w:p w:rsidR="00B73CD0" w:rsidRPr="009B682E" w:rsidRDefault="00B73CD0" w:rsidP="00B73CD0">
            <w:pPr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lastRenderedPageBreak/>
              <w:t xml:space="preserve">ESTUDIO </w:t>
            </w:r>
          </w:p>
        </w:tc>
        <w:tc>
          <w:tcPr>
            <w:tcW w:w="2244" w:type="dxa"/>
          </w:tcPr>
          <w:p w:rsidR="00B73CD0" w:rsidRPr="009B682E" w:rsidRDefault="00B73CD0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METAANALISIS</w:t>
            </w:r>
          </w:p>
        </w:tc>
        <w:tc>
          <w:tcPr>
            <w:tcW w:w="2245" w:type="dxa"/>
          </w:tcPr>
          <w:p w:rsidR="00B73CD0" w:rsidRPr="009B682E" w:rsidRDefault="00B73CD0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ENSAYO CLINICO</w:t>
            </w:r>
          </w:p>
        </w:tc>
        <w:tc>
          <w:tcPr>
            <w:tcW w:w="2245" w:type="dxa"/>
          </w:tcPr>
          <w:p w:rsidR="00B73CD0" w:rsidRPr="009B682E" w:rsidRDefault="00B73CD0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9B682E">
              <w:rPr>
                <w:rFonts w:ascii="Arial" w:hAnsi="Arial" w:cs="Arial"/>
                <w:sz w:val="32"/>
                <w:szCs w:val="32"/>
              </w:rPr>
              <w:t>TAMIZAJE</w:t>
            </w:r>
          </w:p>
        </w:tc>
      </w:tr>
      <w:tr w:rsidR="00B73CD0" w:rsidTr="009B682E">
        <w:trPr>
          <w:cnfStyle w:val="000000100000"/>
        </w:trPr>
        <w:tc>
          <w:tcPr>
            <w:cnfStyle w:val="001000000000"/>
            <w:tcW w:w="2244" w:type="dxa"/>
          </w:tcPr>
          <w:p w:rsidR="00B73CD0" w:rsidRPr="009B682E" w:rsidRDefault="00B73CD0" w:rsidP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Ensayos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aleatorizado</w:t>
            </w:r>
            <w:proofErr w:type="spellEnd"/>
          </w:p>
        </w:tc>
      </w:tr>
      <w:tr w:rsidR="00B73CD0" w:rsidTr="009B682E">
        <w:tc>
          <w:tcPr>
            <w:cnfStyle w:val="001000000000"/>
            <w:tcW w:w="2244" w:type="dxa"/>
          </w:tcPr>
          <w:p w:rsidR="00B73CD0" w:rsidRPr="009B682E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-ratio, Riesgo relativo ,Diferencia de riesgo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-Medidas de asociación y de efecto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proporciones y NNT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-Diferencias de medias y medias estandarizadas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-Proporciones y Prevalencias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-Índices de fiabilidad Diagnostico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-Influencia del diseño en las medidas de efecto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Riesgo absoluto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Riesgo relativo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riesgo(RRA)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relativa de riesgo(RRR)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Exactitud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-Certeza del diagnóstico según la prueba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-Sensibilidad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VPN 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Prevalencia</w:t>
            </w:r>
          </w:p>
        </w:tc>
      </w:tr>
      <w:tr w:rsidR="00B73CD0" w:rsidTr="009B682E">
        <w:trPr>
          <w:cnfStyle w:val="000000100000"/>
        </w:trPr>
        <w:tc>
          <w:tcPr>
            <w:cnfStyle w:val="001000000000"/>
            <w:tcW w:w="2244" w:type="dxa"/>
          </w:tcPr>
          <w:p w:rsidR="00B73CD0" w:rsidRPr="009B682E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Odds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ratio =(A/C)/(B/D)A×D/B×C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RR=[A/(A+B)]/[C/(C+D)] 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- Reducción del riesgo </w:t>
            </w: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relativo =1 – RR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Diferencia de riesgos (o Reducción absoluta del riesgo= 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(RAR) (DR) = A/(A+B) - C/(C+D)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-NNT = 100/ RRA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>- Riesgo absoluto =A+C/A+B+C+D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RR= [A/(A+B)]/[C/(C+D)]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 xml:space="preserve"> -NNT= 100/RRA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-RRA=%expuestos - %no expuestos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 xml:space="preserve">- Exactitud=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a+d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a+b+c+d</w:t>
            </w:r>
            <w:proofErr w:type="spellEnd"/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Certeza del diagnóstico según la prueba= s+ e/2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lastRenderedPageBreak/>
              <w:t xml:space="preserve"> -Sensibilidad=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a+c</w:t>
            </w:r>
            <w:proofErr w:type="spellEnd"/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Especificidad=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d+b</w:t>
            </w:r>
            <w:proofErr w:type="spellEnd"/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VPP= a/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VPN= d/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Prevalencia= casos -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Nuevos+antiguos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/ total de habitantes</w:t>
            </w:r>
          </w:p>
        </w:tc>
      </w:tr>
      <w:tr w:rsidR="00B73CD0" w:rsidTr="009B682E">
        <w:tc>
          <w:tcPr>
            <w:cnfStyle w:val="001000000000"/>
            <w:tcW w:w="2244" w:type="dxa"/>
          </w:tcPr>
          <w:p w:rsidR="00B73CD0" w:rsidRPr="009B682E" w:rsidRDefault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publicación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de selección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 de evaluación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 por uso Inadecuado de retiradas y abandonos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diseminación de los resultados.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selección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</w:t>
            </w:r>
            <w:proofErr w:type="spellStart"/>
            <w:r w:rsidRPr="00B73CD0">
              <w:rPr>
                <w:rFonts w:ascii="Arial" w:hAnsi="Arial" w:cs="Arial"/>
                <w:sz w:val="24"/>
                <w:szCs w:val="24"/>
              </w:rPr>
              <w:t>incidenciaprevalencia</w:t>
            </w:r>
            <w:proofErr w:type="spellEnd"/>
            <w:r w:rsidRPr="00B73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- Sesgos de longitud</w:t>
            </w: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B73CD0" w:rsidRPr="00B73CD0" w:rsidRDefault="00B73CD0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B73CD0" w:rsidTr="009B682E">
        <w:trPr>
          <w:cnfStyle w:val="000000100000"/>
        </w:trPr>
        <w:tc>
          <w:tcPr>
            <w:cnfStyle w:val="001000000000"/>
            <w:tcW w:w="2244" w:type="dxa"/>
          </w:tcPr>
          <w:p w:rsidR="00B73CD0" w:rsidRPr="009B682E" w:rsidRDefault="00B73CD0" w:rsidP="00B73C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68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IB</w:t>
            </w:r>
          </w:p>
        </w:tc>
        <w:tc>
          <w:tcPr>
            <w:tcW w:w="2245" w:type="dxa"/>
          </w:tcPr>
          <w:p w:rsidR="00B73CD0" w:rsidRPr="00B73CD0" w:rsidRDefault="00B73CD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73CD0"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:rsidR="00B73CD0" w:rsidRDefault="00B73CD0"/>
    <w:sectPr w:rsidR="00B73CD0" w:rsidSect="00B73CD0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CD0"/>
    <w:rsid w:val="00245A0B"/>
    <w:rsid w:val="009B682E"/>
    <w:rsid w:val="00B7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3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9B6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Mayeya</dc:creator>
  <cp:lastModifiedBy>Mayeya</cp:lastModifiedBy>
  <cp:revision>1</cp:revision>
  <dcterms:created xsi:type="dcterms:W3CDTF">2017-03-28T20:44:00Z</dcterms:created>
  <dcterms:modified xsi:type="dcterms:W3CDTF">2017-03-28T21:04:00Z</dcterms:modified>
</cp:coreProperties>
</file>