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5" w:rsidRDefault="00653A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Rosa Morales González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LME 4369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 semestre</w:t>
      </w:r>
    </w:p>
    <w:p w:rsidR="00962301" w:rsidRDefault="00653A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Antiguo Hospital Civil Fray Antonio Alcalde </w:t>
      </w:r>
    </w:p>
    <w:p w:rsidR="00A519BC" w:rsidRDefault="00A519BC">
      <w:pPr>
        <w:rPr>
          <w:rFonts w:ascii="Arial" w:hAnsi="Arial" w:cs="Arial"/>
          <w:sz w:val="24"/>
        </w:rPr>
      </w:pPr>
    </w:p>
    <w:p w:rsidR="00E50A1D" w:rsidRPr="00E50A1D" w:rsidRDefault="00646E9D" w:rsidP="005C282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FORMULARIO</w:t>
      </w:r>
      <w:r w:rsidR="00B81751">
        <w:rPr>
          <w:rFonts w:ascii="Arial" w:hAnsi="Arial" w:cs="Arial"/>
          <w:b/>
          <w:sz w:val="28"/>
        </w:rPr>
        <w:t xml:space="preserve"> PARCIAL 1</w:t>
      </w:r>
    </w:p>
    <w:tbl>
      <w:tblPr>
        <w:tblStyle w:val="Tablaconcuadrcula"/>
        <w:tblW w:w="0" w:type="auto"/>
        <w:tblLook w:val="04A0"/>
      </w:tblPr>
      <w:tblGrid>
        <w:gridCol w:w="2093"/>
        <w:gridCol w:w="2977"/>
        <w:gridCol w:w="3908"/>
      </w:tblGrid>
      <w:tr w:rsidR="00E16443" w:rsidTr="00CF4DC6">
        <w:tc>
          <w:tcPr>
            <w:tcW w:w="8978" w:type="dxa"/>
            <w:gridSpan w:val="3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EVALUACIÓN DE PRUEBAS DIAGNÓSTICAS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Incidencia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(A/A+B)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el número de casos nuevos que se presentaron en una población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Exactitud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(A+D/A+D+B+C)*100</w:t>
            </w:r>
          </w:p>
        </w:tc>
        <w:tc>
          <w:tcPr>
            <w:tcW w:w="3908" w:type="dxa"/>
          </w:tcPr>
          <w:p w:rsidR="00E16443" w:rsidRPr="004924F8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924F8">
              <w:rPr>
                <w:rFonts w:ascii="Arial" w:hAnsi="Arial" w:cs="Arial"/>
                <w:sz w:val="24"/>
                <w:szCs w:val="24"/>
              </w:rPr>
              <w:t>istinguir pacientes con y sin la enfermedad “blanco”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Prevalencia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([A+C]/[A+B+C+D])*100</w:t>
            </w:r>
          </w:p>
        </w:tc>
        <w:tc>
          <w:tcPr>
            <w:tcW w:w="3908" w:type="dxa"/>
          </w:tcPr>
          <w:p w:rsidR="00E16443" w:rsidRPr="009D271C" w:rsidRDefault="00E16443" w:rsidP="004E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9D271C">
              <w:rPr>
                <w:rFonts w:ascii="Arial" w:hAnsi="Arial" w:cs="Arial"/>
                <w:sz w:val="24"/>
              </w:rPr>
              <w:t>roporción de pacientes (o portadores) en una población determinada, en un momento o período dado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Sensibilidad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(A/A+C)*100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clasificar correctamente un individuo enfermo, como positivo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Especificidad</w:t>
            </w:r>
          </w:p>
        </w:tc>
        <w:tc>
          <w:tcPr>
            <w:tcW w:w="2977" w:type="dxa"/>
          </w:tcPr>
          <w:p w:rsidR="00E16443" w:rsidRDefault="00E16443" w:rsidP="00E1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(D/B+D)*100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de clasificar correctamente a un individuo sano, como negativo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predictivo positivo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(A/A+B)*100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tener la enfermedad si el resultado del test es positivo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predictivo negativo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(D/C+D)*100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 de que una persona con resultado negativo en la prueba sea realmente sano</w:t>
            </w:r>
          </w:p>
        </w:tc>
      </w:tr>
      <w:tr w:rsidR="00E16443" w:rsidTr="00FA0672">
        <w:tc>
          <w:tcPr>
            <w:tcW w:w="8978" w:type="dxa"/>
            <w:gridSpan w:val="3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ESTUDIOS DE COHORTE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Riesgo relativo</w:t>
            </w:r>
          </w:p>
        </w:tc>
        <w:tc>
          <w:tcPr>
            <w:tcW w:w="2977" w:type="dxa"/>
          </w:tcPr>
          <w:p w:rsidR="00E16443" w:rsidRPr="00E16443" w:rsidRDefault="00E16443" w:rsidP="00E164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(A/[A+B]) / (C/[C+D])</w:t>
            </w:r>
          </w:p>
        </w:tc>
        <w:tc>
          <w:tcPr>
            <w:tcW w:w="3908" w:type="dxa"/>
          </w:tcPr>
          <w:p w:rsidR="00E16443" w:rsidRPr="00E16443" w:rsidRDefault="00E16443" w:rsidP="00034E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Probabilidad de que </w:t>
            </w:r>
            <w:r w:rsidR="00034E62">
              <w:rPr>
                <w:rFonts w:ascii="Arial" w:hAnsi="Arial" w:cs="Arial"/>
                <w:sz w:val="24"/>
              </w:rPr>
              <w:t xml:space="preserve">suceda </w:t>
            </w:r>
            <w:r w:rsidRPr="00E16443">
              <w:rPr>
                <w:rFonts w:ascii="Arial" w:hAnsi="Arial" w:cs="Arial"/>
                <w:sz w:val="24"/>
              </w:rPr>
              <w:t>el evento en los expuestos comparado con el grupo control</w:t>
            </w:r>
            <w:r w:rsidR="00034E62">
              <w:rPr>
                <w:rFonts w:ascii="Arial" w:hAnsi="Arial" w:cs="Arial"/>
                <w:sz w:val="24"/>
              </w:rPr>
              <w:t>.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ED06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Riesgo atribuible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(A/[A+B]) – (C/[C+D])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Medida útil para expresar la efectividad de un tratamiento o de una intervención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034E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Porcentaje de riesgo atribuible</w:t>
            </w:r>
          </w:p>
        </w:tc>
        <w:tc>
          <w:tcPr>
            <w:tcW w:w="2977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(RR-1/RR) O (RA/A+[A+B])</w:t>
            </w:r>
          </w:p>
        </w:tc>
        <w:tc>
          <w:tcPr>
            <w:tcW w:w="3908" w:type="dxa"/>
          </w:tcPr>
          <w:p w:rsidR="00E16443" w:rsidRDefault="00E16443" w:rsidP="004E0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 útil para expresar la efectividad de un tratamiento o de una intervención expresado en porcentajes</w:t>
            </w:r>
          </w:p>
        </w:tc>
      </w:tr>
      <w:tr w:rsidR="00E16443" w:rsidTr="00E118A7">
        <w:tc>
          <w:tcPr>
            <w:tcW w:w="8978" w:type="dxa"/>
            <w:gridSpan w:val="3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ESTUDIOS DE CASOS Y CONTROLES</w:t>
            </w:r>
          </w:p>
        </w:tc>
      </w:tr>
      <w:tr w:rsidR="00E16443" w:rsidTr="00034E62">
        <w:tc>
          <w:tcPr>
            <w:tcW w:w="2093" w:type="dxa"/>
          </w:tcPr>
          <w:p w:rsidR="00E16443" w:rsidRDefault="00E16443" w:rsidP="00034E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Razón de momios</w:t>
            </w:r>
          </w:p>
        </w:tc>
        <w:tc>
          <w:tcPr>
            <w:tcW w:w="2977" w:type="dxa"/>
          </w:tcPr>
          <w:p w:rsidR="00E16443" w:rsidRDefault="00E16443" w:rsidP="00E164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AxD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34E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34E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BxC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E16443" w:rsidRDefault="00E16443" w:rsidP="00034E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determinar si tiene significancia clínica</w:t>
            </w:r>
          </w:p>
        </w:tc>
      </w:tr>
    </w:tbl>
    <w:p w:rsidR="006822C6" w:rsidRDefault="006822C6" w:rsidP="00ED0628">
      <w:pPr>
        <w:jc w:val="both"/>
        <w:rPr>
          <w:rFonts w:ascii="Arial" w:hAnsi="Arial" w:cs="Arial"/>
          <w:b/>
          <w:sz w:val="24"/>
        </w:rPr>
      </w:pPr>
    </w:p>
    <w:p w:rsidR="006822C6" w:rsidRPr="006822C6" w:rsidRDefault="006822C6" w:rsidP="00ED0628">
      <w:pPr>
        <w:jc w:val="both"/>
        <w:rPr>
          <w:rFonts w:ascii="Arial" w:hAnsi="Arial" w:cs="Arial"/>
          <w:b/>
          <w:sz w:val="24"/>
        </w:rPr>
      </w:pPr>
      <w:r w:rsidRPr="006822C6">
        <w:rPr>
          <w:rFonts w:ascii="Arial" w:hAnsi="Arial" w:cs="Arial"/>
          <w:b/>
          <w:sz w:val="24"/>
        </w:rPr>
        <w:t>Ejemplo.-</w:t>
      </w:r>
    </w:p>
    <w:p w:rsidR="006822C6" w:rsidRDefault="006822C6" w:rsidP="006822C6">
      <w:pPr>
        <w:jc w:val="both"/>
        <w:rPr>
          <w:rFonts w:ascii="Arial" w:hAnsi="Arial" w:cs="Arial"/>
          <w:sz w:val="24"/>
        </w:rPr>
      </w:pPr>
      <w:r w:rsidRPr="006822C6">
        <w:rPr>
          <w:rFonts w:ascii="Arial" w:hAnsi="Arial" w:cs="Arial"/>
          <w:sz w:val="24"/>
        </w:rPr>
        <w:lastRenderedPageBreak/>
        <w:t xml:space="preserve">RR= (a / </w:t>
      </w:r>
      <w:proofErr w:type="spellStart"/>
      <w:r w:rsidRPr="006822C6">
        <w:rPr>
          <w:rFonts w:ascii="Arial" w:hAnsi="Arial" w:cs="Arial"/>
          <w:sz w:val="24"/>
        </w:rPr>
        <w:t>a+b</w:t>
      </w:r>
      <w:proofErr w:type="spellEnd"/>
      <w:r w:rsidRPr="006822C6">
        <w:rPr>
          <w:rFonts w:ascii="Arial" w:hAnsi="Arial" w:cs="Arial"/>
          <w:sz w:val="24"/>
        </w:rPr>
        <w:t xml:space="preserve">) / (c / </w:t>
      </w:r>
      <w:proofErr w:type="spellStart"/>
      <w:r w:rsidRPr="006822C6">
        <w:rPr>
          <w:rFonts w:ascii="Arial" w:hAnsi="Arial" w:cs="Arial"/>
          <w:sz w:val="24"/>
        </w:rPr>
        <w:t>c+d</w:t>
      </w:r>
      <w:proofErr w:type="spellEnd"/>
      <w:r w:rsidRPr="006822C6">
        <w:rPr>
          <w:rFonts w:ascii="Arial" w:hAnsi="Arial" w:cs="Arial"/>
          <w:sz w:val="24"/>
        </w:rPr>
        <w:t>)</w:t>
      </w:r>
    </w:p>
    <w:p w:rsidR="006822C6" w:rsidRPr="006822C6" w:rsidRDefault="006822C6" w:rsidP="006822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RR= (6 / 20) / (3 / 144)</w:t>
      </w:r>
    </w:p>
    <w:p w:rsidR="00B81751" w:rsidRDefault="006822C6" w:rsidP="005C2820">
      <w:pPr>
        <w:jc w:val="both"/>
        <w:rPr>
          <w:rFonts w:ascii="Arial" w:hAnsi="Arial" w:cs="Arial"/>
          <w:sz w:val="24"/>
        </w:rPr>
      </w:pPr>
      <w:r w:rsidRPr="006822C6">
        <w:rPr>
          <w:rFonts w:ascii="Arial" w:hAnsi="Arial" w:cs="Arial"/>
          <w:sz w:val="24"/>
        </w:rPr>
        <w:t>RR= 14.4</w:t>
      </w:r>
    </w:p>
    <w:p w:rsidR="001F6C19" w:rsidRPr="00E9564D" w:rsidRDefault="00B81751" w:rsidP="00E9564D">
      <w:pPr>
        <w:jc w:val="center"/>
        <w:rPr>
          <w:rFonts w:ascii="Arial" w:hAnsi="Arial" w:cs="Arial"/>
          <w:sz w:val="24"/>
        </w:rPr>
      </w:pPr>
      <w:r w:rsidRPr="00E9564D">
        <w:rPr>
          <w:rFonts w:ascii="Arial" w:hAnsi="Arial" w:cs="Arial"/>
          <w:b/>
          <w:sz w:val="28"/>
        </w:rPr>
        <w:t>PARCIAL 2</w:t>
      </w:r>
    </w:p>
    <w:tbl>
      <w:tblPr>
        <w:tblStyle w:val="Tablaconcuadrcula"/>
        <w:tblW w:w="10614" w:type="dxa"/>
        <w:jc w:val="center"/>
        <w:tblInd w:w="-972" w:type="dxa"/>
        <w:tblLook w:val="04A0"/>
      </w:tblPr>
      <w:tblGrid>
        <w:gridCol w:w="1525"/>
        <w:gridCol w:w="2160"/>
        <w:gridCol w:w="1622"/>
        <w:gridCol w:w="2019"/>
        <w:gridCol w:w="1874"/>
        <w:gridCol w:w="1414"/>
      </w:tblGrid>
      <w:tr w:rsidR="00DF4047" w:rsidTr="00687278">
        <w:trPr>
          <w:jc w:val="center"/>
        </w:trPr>
        <w:tc>
          <w:tcPr>
            <w:tcW w:w="1525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ESTUDIO</w:t>
            </w:r>
          </w:p>
        </w:tc>
        <w:tc>
          <w:tcPr>
            <w:tcW w:w="2160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TIPO DE ESTUDIO</w:t>
            </w:r>
            <w:r w:rsidR="00277CEC" w:rsidRPr="00DF4047">
              <w:rPr>
                <w:rFonts w:ascii="Arial" w:hAnsi="Arial" w:cs="Arial"/>
                <w:b/>
              </w:rPr>
              <w:t xml:space="preserve"> EPIDEMIOLÓGICO</w:t>
            </w:r>
          </w:p>
        </w:tc>
        <w:tc>
          <w:tcPr>
            <w:tcW w:w="1622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MEDIDAS DE ASOCIACIÓN</w:t>
            </w:r>
          </w:p>
        </w:tc>
        <w:tc>
          <w:tcPr>
            <w:tcW w:w="2064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FÓRMULAS</w:t>
            </w:r>
          </w:p>
        </w:tc>
        <w:tc>
          <w:tcPr>
            <w:tcW w:w="1881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SESGOS</w:t>
            </w:r>
          </w:p>
        </w:tc>
        <w:tc>
          <w:tcPr>
            <w:tcW w:w="1362" w:type="dxa"/>
          </w:tcPr>
          <w:p w:rsidR="00E9564D" w:rsidRPr="00DF4047" w:rsidRDefault="00E9564D" w:rsidP="00E9564D">
            <w:pPr>
              <w:jc w:val="center"/>
              <w:rPr>
                <w:rFonts w:ascii="Arial" w:hAnsi="Arial" w:cs="Arial"/>
                <w:b/>
              </w:rPr>
            </w:pPr>
            <w:r w:rsidRPr="00DF4047">
              <w:rPr>
                <w:rFonts w:ascii="Arial" w:hAnsi="Arial" w:cs="Arial"/>
                <w:b/>
              </w:rPr>
              <w:t>NIVEL DE EVIDENCIA</w:t>
            </w:r>
          </w:p>
        </w:tc>
      </w:tr>
      <w:tr w:rsidR="00DF4047" w:rsidRPr="00DF4047" w:rsidTr="00687278">
        <w:trPr>
          <w:jc w:val="center"/>
        </w:trPr>
        <w:tc>
          <w:tcPr>
            <w:tcW w:w="1525" w:type="dxa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Ensayos clínic</w:t>
            </w:r>
            <w:bookmarkStart w:id="0" w:name="_GoBack"/>
            <w:bookmarkEnd w:id="0"/>
            <w:r w:rsidRPr="00E9564D">
              <w:rPr>
                <w:rFonts w:ascii="Arial" w:hAnsi="Arial" w:cs="Arial"/>
              </w:rPr>
              <w:t>os aleatorizados</w:t>
            </w:r>
          </w:p>
        </w:tc>
        <w:tc>
          <w:tcPr>
            <w:tcW w:w="2160" w:type="dxa"/>
          </w:tcPr>
          <w:p w:rsidR="00E9564D" w:rsidRPr="00E9564D" w:rsidRDefault="00277CEC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experimental</w:t>
            </w:r>
          </w:p>
        </w:tc>
        <w:tc>
          <w:tcPr>
            <w:tcW w:w="1622" w:type="dxa"/>
          </w:tcPr>
          <w:p w:rsidR="005B038B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B038B" w:rsidRPr="00DF4047">
              <w:rPr>
                <w:rFonts w:ascii="Arial" w:hAnsi="Arial" w:cs="Arial"/>
              </w:rPr>
              <w:t>Reducción absoluta del riesgo (RAR)</w:t>
            </w:r>
            <w:r w:rsidRPr="00DF4047">
              <w:rPr>
                <w:rFonts w:ascii="Arial" w:hAnsi="Arial" w:cs="Arial"/>
              </w:rPr>
              <w:t>.</w:t>
            </w:r>
          </w:p>
          <w:p w:rsidR="00DF4047" w:rsidRDefault="00DF4047" w:rsidP="00DF4047">
            <w:pPr>
              <w:jc w:val="both"/>
              <w:rPr>
                <w:rFonts w:ascii="Arial" w:hAnsi="Arial" w:cs="Arial"/>
              </w:rPr>
            </w:pPr>
          </w:p>
          <w:p w:rsidR="00DF4047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4047">
              <w:rPr>
                <w:rFonts w:ascii="Arial" w:hAnsi="Arial" w:cs="Arial"/>
              </w:rPr>
              <w:t>Riesgo relativo (RR).</w:t>
            </w:r>
          </w:p>
          <w:p w:rsidR="00DF4047" w:rsidRDefault="00DF4047" w:rsidP="00DF4047">
            <w:pPr>
              <w:jc w:val="both"/>
              <w:rPr>
                <w:rFonts w:ascii="Arial" w:hAnsi="Arial" w:cs="Arial"/>
              </w:rPr>
            </w:pPr>
          </w:p>
          <w:p w:rsidR="00DF4047" w:rsidRPr="00DF4047" w:rsidRDefault="00DF4047" w:rsidP="00DF4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4047">
              <w:rPr>
                <w:rFonts w:ascii="Arial" w:hAnsi="Arial" w:cs="Arial"/>
              </w:rPr>
              <w:t>Número necesario de pacientes a tratar (NNT).</w:t>
            </w:r>
          </w:p>
        </w:tc>
        <w:tc>
          <w:tcPr>
            <w:tcW w:w="2064" w:type="dxa"/>
          </w:tcPr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RAR=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((A0 / N0) –</w:t>
            </w:r>
          </w:p>
          <w:p w:rsidR="00E9564D" w:rsidRDefault="00DF4047" w:rsidP="00DF4047">
            <w:pPr>
              <w:rPr>
                <w:rFonts w:ascii="Arial" w:hAnsi="Arial" w:cs="Arial"/>
              </w:rPr>
            </w:pPr>
            <w:r w:rsidRPr="00DF4047">
              <w:rPr>
                <w:rFonts w:ascii="Arial" w:hAnsi="Arial" w:cs="Arial"/>
              </w:rPr>
              <w:t>(A1 / N1))*100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RR=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RR= (a /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/>
              </w:rPr>
              <w:t>)) /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  <w:r w:rsidRPr="00DF4047">
              <w:rPr>
                <w:rFonts w:ascii="Arial" w:hAnsi="Arial" w:cs="Arial"/>
              </w:rPr>
              <w:t>(c / (</w:t>
            </w:r>
            <w:proofErr w:type="spellStart"/>
            <w:r w:rsidRPr="00DF4047">
              <w:rPr>
                <w:rFonts w:ascii="Arial" w:hAnsi="Arial" w:cs="Arial"/>
              </w:rPr>
              <w:t>c+d</w:t>
            </w:r>
            <w:proofErr w:type="spellEnd"/>
            <w:r w:rsidRPr="00DF4047">
              <w:rPr>
                <w:rFonts w:ascii="Arial" w:hAnsi="Arial" w:cs="Arial"/>
              </w:rPr>
              <w:t>))</w:t>
            </w:r>
          </w:p>
          <w:p w:rsidR="00DF4047" w:rsidRDefault="00DF4047" w:rsidP="00DF4047">
            <w:pPr>
              <w:rPr>
                <w:rFonts w:ascii="Arial" w:hAnsi="Arial" w:cs="Arial"/>
              </w:rPr>
            </w:pPr>
          </w:p>
          <w:p w:rsidR="00DF4047" w:rsidRDefault="00DF4047" w:rsidP="00DF404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NNT=</w:t>
            </w:r>
          </w:p>
          <w:p w:rsidR="00DF4047" w:rsidRDefault="00DF4047" w:rsidP="00DF4047">
            <w:pPr>
              <w:rPr>
                <w:rFonts w:ascii="Arial" w:hAnsi="Arial" w:cs="Arial"/>
                <w:lang w:val="en-US"/>
              </w:rPr>
            </w:pPr>
            <w:r w:rsidRPr="00DF4047">
              <w:rPr>
                <w:rFonts w:ascii="Arial" w:hAnsi="Arial" w:cs="Arial"/>
                <w:lang w:val="en-US"/>
              </w:rPr>
              <w:t xml:space="preserve">1 / ((A0/N0) – </w:t>
            </w:r>
          </w:p>
          <w:p w:rsidR="00DF4047" w:rsidRPr="00DF4047" w:rsidRDefault="00DF4047" w:rsidP="00DF4047">
            <w:pPr>
              <w:rPr>
                <w:rFonts w:ascii="Arial" w:hAnsi="Arial" w:cs="Arial"/>
                <w:lang w:val="en-US"/>
              </w:rPr>
            </w:pPr>
            <w:r w:rsidRPr="00DF4047">
              <w:rPr>
                <w:rFonts w:ascii="Arial" w:hAnsi="Arial" w:cs="Arial"/>
                <w:lang w:val="en-US"/>
              </w:rPr>
              <w:t>(A1/N1))</w:t>
            </w:r>
          </w:p>
        </w:tc>
        <w:tc>
          <w:tcPr>
            <w:tcW w:w="1881" w:type="dxa"/>
          </w:tcPr>
          <w:p w:rsidR="00E9564D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Información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Resultados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Selección</w:t>
            </w:r>
            <w:proofErr w:type="spellEnd"/>
          </w:p>
          <w:p w:rsidR="00DF4047" w:rsidRPr="00DF4047" w:rsidRDefault="00DF4047" w:rsidP="00DF40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F4047">
              <w:rPr>
                <w:rFonts w:ascii="Arial" w:hAnsi="Arial" w:cs="Arial"/>
                <w:lang w:val="en-US"/>
              </w:rPr>
              <w:t>Confusión</w:t>
            </w:r>
            <w:proofErr w:type="spellEnd"/>
          </w:p>
        </w:tc>
        <w:tc>
          <w:tcPr>
            <w:tcW w:w="1362" w:type="dxa"/>
          </w:tcPr>
          <w:p w:rsidR="00E9564D" w:rsidRPr="00DF4047" w:rsidRDefault="00DF4047" w:rsidP="00831E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1-B</w:t>
            </w:r>
          </w:p>
        </w:tc>
      </w:tr>
      <w:tr w:rsidR="00DF4047" w:rsidTr="00687278">
        <w:trPr>
          <w:jc w:val="center"/>
        </w:trPr>
        <w:tc>
          <w:tcPr>
            <w:tcW w:w="1525" w:type="dxa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Met</w:t>
            </w:r>
            <w:r w:rsidR="005B038B">
              <w:rPr>
                <w:rFonts w:ascii="Arial" w:hAnsi="Arial" w:cs="Arial"/>
              </w:rPr>
              <w:t>a</w:t>
            </w:r>
            <w:r w:rsidRPr="00E9564D">
              <w:rPr>
                <w:rFonts w:ascii="Arial" w:hAnsi="Arial" w:cs="Arial"/>
              </w:rPr>
              <w:t>análisis</w:t>
            </w:r>
          </w:p>
        </w:tc>
        <w:tc>
          <w:tcPr>
            <w:tcW w:w="2160" w:type="dxa"/>
          </w:tcPr>
          <w:p w:rsidR="00E9564D" w:rsidRP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observacional</w:t>
            </w:r>
          </w:p>
        </w:tc>
        <w:tc>
          <w:tcPr>
            <w:tcW w:w="1622" w:type="dxa"/>
          </w:tcPr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de P</w:t>
            </w:r>
          </w:p>
          <w:p w:rsidR="00687278" w:rsidRPr="00E9564D" w:rsidRDefault="00687278" w:rsidP="00687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-Razón de momios</w:t>
            </w:r>
          </w:p>
        </w:tc>
        <w:tc>
          <w:tcPr>
            <w:tcW w:w="2064" w:type="dxa"/>
          </w:tcPr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Odds</w:t>
            </w:r>
            <w:proofErr w:type="spellEnd"/>
            <w:r>
              <w:rPr>
                <w:rFonts w:ascii="Arial" w:hAnsi="Arial" w:cs="Arial"/>
              </w:rPr>
              <w:t xml:space="preserve"> ratio=</w:t>
            </w:r>
          </w:p>
          <w:p w:rsidR="00687278" w:rsidRPr="00E9564D" w:rsidRDefault="00687278" w:rsidP="005C2820">
            <w:p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(</w:t>
            </w:r>
            <w:proofErr w:type="spellStart"/>
            <w:r w:rsidRPr="00687278">
              <w:rPr>
                <w:rFonts w:ascii="Arial" w:hAnsi="Arial" w:cs="Arial"/>
              </w:rPr>
              <w:t>AxD</w:t>
            </w:r>
            <w:proofErr w:type="spellEnd"/>
            <w:r w:rsidRPr="00687278">
              <w:rPr>
                <w:rFonts w:ascii="Arial" w:hAnsi="Arial" w:cs="Arial"/>
              </w:rPr>
              <w:t>) / (</w:t>
            </w:r>
            <w:proofErr w:type="spellStart"/>
            <w:r w:rsidRPr="00687278">
              <w:rPr>
                <w:rFonts w:ascii="Arial" w:hAnsi="Arial" w:cs="Arial"/>
              </w:rPr>
              <w:t>BxC</w:t>
            </w:r>
            <w:proofErr w:type="spellEnd"/>
            <w:r w:rsidRPr="00687278"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</w:tcPr>
          <w:p w:rsidR="00E9564D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Publicación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Impulsado por agenda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>.</w:t>
            </w:r>
          </w:p>
          <w:p w:rsidR="00687278" w:rsidRPr="00687278" w:rsidRDefault="00687278" w:rsidP="0068727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87278">
              <w:rPr>
                <w:rFonts w:ascii="Arial" w:hAnsi="Arial" w:cs="Arial"/>
              </w:rPr>
              <w:t>Selección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2" w:type="dxa"/>
          </w:tcPr>
          <w:p w:rsidR="00E9564D" w:rsidRPr="00E9564D" w:rsidRDefault="00687278" w:rsidP="00831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</w:t>
            </w:r>
          </w:p>
        </w:tc>
      </w:tr>
      <w:tr w:rsidR="00DF4047" w:rsidTr="00687278">
        <w:trPr>
          <w:jc w:val="center"/>
        </w:trPr>
        <w:tc>
          <w:tcPr>
            <w:tcW w:w="1525" w:type="dxa"/>
          </w:tcPr>
          <w:p w:rsidR="00E9564D" w:rsidRPr="00E9564D" w:rsidRDefault="00E9564D" w:rsidP="005C2820">
            <w:pPr>
              <w:jc w:val="both"/>
              <w:rPr>
                <w:rFonts w:ascii="Arial" w:hAnsi="Arial" w:cs="Arial"/>
              </w:rPr>
            </w:pPr>
            <w:r w:rsidRPr="00E9564D">
              <w:rPr>
                <w:rFonts w:ascii="Arial" w:hAnsi="Arial" w:cs="Arial"/>
              </w:rPr>
              <w:t>Estudios de tamizaje</w:t>
            </w:r>
          </w:p>
        </w:tc>
        <w:tc>
          <w:tcPr>
            <w:tcW w:w="2160" w:type="dxa"/>
          </w:tcPr>
          <w:p w:rsid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Descriptivo, y transversal o de prevalencia.</w:t>
            </w:r>
          </w:p>
          <w:p w:rsidR="005B038B" w:rsidRDefault="005B038B" w:rsidP="005C2820">
            <w:pPr>
              <w:jc w:val="both"/>
              <w:rPr>
                <w:rFonts w:ascii="Arial" w:hAnsi="Arial" w:cs="Arial"/>
              </w:rPr>
            </w:pPr>
          </w:p>
          <w:p w:rsidR="005B038B" w:rsidRPr="00E9564D" w:rsidRDefault="005B038B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 y observacional</w:t>
            </w:r>
          </w:p>
        </w:tc>
        <w:tc>
          <w:tcPr>
            <w:tcW w:w="1622" w:type="dxa"/>
          </w:tcPr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-Incidencia</w:t>
            </w:r>
          </w:p>
          <w:p w:rsid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-Especificidad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-Prevalencia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-Exactitud</w:t>
            </w:r>
          </w:p>
          <w:p w:rsidR="00687278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predictivo positivo</w:t>
            </w:r>
          </w:p>
          <w:p w:rsidR="00687278" w:rsidRP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-Valor predictivo negativo</w:t>
            </w:r>
          </w:p>
        </w:tc>
        <w:tc>
          <w:tcPr>
            <w:tcW w:w="2064" w:type="dxa"/>
          </w:tcPr>
          <w:p w:rsidR="00E9564D" w:rsidRPr="00E9564D" w:rsidRDefault="00687278" w:rsidP="005C28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 presentan en la tabla anterior)</w:t>
            </w:r>
          </w:p>
        </w:tc>
        <w:tc>
          <w:tcPr>
            <w:tcW w:w="1881" w:type="dxa"/>
          </w:tcPr>
          <w:p w:rsidR="00E9564D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Selección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Confusión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Abandono</w:t>
            </w:r>
            <w:r>
              <w:rPr>
                <w:rFonts w:ascii="Arial" w:hAnsi="Arial" w:cs="Arial"/>
              </w:rPr>
              <w:t>.</w:t>
            </w:r>
          </w:p>
          <w:p w:rsidR="00831E53" w:rsidRPr="00831E53" w:rsidRDefault="00831E53" w:rsidP="00831E5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1E53">
              <w:rPr>
                <w:rFonts w:ascii="Arial" w:hAnsi="Arial" w:cs="Arial"/>
              </w:rPr>
              <w:t>Publicación.</w:t>
            </w:r>
          </w:p>
        </w:tc>
        <w:tc>
          <w:tcPr>
            <w:tcW w:w="1362" w:type="dxa"/>
          </w:tcPr>
          <w:p w:rsidR="00E9564D" w:rsidRPr="00E9564D" w:rsidRDefault="00687278" w:rsidP="00831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2-C</w:t>
            </w:r>
          </w:p>
        </w:tc>
      </w:tr>
    </w:tbl>
    <w:p w:rsidR="00B81751" w:rsidRPr="006822C6" w:rsidRDefault="00B81751" w:rsidP="005C2820">
      <w:pPr>
        <w:jc w:val="both"/>
        <w:rPr>
          <w:rFonts w:ascii="Arial" w:hAnsi="Arial" w:cs="Arial"/>
          <w:sz w:val="24"/>
        </w:rPr>
      </w:pPr>
    </w:p>
    <w:sectPr w:rsidR="00B81751" w:rsidRPr="006822C6" w:rsidSect="003C3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843"/>
    <w:multiLevelType w:val="hybridMultilevel"/>
    <w:tmpl w:val="8F32FD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72C21"/>
    <w:multiLevelType w:val="hybridMultilevel"/>
    <w:tmpl w:val="0646117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7857546"/>
    <w:multiLevelType w:val="hybridMultilevel"/>
    <w:tmpl w:val="BE2063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B5E8B"/>
    <w:multiLevelType w:val="hybridMultilevel"/>
    <w:tmpl w:val="62467AD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E553B"/>
    <w:multiLevelType w:val="hybridMultilevel"/>
    <w:tmpl w:val="F3C44D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207C"/>
    <w:multiLevelType w:val="hybridMultilevel"/>
    <w:tmpl w:val="95AECE2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D0DF5"/>
    <w:multiLevelType w:val="hybridMultilevel"/>
    <w:tmpl w:val="4114F4EA"/>
    <w:lvl w:ilvl="0" w:tplc="8A7AE5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106A3"/>
    <w:multiLevelType w:val="hybridMultilevel"/>
    <w:tmpl w:val="9CFAA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4AB"/>
    <w:rsid w:val="00034E62"/>
    <w:rsid w:val="000731BB"/>
    <w:rsid w:val="0009129A"/>
    <w:rsid w:val="000A1EBB"/>
    <w:rsid w:val="000F7192"/>
    <w:rsid w:val="001C1320"/>
    <w:rsid w:val="001F6C19"/>
    <w:rsid w:val="00277CEC"/>
    <w:rsid w:val="003140C9"/>
    <w:rsid w:val="00323633"/>
    <w:rsid w:val="00375CE6"/>
    <w:rsid w:val="003C35E1"/>
    <w:rsid w:val="004664B3"/>
    <w:rsid w:val="004A64FD"/>
    <w:rsid w:val="004C5B95"/>
    <w:rsid w:val="004F01C1"/>
    <w:rsid w:val="00536B78"/>
    <w:rsid w:val="005662E7"/>
    <w:rsid w:val="00567D2E"/>
    <w:rsid w:val="005B038B"/>
    <w:rsid w:val="005C2820"/>
    <w:rsid w:val="005C3A38"/>
    <w:rsid w:val="00617195"/>
    <w:rsid w:val="00637A33"/>
    <w:rsid w:val="00646E9D"/>
    <w:rsid w:val="00650AC8"/>
    <w:rsid w:val="00653AD5"/>
    <w:rsid w:val="006822C6"/>
    <w:rsid w:val="00687278"/>
    <w:rsid w:val="00691CEE"/>
    <w:rsid w:val="006A1101"/>
    <w:rsid w:val="006D0B64"/>
    <w:rsid w:val="00707370"/>
    <w:rsid w:val="00772B99"/>
    <w:rsid w:val="007A42B9"/>
    <w:rsid w:val="00831E53"/>
    <w:rsid w:val="00861571"/>
    <w:rsid w:val="008E5ECA"/>
    <w:rsid w:val="00961653"/>
    <w:rsid w:val="00962301"/>
    <w:rsid w:val="00A04665"/>
    <w:rsid w:val="00A519BC"/>
    <w:rsid w:val="00A5558B"/>
    <w:rsid w:val="00A744EC"/>
    <w:rsid w:val="00A83C79"/>
    <w:rsid w:val="00A9422E"/>
    <w:rsid w:val="00AA54C5"/>
    <w:rsid w:val="00AD1E05"/>
    <w:rsid w:val="00AD3DC7"/>
    <w:rsid w:val="00AE0DF7"/>
    <w:rsid w:val="00AE4631"/>
    <w:rsid w:val="00AF2434"/>
    <w:rsid w:val="00B81751"/>
    <w:rsid w:val="00BC3EDE"/>
    <w:rsid w:val="00CA5448"/>
    <w:rsid w:val="00CF3DE6"/>
    <w:rsid w:val="00D93D63"/>
    <w:rsid w:val="00DC456C"/>
    <w:rsid w:val="00DD50CB"/>
    <w:rsid w:val="00DE714F"/>
    <w:rsid w:val="00DF4047"/>
    <w:rsid w:val="00E16443"/>
    <w:rsid w:val="00E50A1D"/>
    <w:rsid w:val="00E9564D"/>
    <w:rsid w:val="00ED0628"/>
    <w:rsid w:val="00ED29FB"/>
    <w:rsid w:val="00F164AB"/>
    <w:rsid w:val="00F174ED"/>
    <w:rsid w:val="00F24E20"/>
    <w:rsid w:val="00FC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TELMEX</cp:lastModifiedBy>
  <cp:revision>2</cp:revision>
  <cp:lastPrinted>2017-02-23T22:15:00Z</cp:lastPrinted>
  <dcterms:created xsi:type="dcterms:W3CDTF">2017-03-30T04:54:00Z</dcterms:created>
  <dcterms:modified xsi:type="dcterms:W3CDTF">2017-03-30T04:54:00Z</dcterms:modified>
</cp:coreProperties>
</file>