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1EC1" w14:textId="28FB3ADA" w:rsidR="00BC0EAE" w:rsidRDefault="00BC0EAE" w:rsidP="00BC0EAE">
      <w:pPr>
        <w:rPr>
          <w:lang w:val="es-ES"/>
        </w:rPr>
      </w:pPr>
      <w:r>
        <w:rPr>
          <w:lang w:val="es-ES"/>
        </w:rPr>
        <w:t>Carlos Roberto Álvarez Alba       8vo D</w:t>
      </w:r>
      <w:r>
        <w:rPr>
          <w:lang w:val="es-ES"/>
        </w:rPr>
        <w:tab/>
        <w:t>Hospital Civil Juan I. Menchaca</w:t>
      </w:r>
    </w:p>
    <w:p w14:paraId="492B9B8D" w14:textId="28E98BA2" w:rsidR="00BC0EAE" w:rsidRDefault="00BC0EAE" w:rsidP="00BC0EAE">
      <w:pPr>
        <w:rPr>
          <w:lang w:val="es-ES"/>
        </w:rPr>
      </w:pPr>
      <w:r>
        <w:rPr>
          <w:lang w:val="es-ES"/>
        </w:rPr>
        <w:t>LME4317</w:t>
      </w:r>
      <w:r>
        <w:rPr>
          <w:lang w:val="es-ES"/>
        </w:rPr>
        <w:tab/>
      </w:r>
    </w:p>
    <w:p w14:paraId="490D93BD" w14:textId="562C37CF" w:rsidR="00BC0EAE" w:rsidRDefault="00BC0EAE" w:rsidP="00BC0EAE">
      <w:pPr>
        <w:rPr>
          <w:lang w:val="es-ES"/>
        </w:rPr>
      </w:pPr>
      <w:r>
        <w:rPr>
          <w:lang w:val="es-ES"/>
        </w:rPr>
        <w:t>Materia: Medicina Basada en Evidencias</w:t>
      </w:r>
    </w:p>
    <w:p w14:paraId="57C319B8" w14:textId="53E7D8E0" w:rsidR="00BC0EAE" w:rsidRDefault="00BC0EAE" w:rsidP="00BC0EAE">
      <w:pPr>
        <w:rPr>
          <w:lang w:val="es-ES"/>
        </w:rPr>
      </w:pPr>
      <w:r>
        <w:rPr>
          <w:lang w:val="es-ES"/>
        </w:rPr>
        <w:t xml:space="preserve">Docente: Dr. Hugo Francisco Villalobos </w:t>
      </w:r>
      <w:proofErr w:type="spellStart"/>
      <w:r>
        <w:rPr>
          <w:lang w:val="es-ES"/>
        </w:rPr>
        <w:t>Anzaldo</w:t>
      </w:r>
      <w:proofErr w:type="spellEnd"/>
    </w:p>
    <w:p w14:paraId="588BED0B" w14:textId="08565DA8" w:rsidR="009332F5" w:rsidRDefault="00FE72C3" w:rsidP="00442157">
      <w:pPr>
        <w:pStyle w:val="Ttulo1"/>
        <w:rPr>
          <w:lang w:val="es-ES"/>
        </w:rPr>
      </w:pPr>
      <w:r>
        <w:rPr>
          <w:lang w:val="es-ES"/>
        </w:rPr>
        <w:t>Actividad Integradora</w:t>
      </w:r>
      <w:r w:rsidR="00442157">
        <w:rPr>
          <w:lang w:val="es-ES"/>
        </w:rPr>
        <w:t xml:space="preserve"> </w:t>
      </w:r>
      <w:r w:rsidR="002D095E">
        <w:rPr>
          <w:lang w:val="es-ES"/>
        </w:rPr>
        <w:t xml:space="preserve">Parcial 2 </w:t>
      </w:r>
      <w:r w:rsidR="00442157">
        <w:rPr>
          <w:lang w:val="es-ES"/>
        </w:rPr>
        <w:t>Medic</w:t>
      </w:r>
      <w:r w:rsidR="0055746D">
        <w:rPr>
          <w:lang w:val="es-ES"/>
        </w:rPr>
        <w:t xml:space="preserve">ina Basada en Evidencias </w:t>
      </w:r>
    </w:p>
    <w:p w14:paraId="12242F9B" w14:textId="77777777" w:rsidR="0055746D" w:rsidRDefault="0055746D" w:rsidP="0055746D"/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1484"/>
        <w:gridCol w:w="1601"/>
        <w:gridCol w:w="1645"/>
        <w:gridCol w:w="1431"/>
        <w:gridCol w:w="1637"/>
        <w:gridCol w:w="1364"/>
      </w:tblGrid>
      <w:tr w:rsidR="000A021B" w14:paraId="7A4B3784" w14:textId="77777777" w:rsidTr="00E00093">
        <w:trPr>
          <w:trHeight w:val="977"/>
        </w:trPr>
        <w:tc>
          <w:tcPr>
            <w:tcW w:w="1502" w:type="dxa"/>
          </w:tcPr>
          <w:p w14:paraId="00D85F37" w14:textId="5B695687" w:rsidR="00FE72C3" w:rsidRDefault="00FE72C3" w:rsidP="0055746D">
            <w:r>
              <w:t>Tipo de Estudio</w:t>
            </w:r>
          </w:p>
        </w:tc>
        <w:tc>
          <w:tcPr>
            <w:tcW w:w="1601" w:type="dxa"/>
          </w:tcPr>
          <w:p w14:paraId="07C975F5" w14:textId="1C060DC9" w:rsidR="00FE72C3" w:rsidRDefault="005E11E1" w:rsidP="0055746D">
            <w:r>
              <w:t>Tipo de Estudio al que Pertenece</w:t>
            </w:r>
          </w:p>
        </w:tc>
        <w:tc>
          <w:tcPr>
            <w:tcW w:w="1428" w:type="dxa"/>
          </w:tcPr>
          <w:p w14:paraId="56BEFB97" w14:textId="2563A808" w:rsidR="00FE72C3" w:rsidRDefault="005E11E1" w:rsidP="0055746D">
            <w:r>
              <w:t>Medidas de Asociación o Criterios de Validez</w:t>
            </w:r>
          </w:p>
        </w:tc>
        <w:tc>
          <w:tcPr>
            <w:tcW w:w="1517" w:type="dxa"/>
          </w:tcPr>
          <w:p w14:paraId="77C6AF0C" w14:textId="68EA712D" w:rsidR="00FE72C3" w:rsidRDefault="00503E77" w:rsidP="0055746D">
            <w:r>
              <w:t>Fórmulas</w:t>
            </w:r>
          </w:p>
        </w:tc>
        <w:tc>
          <w:tcPr>
            <w:tcW w:w="1688" w:type="dxa"/>
          </w:tcPr>
          <w:p w14:paraId="1C366A21" w14:textId="3B8146CA" w:rsidR="00FE72C3" w:rsidRDefault="00503E77" w:rsidP="0055746D">
            <w:r>
              <w:t>Sesgos más comunes</w:t>
            </w:r>
          </w:p>
        </w:tc>
        <w:tc>
          <w:tcPr>
            <w:tcW w:w="1426" w:type="dxa"/>
          </w:tcPr>
          <w:p w14:paraId="6E9236BF" w14:textId="69857C10" w:rsidR="00FE72C3" w:rsidRDefault="00503E77" w:rsidP="0055746D">
            <w:r>
              <w:t>Escala en el Nivel de Evidencia</w:t>
            </w:r>
          </w:p>
        </w:tc>
      </w:tr>
      <w:tr w:rsidR="000A021B" w14:paraId="1337E03D" w14:textId="77777777" w:rsidTr="00E00093">
        <w:trPr>
          <w:trHeight w:val="2533"/>
        </w:trPr>
        <w:tc>
          <w:tcPr>
            <w:tcW w:w="1502" w:type="dxa"/>
          </w:tcPr>
          <w:p w14:paraId="329DC627" w14:textId="64E86115" w:rsidR="00FE72C3" w:rsidRDefault="00FD1DAD" w:rsidP="0055746D">
            <w:r>
              <w:t>Estudios Clínicos</w:t>
            </w:r>
          </w:p>
        </w:tc>
        <w:tc>
          <w:tcPr>
            <w:tcW w:w="1601" w:type="dxa"/>
          </w:tcPr>
          <w:p w14:paraId="69E4FE28" w14:textId="77777777" w:rsidR="00503E77" w:rsidRDefault="00503E77" w:rsidP="00503E77">
            <w:r>
              <w:t>Longitudinal</w:t>
            </w:r>
          </w:p>
          <w:p w14:paraId="6FBC9A53" w14:textId="77777777" w:rsidR="00503E77" w:rsidRDefault="00503E77" w:rsidP="00503E77">
            <w:r>
              <w:t>Analítico</w:t>
            </w:r>
          </w:p>
          <w:p w14:paraId="31794E0D" w14:textId="77777777" w:rsidR="00503E77" w:rsidRDefault="00503E77" w:rsidP="00503E77">
            <w:r>
              <w:t>Experimental</w:t>
            </w:r>
          </w:p>
          <w:p w14:paraId="69C7A21A" w14:textId="62AA2484" w:rsidR="00FE72C3" w:rsidRDefault="00FE72C3" w:rsidP="0055746D"/>
        </w:tc>
        <w:tc>
          <w:tcPr>
            <w:tcW w:w="1428" w:type="dxa"/>
          </w:tcPr>
          <w:p w14:paraId="2AA2BAC7" w14:textId="497AB498" w:rsidR="00443783" w:rsidRDefault="00EA7201" w:rsidP="00EF2D04">
            <w:r>
              <w:t>Criterios de inclusión, elección del tratamiento, aleatorización, doble ciego.</w:t>
            </w:r>
          </w:p>
        </w:tc>
        <w:tc>
          <w:tcPr>
            <w:tcW w:w="1517" w:type="dxa"/>
          </w:tcPr>
          <w:p w14:paraId="32E0334E" w14:textId="77777777" w:rsidR="00680557" w:rsidRDefault="00680557" w:rsidP="00680557">
            <w:r>
              <w:t>S = a/(</w:t>
            </w:r>
            <w:proofErr w:type="spellStart"/>
            <w:r>
              <w:t>a+c</w:t>
            </w:r>
            <w:proofErr w:type="spellEnd"/>
            <w:r>
              <w:t xml:space="preserve">) </w:t>
            </w:r>
          </w:p>
          <w:p w14:paraId="5E1D0137" w14:textId="77777777" w:rsidR="00680557" w:rsidRDefault="00680557" w:rsidP="00680557">
            <w:r>
              <w:t xml:space="preserve">E = </w:t>
            </w:r>
            <w:proofErr w:type="spellStart"/>
            <w:r>
              <w:t>b/</w:t>
            </w:r>
            <w:proofErr w:type="spellEnd"/>
            <w:r>
              <w:t>(</w:t>
            </w:r>
            <w:proofErr w:type="spellStart"/>
            <w:r>
              <w:t>b+d</w:t>
            </w:r>
            <w:proofErr w:type="spellEnd"/>
          </w:p>
          <w:p w14:paraId="7FEF7CED" w14:textId="75C3614A" w:rsidR="00680557" w:rsidRDefault="00680557" w:rsidP="00680557">
            <w:r>
              <w:t>VP = a/(</w:t>
            </w:r>
            <w:proofErr w:type="spellStart"/>
            <w:r>
              <w:t>a+b</w:t>
            </w:r>
            <w:proofErr w:type="spellEnd"/>
            <w:r>
              <w:t xml:space="preserve">) </w:t>
            </w:r>
          </w:p>
          <w:p w14:paraId="219882BD" w14:textId="1AABDCD4" w:rsidR="00680557" w:rsidRDefault="00680557" w:rsidP="00680557">
            <w:r>
              <w:t>VN = d/(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14:paraId="41F35456" w14:textId="778A77CB" w:rsidR="00680557" w:rsidRDefault="00680557" w:rsidP="00680557">
            <w:r>
              <w:t>FP =  a/(</w:t>
            </w:r>
            <w:proofErr w:type="spellStart"/>
            <w:r>
              <w:t>a+</w:t>
            </w:r>
            <w:r w:rsidRPr="00031295">
              <w:t>b</w:t>
            </w:r>
            <w:proofErr w:type="spellEnd"/>
            <w:r>
              <w:t>)</w:t>
            </w:r>
          </w:p>
          <w:p w14:paraId="2EF732EC" w14:textId="64FE1AED" w:rsidR="00680557" w:rsidRDefault="00680557" w:rsidP="00680557">
            <w:r>
              <w:t>FN= d/(</w:t>
            </w:r>
            <w:proofErr w:type="spellStart"/>
            <w:r>
              <w:t>c+</w:t>
            </w:r>
            <w:r w:rsidRPr="00F85FC6">
              <w:t>d</w:t>
            </w:r>
            <w:proofErr w:type="spellEnd"/>
            <w:r w:rsidRPr="00F85FC6">
              <w:t>)</w:t>
            </w:r>
          </w:p>
          <w:p w14:paraId="493D5782" w14:textId="77777777" w:rsidR="002C66AF" w:rsidRPr="0055746D" w:rsidRDefault="002C66AF" w:rsidP="002C66AF">
            <w:pPr>
              <w:widowControl w:val="0"/>
              <w:suppressAutoHyphens/>
              <w:jc w:val="both"/>
            </w:pPr>
            <w:r>
              <w:t>RR</w:t>
            </w:r>
            <w:r w:rsidRPr="0055746D">
              <w:t xml:space="preserve"> = CI</w:t>
            </w:r>
            <w:r w:rsidRPr="0055746D">
              <w:rPr>
                <w:vertAlign w:val="subscript"/>
              </w:rPr>
              <w:t>E</w:t>
            </w:r>
            <w:r w:rsidRPr="0055746D">
              <w:t>/ CI</w:t>
            </w:r>
            <w:r w:rsidRPr="0055746D">
              <w:rPr>
                <w:vertAlign w:val="subscript"/>
              </w:rPr>
              <w:t>0</w:t>
            </w:r>
          </w:p>
          <w:p w14:paraId="515300D9" w14:textId="77777777" w:rsidR="002C66AF" w:rsidRPr="0055746D" w:rsidRDefault="002C66AF" w:rsidP="002C66AF">
            <w:r>
              <w:t>RA = I</w:t>
            </w:r>
            <w:r w:rsidRPr="000A021B">
              <w:rPr>
                <w:vertAlign w:val="subscript"/>
              </w:rPr>
              <w:t>E</w:t>
            </w:r>
            <w:r>
              <w:t xml:space="preserve"> – I</w:t>
            </w:r>
            <w:r w:rsidRPr="000A021B">
              <w:rPr>
                <w:vertAlign w:val="subscript"/>
              </w:rPr>
              <w:t>0</w:t>
            </w:r>
          </w:p>
          <w:p w14:paraId="32BE4A83" w14:textId="785470E0" w:rsidR="002C66AF" w:rsidRDefault="002C66AF" w:rsidP="002C66AF">
            <w:r>
              <w:t>RA% = RA/</w:t>
            </w:r>
            <w:r w:rsidRPr="0055746D">
              <w:t xml:space="preserve"> </w:t>
            </w:r>
            <w:r>
              <w:t>I</w:t>
            </w:r>
            <w:r w:rsidRPr="000A021B">
              <w:rPr>
                <w:vertAlign w:val="subscript"/>
              </w:rPr>
              <w:t>E</w:t>
            </w:r>
            <w:r>
              <w:t xml:space="preserve"> = (I</w:t>
            </w:r>
            <w:r w:rsidRPr="000A021B">
              <w:rPr>
                <w:vertAlign w:val="subscript"/>
              </w:rPr>
              <w:t>E</w:t>
            </w:r>
            <w:r>
              <w:t xml:space="preserve"> – I</w:t>
            </w:r>
            <w:r w:rsidRPr="000A021B">
              <w:rPr>
                <w:vertAlign w:val="subscript"/>
              </w:rPr>
              <w:t>0</w:t>
            </w:r>
            <w:r>
              <w:t>)/</w:t>
            </w:r>
            <w:r w:rsidRPr="0055746D">
              <w:t xml:space="preserve"> </w:t>
            </w:r>
            <w:r>
              <w:t>I</w:t>
            </w:r>
            <w:r w:rsidRPr="000A021B">
              <w:rPr>
                <w:vertAlign w:val="subscript"/>
              </w:rPr>
              <w:t>E</w:t>
            </w:r>
          </w:p>
          <w:p w14:paraId="3FE43D62" w14:textId="1C1C2CCD" w:rsidR="00FE72C3" w:rsidRDefault="00FE72C3" w:rsidP="00C61A58"/>
        </w:tc>
        <w:tc>
          <w:tcPr>
            <w:tcW w:w="1688" w:type="dxa"/>
          </w:tcPr>
          <w:p w14:paraId="68CFA9EB" w14:textId="77777777" w:rsidR="00DC5135" w:rsidRDefault="00DC5135" w:rsidP="00EF2D04">
            <w:r>
              <w:t xml:space="preserve">Selección </w:t>
            </w:r>
          </w:p>
          <w:p w14:paraId="307B034C" w14:textId="77777777" w:rsidR="00DC5135" w:rsidRDefault="00DC5135" w:rsidP="00EF2D04">
            <w:r>
              <w:t>Asignación del tratamiento.</w:t>
            </w:r>
          </w:p>
          <w:p w14:paraId="3213B151" w14:textId="55A18513" w:rsidR="00DC5135" w:rsidRDefault="00DC5135" w:rsidP="00EF2D04"/>
        </w:tc>
        <w:tc>
          <w:tcPr>
            <w:tcW w:w="1426" w:type="dxa"/>
          </w:tcPr>
          <w:p w14:paraId="38864CAA" w14:textId="1989949B" w:rsidR="00FE72C3" w:rsidRDefault="00DC2750" w:rsidP="0055746D">
            <w:r>
              <w:t>1</w:t>
            </w:r>
            <w:r w:rsidR="00EF2D04">
              <w:t>B</w:t>
            </w:r>
          </w:p>
        </w:tc>
      </w:tr>
      <w:tr w:rsidR="000A021B" w14:paraId="3EF666A7" w14:textId="77777777" w:rsidTr="00E00093">
        <w:trPr>
          <w:trHeight w:val="977"/>
        </w:trPr>
        <w:tc>
          <w:tcPr>
            <w:tcW w:w="1502" w:type="dxa"/>
          </w:tcPr>
          <w:p w14:paraId="61A24CC4" w14:textId="7A3A3979" w:rsidR="00FE72C3" w:rsidRDefault="00FD1DAD" w:rsidP="0055746D">
            <w:proofErr w:type="spellStart"/>
            <w:r>
              <w:t>Metanálisis</w:t>
            </w:r>
            <w:proofErr w:type="spellEnd"/>
            <w:r w:rsidR="00EF2D04">
              <w:t>/ Revisión sistemática</w:t>
            </w:r>
          </w:p>
        </w:tc>
        <w:tc>
          <w:tcPr>
            <w:tcW w:w="1601" w:type="dxa"/>
          </w:tcPr>
          <w:p w14:paraId="79203173" w14:textId="6315F80B" w:rsidR="00503E77" w:rsidRDefault="00503E77" w:rsidP="00503E77">
            <w:r>
              <w:t>Longitudinal</w:t>
            </w:r>
          </w:p>
          <w:p w14:paraId="2A67D56B" w14:textId="2C4C6BF7" w:rsidR="00FE72C3" w:rsidRDefault="00503E77" w:rsidP="00EF2D04">
            <w:r w:rsidRPr="00503E77">
              <w:t xml:space="preserve">Analítico Observacional </w:t>
            </w:r>
            <w:r w:rsidR="00EF2D04">
              <w:t>Retrospectivo</w:t>
            </w:r>
          </w:p>
        </w:tc>
        <w:tc>
          <w:tcPr>
            <w:tcW w:w="1428" w:type="dxa"/>
          </w:tcPr>
          <w:p w14:paraId="24EBA98A" w14:textId="77777777" w:rsidR="00EF2D04" w:rsidRDefault="00EF2D04" w:rsidP="00EF2D04">
            <w:r>
              <w:t>Criterios de inclusión, pregunta clara y simple y enfoque en un grupo específico.</w:t>
            </w:r>
          </w:p>
          <w:p w14:paraId="6C733805" w14:textId="0435F459" w:rsidR="00FE72C3" w:rsidRDefault="00443783" w:rsidP="0055746D">
            <w:r>
              <w:t>.</w:t>
            </w:r>
          </w:p>
        </w:tc>
        <w:tc>
          <w:tcPr>
            <w:tcW w:w="1517" w:type="dxa"/>
          </w:tcPr>
          <w:p w14:paraId="1B3902F7" w14:textId="55573153" w:rsidR="00FE72C3" w:rsidRDefault="005D0BEA" w:rsidP="002C66AF">
            <w:r>
              <w:t>-</w:t>
            </w:r>
          </w:p>
        </w:tc>
        <w:tc>
          <w:tcPr>
            <w:tcW w:w="1688" w:type="dxa"/>
          </w:tcPr>
          <w:p w14:paraId="76737A06" w14:textId="77777777" w:rsidR="00EF2D04" w:rsidRDefault="00EF2D04" w:rsidP="00EF2D04">
            <w:pPr>
              <w:rPr>
                <w:lang w:val="es-ES"/>
              </w:rPr>
            </w:pPr>
            <w:r>
              <w:rPr>
                <w:lang w:val="es-ES"/>
              </w:rPr>
              <w:t>Publicación</w:t>
            </w:r>
          </w:p>
          <w:p w14:paraId="471D38FB" w14:textId="77777777" w:rsidR="00EF2D04" w:rsidRDefault="00EF2D04" w:rsidP="00EF2D04">
            <w:pPr>
              <w:rPr>
                <w:lang w:val="es-ES"/>
              </w:rPr>
            </w:pPr>
            <w:r>
              <w:rPr>
                <w:lang w:val="es-ES"/>
              </w:rPr>
              <w:t>Selección</w:t>
            </w:r>
          </w:p>
          <w:p w14:paraId="75338DFA" w14:textId="471FD850" w:rsidR="006C38D8" w:rsidRDefault="00EF2D04" w:rsidP="00EF2D04">
            <w:r>
              <w:rPr>
                <w:lang w:val="es-ES"/>
              </w:rPr>
              <w:t>Extracción de datos</w:t>
            </w:r>
          </w:p>
        </w:tc>
        <w:tc>
          <w:tcPr>
            <w:tcW w:w="1426" w:type="dxa"/>
          </w:tcPr>
          <w:p w14:paraId="55DA9E43" w14:textId="0E27ACB8" w:rsidR="00FE72C3" w:rsidRDefault="00EF2D04" w:rsidP="0055746D">
            <w:r>
              <w:t>1A</w:t>
            </w:r>
          </w:p>
        </w:tc>
      </w:tr>
      <w:tr w:rsidR="000A021B" w14:paraId="654D23F5" w14:textId="77777777" w:rsidTr="00E00093">
        <w:trPr>
          <w:trHeight w:val="977"/>
        </w:trPr>
        <w:tc>
          <w:tcPr>
            <w:tcW w:w="1502" w:type="dxa"/>
          </w:tcPr>
          <w:p w14:paraId="0DCCE73E" w14:textId="5272F727" w:rsidR="00FE72C3" w:rsidRDefault="00FD1DAD" w:rsidP="0055746D">
            <w:r>
              <w:t>Tamizaje</w:t>
            </w:r>
          </w:p>
        </w:tc>
        <w:tc>
          <w:tcPr>
            <w:tcW w:w="1601" w:type="dxa"/>
          </w:tcPr>
          <w:p w14:paraId="5CD9B428" w14:textId="26E14D88" w:rsidR="00503E77" w:rsidRDefault="00503E77" w:rsidP="00503E77">
            <w:r>
              <w:t>Longitudinal</w:t>
            </w:r>
          </w:p>
          <w:p w14:paraId="4B80E1DA" w14:textId="708B8AF7" w:rsidR="00E00093" w:rsidRDefault="00E00093" w:rsidP="00503E77">
            <w:r>
              <w:t>Analítico</w:t>
            </w:r>
          </w:p>
          <w:p w14:paraId="08CFEF72" w14:textId="6A6F50EF" w:rsidR="00503E77" w:rsidRDefault="00E00093" w:rsidP="00503E77">
            <w:r>
              <w:t>Experimental</w:t>
            </w:r>
          </w:p>
        </w:tc>
        <w:tc>
          <w:tcPr>
            <w:tcW w:w="1428" w:type="dxa"/>
          </w:tcPr>
          <w:p w14:paraId="2C21AB8D" w14:textId="29DD508D" w:rsidR="00FE72C3" w:rsidRDefault="00EA7201" w:rsidP="00E00093">
            <w:r>
              <w:t>Criterios de Inclusión.</w:t>
            </w:r>
          </w:p>
        </w:tc>
        <w:tc>
          <w:tcPr>
            <w:tcW w:w="1517" w:type="dxa"/>
          </w:tcPr>
          <w:p w14:paraId="68A02B29" w14:textId="77777777" w:rsidR="002C66AF" w:rsidRDefault="002C66AF" w:rsidP="002C66AF">
            <w:r>
              <w:t xml:space="preserve"> </w:t>
            </w:r>
            <w:r>
              <w:t>S = a/(</w:t>
            </w:r>
            <w:proofErr w:type="spellStart"/>
            <w:r>
              <w:t>a+c</w:t>
            </w:r>
            <w:proofErr w:type="spellEnd"/>
            <w:r>
              <w:t xml:space="preserve">) </w:t>
            </w:r>
          </w:p>
          <w:p w14:paraId="63A49FD4" w14:textId="77777777" w:rsidR="002C66AF" w:rsidRDefault="002C66AF" w:rsidP="002C66AF">
            <w:r>
              <w:t xml:space="preserve">E = </w:t>
            </w:r>
            <w:proofErr w:type="spellStart"/>
            <w:r>
              <w:t>b/</w:t>
            </w:r>
            <w:proofErr w:type="spellEnd"/>
            <w:r>
              <w:t>(</w:t>
            </w:r>
            <w:proofErr w:type="spellStart"/>
            <w:r>
              <w:t>b+d</w:t>
            </w:r>
            <w:proofErr w:type="spellEnd"/>
          </w:p>
          <w:p w14:paraId="3D948359" w14:textId="77777777" w:rsidR="002C66AF" w:rsidRDefault="002C66AF" w:rsidP="002C66AF">
            <w:r>
              <w:t>VP = a/(</w:t>
            </w:r>
            <w:proofErr w:type="spellStart"/>
            <w:r>
              <w:t>a+b</w:t>
            </w:r>
            <w:proofErr w:type="spellEnd"/>
            <w:r>
              <w:t xml:space="preserve">) </w:t>
            </w:r>
          </w:p>
          <w:p w14:paraId="057FC66D" w14:textId="77777777" w:rsidR="002C66AF" w:rsidRDefault="002C66AF" w:rsidP="002C66AF">
            <w:r>
              <w:t>VN = d/(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14:paraId="11EBF5F4" w14:textId="77777777" w:rsidR="002C66AF" w:rsidRDefault="002C66AF" w:rsidP="002C66AF">
            <w:r>
              <w:t>FP =  a/(</w:t>
            </w:r>
            <w:proofErr w:type="spellStart"/>
            <w:r>
              <w:t>a+</w:t>
            </w:r>
            <w:r w:rsidRPr="00031295">
              <w:t>b</w:t>
            </w:r>
            <w:proofErr w:type="spellEnd"/>
            <w:r>
              <w:t>)</w:t>
            </w:r>
          </w:p>
          <w:p w14:paraId="22BF1079" w14:textId="5D8F5D6E" w:rsidR="00FE72C3" w:rsidRDefault="002C66AF" w:rsidP="0055746D">
            <w:r>
              <w:t>FN= d/(</w:t>
            </w:r>
            <w:proofErr w:type="spellStart"/>
            <w:r>
              <w:t>c+</w:t>
            </w:r>
            <w:r w:rsidRPr="00F85FC6">
              <w:t>d</w:t>
            </w:r>
            <w:proofErr w:type="spellEnd"/>
            <w:r w:rsidRPr="00F85FC6">
              <w:t>)</w:t>
            </w:r>
          </w:p>
        </w:tc>
        <w:tc>
          <w:tcPr>
            <w:tcW w:w="1688" w:type="dxa"/>
          </w:tcPr>
          <w:p w14:paraId="50A37724" w14:textId="77777777" w:rsidR="00443783" w:rsidRDefault="00EA7201" w:rsidP="00E00093">
            <w:r>
              <w:t xml:space="preserve">Selección </w:t>
            </w:r>
          </w:p>
          <w:p w14:paraId="16E7BA0A" w14:textId="4F8F89BA" w:rsidR="00EA7201" w:rsidRDefault="00EA7201" w:rsidP="00E00093"/>
        </w:tc>
        <w:tc>
          <w:tcPr>
            <w:tcW w:w="1426" w:type="dxa"/>
          </w:tcPr>
          <w:p w14:paraId="52D8E16E" w14:textId="35533668" w:rsidR="00FE72C3" w:rsidRDefault="00DC2750" w:rsidP="0055746D">
            <w:r>
              <w:t>3B</w:t>
            </w:r>
          </w:p>
        </w:tc>
      </w:tr>
    </w:tbl>
    <w:p w14:paraId="7C3DD7E9" w14:textId="2A1E805D" w:rsidR="00DC5135" w:rsidRDefault="005D0BEA" w:rsidP="00DC5135">
      <w:r>
        <w:lastRenderedPageBreak/>
        <w:t>*</w:t>
      </w:r>
      <w:r w:rsidR="00DC5135" w:rsidRPr="00DC5135">
        <w:t xml:space="preserve"> </w:t>
      </w:r>
      <w:r w:rsidR="00DC5135">
        <w:t>Donde:</w:t>
      </w:r>
      <w:r w:rsidR="00DC5135"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541EB60D" wp14:editId="7AF7A0B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35200" cy="1151255"/>
            <wp:effectExtent l="0" t="0" r="0" b="0"/>
            <wp:wrapSquare wrapText="bothSides"/>
            <wp:docPr id="1" name="Imagen 1" descr="../../../../../Desktop/Captura%20de%20pantalla%202016-10-27%20a%20la(s)%2022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a%20de%20pantalla%202016-10-27%20a%20la(s)%2022.37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115763" w14:textId="77777777" w:rsidR="00DC5135" w:rsidRDefault="00DC5135" w:rsidP="00DC5135">
      <w:r>
        <w:t xml:space="preserve">σ = </w:t>
      </w:r>
      <w:proofErr w:type="spellStart"/>
      <w:r>
        <w:t>Desviación</w:t>
      </w:r>
      <w:proofErr w:type="spellEnd"/>
      <w:r>
        <w:t xml:space="preserve"> </w:t>
      </w:r>
      <w:proofErr w:type="spellStart"/>
      <w:r>
        <w:t>estándar</w:t>
      </w:r>
      <w:proofErr w:type="spellEnd"/>
    </w:p>
    <w:p w14:paraId="3446F6D7" w14:textId="6D56CC9D" w:rsidR="00DC5135" w:rsidRDefault="00DC5135" w:rsidP="00DC5135">
      <w:r>
        <w:t>Zα= 1,96 (si significancia es de 0.05)</w:t>
      </w:r>
    </w:p>
    <w:p w14:paraId="21786A1A" w14:textId="35F49095" w:rsidR="00DC5135" w:rsidRDefault="00DC5135" w:rsidP="00DC5135">
      <w:r>
        <w:t>Zβ= 0,84 (si poder es de 80%)</w:t>
      </w:r>
    </w:p>
    <w:p w14:paraId="238B32AD" w14:textId="025B6D30" w:rsidR="00DC5135" w:rsidRDefault="00DC5135" w:rsidP="00DC5135">
      <w:r>
        <w:t>Μ= Media de referencia (</w:t>
      </w:r>
      <w:proofErr w:type="spellStart"/>
      <w:r>
        <w:t>hipotetizada</w:t>
      </w:r>
      <w:proofErr w:type="spellEnd"/>
      <w:r>
        <w:t>)</w:t>
      </w:r>
    </w:p>
    <w:p w14:paraId="21C12E4F" w14:textId="087881BD" w:rsidR="00FE72C3" w:rsidRDefault="00DC5135" w:rsidP="00DC5135">
      <w:proofErr w:type="spellStart"/>
      <w:r>
        <w:t>Μo</w:t>
      </w:r>
      <w:proofErr w:type="spellEnd"/>
      <w:r>
        <w:t>= Media deseada (proyectada)</w:t>
      </w:r>
    </w:p>
    <w:p w14:paraId="0D0C1DAA" w14:textId="77777777" w:rsidR="005D0BEA" w:rsidRPr="0055746D" w:rsidRDefault="005D0BEA" w:rsidP="0055746D"/>
    <w:p w14:paraId="5C5216E2" w14:textId="77777777" w:rsidR="00680557" w:rsidRDefault="00680557" w:rsidP="005C4E60"/>
    <w:p w14:paraId="5444BB2F" w14:textId="77777777" w:rsidR="00680557" w:rsidRDefault="00680557" w:rsidP="005C4E60"/>
    <w:p w14:paraId="1D83E36B" w14:textId="0AF461A1" w:rsidR="005C4E60" w:rsidRDefault="00495CF8" w:rsidP="005C4E60">
      <w:r>
        <w:t>Referencias:</w:t>
      </w:r>
    </w:p>
    <w:p w14:paraId="0DADA797" w14:textId="00A5FE3A" w:rsidR="0055746D" w:rsidRDefault="0055746D" w:rsidP="0055746D">
      <w:pPr>
        <w:widowControl w:val="0"/>
        <w:numPr>
          <w:ilvl w:val="0"/>
          <w:numId w:val="4"/>
        </w:numPr>
        <w:suppressAutoHyphens/>
      </w:pPr>
      <w:r>
        <w:t xml:space="preserve">López </w:t>
      </w:r>
      <w:proofErr w:type="spellStart"/>
      <w:r>
        <w:t>Alvarengo</w:t>
      </w:r>
      <w:proofErr w:type="spellEnd"/>
      <w:r>
        <w:t xml:space="preserve">, Juan Carlos, Manual de la Medicina basada en la Evidencia, </w:t>
      </w:r>
      <w:proofErr w:type="spellStart"/>
      <w:r>
        <w:t>Capitulo</w:t>
      </w:r>
      <w:r w:rsidR="006C38D8">
        <w:t>s</w:t>
      </w:r>
      <w:proofErr w:type="spellEnd"/>
      <w:r>
        <w:t xml:space="preserve"> </w:t>
      </w:r>
      <w:r w:rsidR="00170F71">
        <w:t>9 y 10</w:t>
      </w:r>
      <w:r>
        <w:t xml:space="preserve">. Estudios de Asociación y riesgo, </w:t>
      </w:r>
      <w:proofErr w:type="spellStart"/>
      <w:r>
        <w:t>pag</w:t>
      </w:r>
      <w:proofErr w:type="spellEnd"/>
      <w:r>
        <w:t xml:space="preserve">. 73-82. </w:t>
      </w:r>
    </w:p>
    <w:p w14:paraId="7B16AA05" w14:textId="19A47CA7" w:rsidR="00170F71" w:rsidRPr="00791F8C" w:rsidRDefault="00791F8C" w:rsidP="0055746D">
      <w:pPr>
        <w:widowControl w:val="0"/>
        <w:numPr>
          <w:ilvl w:val="0"/>
          <w:numId w:val="4"/>
        </w:numPr>
        <w:suppressAutoHyphens/>
      </w:pPr>
      <w:r>
        <w:rPr>
          <w:lang w:val="es-ES"/>
        </w:rPr>
        <w:t xml:space="preserve">Dr. Villalobos </w:t>
      </w:r>
      <w:proofErr w:type="spellStart"/>
      <w:r>
        <w:rPr>
          <w:lang w:val="es-ES"/>
        </w:rPr>
        <w:t>Anzaldo</w:t>
      </w:r>
      <w:proofErr w:type="spellEnd"/>
      <w:r>
        <w:rPr>
          <w:lang w:val="es-ES"/>
        </w:rPr>
        <w:t xml:space="preserve">, Hugo Francisco, </w:t>
      </w:r>
      <w:proofErr w:type="spellStart"/>
      <w:r>
        <w:rPr>
          <w:lang w:val="es-ES"/>
        </w:rPr>
        <w:t>Metaanálisis</w:t>
      </w:r>
      <w:proofErr w:type="spellEnd"/>
      <w:r>
        <w:rPr>
          <w:lang w:val="es-ES"/>
        </w:rPr>
        <w:t>. 20p</w:t>
      </w:r>
    </w:p>
    <w:p w14:paraId="564ED308" w14:textId="77777777" w:rsidR="00791F8C" w:rsidRPr="00EC4670" w:rsidRDefault="00791F8C" w:rsidP="00EA7201">
      <w:pPr>
        <w:widowControl w:val="0"/>
        <w:suppressAutoHyphens/>
        <w:ind w:left="360"/>
      </w:pPr>
      <w:bookmarkStart w:id="0" w:name="_GoBack"/>
      <w:bookmarkEnd w:id="0"/>
    </w:p>
    <w:p w14:paraId="62B03278" w14:textId="5E10602E" w:rsidR="00BC0EAE" w:rsidRPr="001B3D81" w:rsidRDefault="00BC0EAE" w:rsidP="00BC0EAE">
      <w:pPr>
        <w:pStyle w:val="Prrafodelista"/>
      </w:pPr>
    </w:p>
    <w:sectPr w:rsidR="00BC0EAE" w:rsidRPr="001B3D81" w:rsidSect="00F85F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B185" w14:textId="77777777" w:rsidR="00F5044D" w:rsidRDefault="00F5044D" w:rsidP="0055746D">
      <w:r>
        <w:separator/>
      </w:r>
    </w:p>
  </w:endnote>
  <w:endnote w:type="continuationSeparator" w:id="0">
    <w:p w14:paraId="7413F6E4" w14:textId="77777777" w:rsidR="00F5044D" w:rsidRDefault="00F5044D" w:rsidP="005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568D" w14:textId="77777777" w:rsidR="00F5044D" w:rsidRDefault="00F5044D" w:rsidP="0055746D">
      <w:r>
        <w:separator/>
      </w:r>
    </w:p>
  </w:footnote>
  <w:footnote w:type="continuationSeparator" w:id="0">
    <w:p w14:paraId="32C4D5AB" w14:textId="77777777" w:rsidR="00F5044D" w:rsidRDefault="00F5044D" w:rsidP="0055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EE6793B"/>
    <w:multiLevelType w:val="hybridMultilevel"/>
    <w:tmpl w:val="1DBC0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DD7"/>
    <w:multiLevelType w:val="hybridMultilevel"/>
    <w:tmpl w:val="CF1038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242F"/>
    <w:multiLevelType w:val="hybridMultilevel"/>
    <w:tmpl w:val="8A2651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BB9"/>
    <w:multiLevelType w:val="hybridMultilevel"/>
    <w:tmpl w:val="57F253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7ADD"/>
    <w:multiLevelType w:val="hybridMultilevel"/>
    <w:tmpl w:val="A42465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2B7B"/>
    <w:multiLevelType w:val="hybridMultilevel"/>
    <w:tmpl w:val="E482DDA2"/>
    <w:lvl w:ilvl="0" w:tplc="DF6CB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67D8"/>
    <w:multiLevelType w:val="hybridMultilevel"/>
    <w:tmpl w:val="0068F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4286"/>
    <w:multiLevelType w:val="hybridMultilevel"/>
    <w:tmpl w:val="8D64B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71B7C"/>
    <w:multiLevelType w:val="hybridMultilevel"/>
    <w:tmpl w:val="219496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7"/>
    <w:rsid w:val="00031295"/>
    <w:rsid w:val="000A021B"/>
    <w:rsid w:val="000B3C2B"/>
    <w:rsid w:val="00136360"/>
    <w:rsid w:val="00170F71"/>
    <w:rsid w:val="001B3D81"/>
    <w:rsid w:val="002C66AF"/>
    <w:rsid w:val="002D095E"/>
    <w:rsid w:val="00304A91"/>
    <w:rsid w:val="00442157"/>
    <w:rsid w:val="00443783"/>
    <w:rsid w:val="00495CF8"/>
    <w:rsid w:val="004A1C3C"/>
    <w:rsid w:val="00503E77"/>
    <w:rsid w:val="00514DA8"/>
    <w:rsid w:val="0052166F"/>
    <w:rsid w:val="0053562D"/>
    <w:rsid w:val="0055746D"/>
    <w:rsid w:val="005C4E60"/>
    <w:rsid w:val="005D0BEA"/>
    <w:rsid w:val="005D6F7A"/>
    <w:rsid w:val="005E11E1"/>
    <w:rsid w:val="00680557"/>
    <w:rsid w:val="006C38D8"/>
    <w:rsid w:val="00736303"/>
    <w:rsid w:val="00791F8C"/>
    <w:rsid w:val="008D405A"/>
    <w:rsid w:val="008F00FD"/>
    <w:rsid w:val="009332F5"/>
    <w:rsid w:val="00AD3758"/>
    <w:rsid w:val="00BA0D3C"/>
    <w:rsid w:val="00BC0EAE"/>
    <w:rsid w:val="00C61A58"/>
    <w:rsid w:val="00DC2750"/>
    <w:rsid w:val="00DC5135"/>
    <w:rsid w:val="00E00093"/>
    <w:rsid w:val="00E5081E"/>
    <w:rsid w:val="00EA7201"/>
    <w:rsid w:val="00EC08D0"/>
    <w:rsid w:val="00EF2D04"/>
    <w:rsid w:val="00F41091"/>
    <w:rsid w:val="00F5044D"/>
    <w:rsid w:val="00F85FC6"/>
    <w:rsid w:val="00FD1DA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C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2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qFormat/>
    <w:rsid w:val="00E50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81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14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40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05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0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0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0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0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05A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46D"/>
  </w:style>
  <w:style w:type="paragraph" w:styleId="Piedepgina">
    <w:name w:val="footer"/>
    <w:basedOn w:val="Normal"/>
    <w:link w:val="Piedepgina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46D"/>
  </w:style>
  <w:style w:type="paragraph" w:styleId="Revisin">
    <w:name w:val="Revision"/>
    <w:hidden/>
    <w:uiPriority w:val="99"/>
    <w:semiHidden/>
    <w:rsid w:val="00C6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4315-D018-734A-AA50-4D0B565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1243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Actividad Integradora Parcial 2 Medicina Basada en Evidencias </vt:lpstr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Carlos Roberto</cp:lastModifiedBy>
  <cp:revision>3</cp:revision>
  <dcterms:created xsi:type="dcterms:W3CDTF">2016-10-28T02:27:00Z</dcterms:created>
  <dcterms:modified xsi:type="dcterms:W3CDTF">2016-10-28T03:52:00Z</dcterms:modified>
</cp:coreProperties>
</file>