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6F" w:rsidRDefault="003F2B6F"/>
    <w:p w:rsidR="003F2B6F" w:rsidRDefault="003F2B6F" w:rsidP="003F2B6F">
      <w:pPr>
        <w:jc w:val="right"/>
      </w:pPr>
      <w:r>
        <w:rPr>
          <w:noProof/>
          <w:lang w:eastAsia="es-MX"/>
        </w:rPr>
        <w:drawing>
          <wp:inline distT="0" distB="0" distL="0" distR="0">
            <wp:extent cx="4030212" cy="1251858"/>
            <wp:effectExtent l="0" t="0" r="889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606" cy="1252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B6F" w:rsidRDefault="003F2B6F" w:rsidP="003F2B6F">
      <w:pPr>
        <w:pStyle w:val="Ttulo2"/>
        <w:rPr>
          <w:sz w:val="40"/>
          <w:szCs w:val="40"/>
        </w:rPr>
      </w:pPr>
    </w:p>
    <w:p w:rsidR="003F2B6F" w:rsidRDefault="003F2B6F" w:rsidP="003F2B6F"/>
    <w:p w:rsidR="003F2B6F" w:rsidRPr="003F2B6F" w:rsidRDefault="003F2B6F" w:rsidP="003F2B6F"/>
    <w:p w:rsidR="003F2B6F" w:rsidRPr="003F2B6F" w:rsidRDefault="003F2B6F" w:rsidP="003F2B6F">
      <w:pPr>
        <w:pStyle w:val="Ttulo2"/>
        <w:jc w:val="center"/>
        <w:rPr>
          <w:sz w:val="48"/>
          <w:szCs w:val="48"/>
        </w:rPr>
      </w:pPr>
      <w:r w:rsidRPr="003F2B6F">
        <w:rPr>
          <w:sz w:val="48"/>
          <w:szCs w:val="48"/>
        </w:rPr>
        <w:t>MEDICINA BASADA EN EVIDENCIAS</w:t>
      </w:r>
    </w:p>
    <w:p w:rsidR="003F2B6F" w:rsidRDefault="003F2B6F" w:rsidP="003F2B6F"/>
    <w:p w:rsidR="003F2B6F" w:rsidRDefault="003F2B6F" w:rsidP="003F2B6F"/>
    <w:p w:rsidR="003F2B6F" w:rsidRDefault="003F2B6F" w:rsidP="003F2B6F"/>
    <w:p w:rsidR="003F2B6F" w:rsidRPr="003F2B6F" w:rsidRDefault="003F2B6F" w:rsidP="003F2B6F"/>
    <w:p w:rsidR="003F2B6F" w:rsidRDefault="003F2B6F" w:rsidP="003F2B6F">
      <w:pPr>
        <w:pStyle w:val="Ttulo"/>
      </w:pPr>
      <w:r>
        <w:t xml:space="preserve">ACTIVIDAD INTEGRADORA ESTUDIOS, ENSAYO CLINICO METAANALISIS Y TAMIZAJE </w:t>
      </w:r>
    </w:p>
    <w:p w:rsidR="003F2B6F" w:rsidRDefault="003F2B6F" w:rsidP="003F2B6F"/>
    <w:p w:rsidR="003F2B6F" w:rsidRDefault="003F2B6F" w:rsidP="003F2B6F">
      <w:pPr>
        <w:pStyle w:val="Ttulo2"/>
        <w:jc w:val="right"/>
        <w:rPr>
          <w:sz w:val="44"/>
          <w:szCs w:val="44"/>
        </w:rPr>
      </w:pPr>
    </w:p>
    <w:p w:rsidR="003F2B6F" w:rsidRPr="003F2B6F" w:rsidRDefault="003F2B6F" w:rsidP="003F2B6F">
      <w:bookmarkStart w:id="0" w:name="_GoBack"/>
      <w:bookmarkEnd w:id="0"/>
    </w:p>
    <w:p w:rsidR="003F2B6F" w:rsidRDefault="002D492F" w:rsidP="003F2B6F">
      <w:pPr>
        <w:pStyle w:val="Ttulo2"/>
        <w:jc w:val="right"/>
        <w:rPr>
          <w:sz w:val="44"/>
          <w:szCs w:val="44"/>
        </w:rPr>
      </w:pPr>
      <w:r>
        <w:rPr>
          <w:sz w:val="44"/>
          <w:szCs w:val="44"/>
        </w:rPr>
        <w:t>ROBERTO FLORES BOLAÑOS</w:t>
      </w:r>
    </w:p>
    <w:p w:rsidR="003F2B6F" w:rsidRPr="003F2B6F" w:rsidRDefault="003F2B6F" w:rsidP="003F2B6F"/>
    <w:tbl>
      <w:tblPr>
        <w:tblStyle w:val="Cuadrculamedia2-nfasis4"/>
        <w:tblW w:w="0" w:type="auto"/>
        <w:tblLayout w:type="fixed"/>
        <w:tblLook w:val="04A0"/>
      </w:tblPr>
      <w:tblGrid>
        <w:gridCol w:w="1522"/>
        <w:gridCol w:w="1362"/>
        <w:gridCol w:w="1151"/>
        <w:gridCol w:w="42"/>
        <w:gridCol w:w="2977"/>
        <w:gridCol w:w="1276"/>
        <w:gridCol w:w="724"/>
      </w:tblGrid>
      <w:tr w:rsidR="003E5B10" w:rsidTr="003E5B10">
        <w:trPr>
          <w:cnfStyle w:val="100000000000"/>
          <w:trHeight w:val="1174"/>
        </w:trPr>
        <w:tc>
          <w:tcPr>
            <w:cnfStyle w:val="001000000100"/>
            <w:tcW w:w="1522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lastRenderedPageBreak/>
              <w:t>ESTUDIO</w:t>
            </w:r>
            <w:r>
              <w:rPr>
                <w:rFonts w:ascii="Agency FB" w:hAnsi="Agency FB"/>
                <w:sz w:val="28"/>
                <w:szCs w:val="28"/>
              </w:rPr>
              <w:t>S</w:t>
            </w:r>
          </w:p>
        </w:tc>
        <w:tc>
          <w:tcPr>
            <w:tcW w:w="1362" w:type="dxa"/>
          </w:tcPr>
          <w:p w:rsidR="004115AD" w:rsidRPr="004115AD" w:rsidRDefault="004115AD">
            <w:pPr>
              <w:cnfStyle w:val="10000000000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TIPO DE ESTUDIO </w:t>
            </w:r>
          </w:p>
        </w:tc>
        <w:tc>
          <w:tcPr>
            <w:tcW w:w="1193" w:type="dxa"/>
            <w:gridSpan w:val="2"/>
          </w:tcPr>
          <w:p w:rsidR="004115AD" w:rsidRPr="004115AD" w:rsidRDefault="004115AD">
            <w:pPr>
              <w:cnfStyle w:val="10000000000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MEDIDAS DE ASOCIACION </w:t>
            </w:r>
          </w:p>
        </w:tc>
        <w:tc>
          <w:tcPr>
            <w:tcW w:w="2977" w:type="dxa"/>
          </w:tcPr>
          <w:p w:rsidR="004115AD" w:rsidRPr="004115AD" w:rsidRDefault="004115AD">
            <w:pPr>
              <w:cnfStyle w:val="10000000000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FORMULAS </w:t>
            </w:r>
          </w:p>
        </w:tc>
        <w:tc>
          <w:tcPr>
            <w:tcW w:w="1276" w:type="dxa"/>
          </w:tcPr>
          <w:p w:rsidR="004115AD" w:rsidRPr="004115AD" w:rsidRDefault="004115AD">
            <w:pPr>
              <w:cnfStyle w:val="10000000000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SESGOS MAS COMUNES </w:t>
            </w:r>
          </w:p>
        </w:tc>
        <w:tc>
          <w:tcPr>
            <w:tcW w:w="724" w:type="dxa"/>
          </w:tcPr>
          <w:p w:rsidR="004115AD" w:rsidRPr="004115AD" w:rsidRDefault="004115AD">
            <w:pPr>
              <w:cnfStyle w:val="100000000000"/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NIVEL DE EVDENCIA </w:t>
            </w:r>
          </w:p>
        </w:tc>
      </w:tr>
      <w:tr w:rsidR="003E5B10" w:rsidTr="003E5B10">
        <w:trPr>
          <w:cnfStyle w:val="000000100000"/>
          <w:trHeight w:val="2253"/>
        </w:trPr>
        <w:tc>
          <w:tcPr>
            <w:cnfStyle w:val="001000000000"/>
            <w:tcW w:w="1522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ENSAYOS CLINICOS </w:t>
            </w:r>
          </w:p>
        </w:tc>
        <w:tc>
          <w:tcPr>
            <w:tcW w:w="1362" w:type="dxa"/>
          </w:tcPr>
          <w:p w:rsidR="00CF72C8" w:rsidRDefault="00CF72C8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Experimental</w:t>
            </w:r>
          </w:p>
          <w:p w:rsidR="004115AD" w:rsidRDefault="00CF72C8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Analítico  </w:t>
            </w:r>
          </w:p>
          <w:p w:rsidR="00CF72C8" w:rsidRDefault="00CF72C8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Prospectivo </w:t>
            </w:r>
          </w:p>
          <w:p w:rsidR="00CF72C8" w:rsidRDefault="00CF72C8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Aleatorizado</w:t>
            </w:r>
          </w:p>
          <w:p w:rsidR="00CF72C8" w:rsidRPr="004115AD" w:rsidRDefault="00CF72C8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sz w:val="28"/>
                <w:szCs w:val="28"/>
              </w:rPr>
              <w:t>Ciego</w:t>
            </w:r>
            <w:r w:rsidR="00A82920">
              <w:rPr>
                <w:rFonts w:ascii="Agency FB" w:hAnsi="Agency FB"/>
                <w:sz w:val="28"/>
                <w:szCs w:val="28"/>
              </w:rPr>
              <w:t>,</w:t>
            </w:r>
            <w:r>
              <w:rPr>
                <w:rFonts w:ascii="Agency FB" w:hAnsi="Agency FB"/>
                <w:sz w:val="28"/>
                <w:szCs w:val="28"/>
              </w:rPr>
              <w:t>doble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 xml:space="preserve"> ciego o triple ciego </w:t>
            </w:r>
          </w:p>
        </w:tc>
        <w:tc>
          <w:tcPr>
            <w:tcW w:w="1151" w:type="dxa"/>
          </w:tcPr>
          <w:p w:rsidR="004115AD" w:rsidRPr="004115AD" w:rsidRDefault="004115AD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Sensibilidad= a/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</w:p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Especificidad=d/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d+b</w:t>
            </w:r>
            <w:proofErr w:type="spellEnd"/>
          </w:p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Prevalencia=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</w:p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Exactitud=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</w:p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Vpp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=a/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</w:p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Vpn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=d/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d+c</w:t>
            </w:r>
            <w:proofErr w:type="spellEnd"/>
          </w:p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IE=a/(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</w:t>
            </w:r>
          </w:p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IO=c/(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</w:t>
            </w:r>
          </w:p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RR= ((a)/(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))/((c)/(</w:t>
            </w: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c+d</w:t>
            </w:r>
            <w:proofErr w:type="spellEnd"/>
            <w:r w:rsidRPr="003E5B10">
              <w:rPr>
                <w:rFonts w:ascii="Agency FB" w:hAnsi="Agency FB"/>
                <w:sz w:val="28"/>
                <w:szCs w:val="28"/>
              </w:rPr>
              <w:t>))= CIE/CIO</w:t>
            </w:r>
          </w:p>
          <w:p w:rsidR="003E5B10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RA= IE-IO</w:t>
            </w:r>
          </w:p>
          <w:p w:rsidR="004115AD" w:rsidRPr="003E5B10" w:rsidRDefault="003E5B10" w:rsidP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%RA= ((RA/IE)(100))</w:t>
            </w:r>
          </w:p>
        </w:tc>
        <w:tc>
          <w:tcPr>
            <w:tcW w:w="1276" w:type="dxa"/>
          </w:tcPr>
          <w:p w:rsidR="004115AD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seleccio</w:t>
            </w:r>
            <w:proofErr w:type="spellEnd"/>
          </w:p>
          <w:p w:rsidR="00613419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</w:t>
            </w:r>
            <w:r w:rsidR="00E17295">
              <w:rPr>
                <w:rFonts w:ascii="Agency FB" w:hAnsi="Agency FB"/>
                <w:sz w:val="28"/>
                <w:szCs w:val="28"/>
              </w:rPr>
              <w:t xml:space="preserve">migración </w:t>
            </w:r>
          </w:p>
          <w:p w:rsidR="00E17295" w:rsidRDefault="00E17295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supervivencia  </w:t>
            </w:r>
          </w:p>
          <w:p w:rsidR="00E17295" w:rsidRDefault="00E17295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suseptibilidad</w:t>
            </w:r>
            <w:proofErr w:type="spellEnd"/>
          </w:p>
          <w:p w:rsidR="003E5B10" w:rsidRPr="004115AD" w:rsidRDefault="003E5B10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 de información </w:t>
            </w:r>
          </w:p>
        </w:tc>
        <w:tc>
          <w:tcPr>
            <w:tcW w:w="724" w:type="dxa"/>
          </w:tcPr>
          <w:p w:rsidR="00A5597A" w:rsidRDefault="00CF72C8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IA </w:t>
            </w:r>
          </w:p>
          <w:p w:rsidR="00CF72C8" w:rsidRPr="004115AD" w:rsidRDefault="00CF72C8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3E5B10" w:rsidTr="003E5B10">
        <w:trPr>
          <w:trHeight w:val="1162"/>
        </w:trPr>
        <w:tc>
          <w:tcPr>
            <w:cnfStyle w:val="001000000000"/>
            <w:tcW w:w="1522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METAANALISIS </w:t>
            </w:r>
          </w:p>
        </w:tc>
        <w:tc>
          <w:tcPr>
            <w:tcW w:w="1362" w:type="dxa"/>
          </w:tcPr>
          <w:p w:rsidR="004115AD" w:rsidRPr="004115AD" w:rsidRDefault="00B11203">
            <w:pPr>
              <w:cnfStyle w:val="0000000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Revisión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sistematica</w:t>
            </w:r>
            <w:proofErr w:type="spellEnd"/>
          </w:p>
        </w:tc>
        <w:tc>
          <w:tcPr>
            <w:tcW w:w="1151" w:type="dxa"/>
          </w:tcPr>
          <w:p w:rsidR="004115AD" w:rsidRPr="004115AD" w:rsidRDefault="004115AD">
            <w:pPr>
              <w:cnfStyle w:val="00000000000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4115AD" w:rsidRPr="003E5B10" w:rsidRDefault="004115AD">
            <w:pPr>
              <w:cnfStyle w:val="00000000000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203" w:rsidRDefault="00B11203">
            <w:pPr>
              <w:cnfStyle w:val="0000000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publicación </w:t>
            </w:r>
          </w:p>
          <w:p w:rsidR="00B11203" w:rsidRDefault="00B11203">
            <w:pPr>
              <w:cnfStyle w:val="0000000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selección </w:t>
            </w:r>
          </w:p>
          <w:p w:rsidR="00B11203" w:rsidRDefault="00B11203">
            <w:pPr>
              <w:cnfStyle w:val="0000000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extracción de datos </w:t>
            </w:r>
          </w:p>
          <w:p w:rsidR="004115AD" w:rsidRPr="00B11203" w:rsidRDefault="004115AD" w:rsidP="00B11203">
            <w:pPr>
              <w:jc w:val="center"/>
              <w:cnfStyle w:val="00000000000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724" w:type="dxa"/>
          </w:tcPr>
          <w:p w:rsidR="004115AD" w:rsidRDefault="00A5597A">
            <w:pPr>
              <w:cnfStyle w:val="0000000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</w:t>
            </w:r>
            <w:r w:rsidR="00613419">
              <w:rPr>
                <w:rFonts w:ascii="Agency FB" w:hAnsi="Agency FB"/>
                <w:sz w:val="28"/>
                <w:szCs w:val="28"/>
              </w:rPr>
              <w:t>B</w:t>
            </w:r>
          </w:p>
          <w:p w:rsidR="00613419" w:rsidRPr="004115AD" w:rsidRDefault="00613419">
            <w:pPr>
              <w:cnfStyle w:val="0000000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IIA</w:t>
            </w:r>
          </w:p>
        </w:tc>
      </w:tr>
      <w:tr w:rsidR="003E5B10" w:rsidTr="003E5B10">
        <w:trPr>
          <w:cnfStyle w:val="000000100000"/>
          <w:trHeight w:val="1162"/>
        </w:trPr>
        <w:tc>
          <w:tcPr>
            <w:cnfStyle w:val="001000000000"/>
            <w:tcW w:w="1522" w:type="dxa"/>
          </w:tcPr>
          <w:p w:rsidR="004115AD" w:rsidRPr="004115AD" w:rsidRDefault="004115AD">
            <w:pPr>
              <w:rPr>
                <w:rFonts w:ascii="Agency FB" w:hAnsi="Agency FB"/>
                <w:sz w:val="28"/>
                <w:szCs w:val="28"/>
              </w:rPr>
            </w:pPr>
            <w:r w:rsidRPr="004115AD">
              <w:rPr>
                <w:rFonts w:ascii="Agency FB" w:hAnsi="Agency FB"/>
                <w:sz w:val="28"/>
                <w:szCs w:val="28"/>
              </w:rPr>
              <w:t xml:space="preserve">TAMIZAJE </w:t>
            </w:r>
          </w:p>
        </w:tc>
        <w:tc>
          <w:tcPr>
            <w:tcW w:w="1362" w:type="dxa"/>
          </w:tcPr>
          <w:p w:rsidR="004115AD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Transversal </w:t>
            </w:r>
          </w:p>
          <w:p w:rsidR="00613419" w:rsidRPr="004115AD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Aleatorizados </w:t>
            </w:r>
          </w:p>
        </w:tc>
        <w:tc>
          <w:tcPr>
            <w:tcW w:w="1151" w:type="dxa"/>
          </w:tcPr>
          <w:p w:rsidR="004115AD" w:rsidRPr="004115AD" w:rsidRDefault="004115AD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613419" w:rsidRPr="003E5B10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Sensibilidad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 a/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</w:p>
          <w:p w:rsidR="00613419" w:rsidRPr="003E5B10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Especificidad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=d/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d+b</w:t>
            </w:r>
            <w:proofErr w:type="spellEnd"/>
          </w:p>
          <w:p w:rsidR="00E17295" w:rsidRPr="003E5B10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Prevalencia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a+c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</w:p>
          <w:p w:rsidR="00613419" w:rsidRPr="003E5B10" w:rsidRDefault="00E17295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 w:rsidRPr="003E5B10">
              <w:rPr>
                <w:rFonts w:ascii="Agency FB" w:hAnsi="Agency FB"/>
                <w:sz w:val="28"/>
                <w:szCs w:val="28"/>
              </w:rPr>
              <w:t>Exactitud</w:t>
            </w:r>
            <w:r w:rsidR="003E5B10" w:rsidRPr="003E5B10">
              <w:rPr>
                <w:rFonts w:ascii="Agency FB" w:hAnsi="Agency FB"/>
                <w:sz w:val="28"/>
                <w:szCs w:val="28"/>
              </w:rPr>
              <w:t>=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a+d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a+b+c+d</w:t>
            </w:r>
            <w:proofErr w:type="spellEnd"/>
          </w:p>
          <w:p w:rsidR="00613419" w:rsidRPr="003E5B10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Vpp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=a/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a+b</w:t>
            </w:r>
            <w:proofErr w:type="spellEnd"/>
          </w:p>
          <w:p w:rsidR="00613419" w:rsidRPr="003E5B10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proofErr w:type="spellStart"/>
            <w:r w:rsidRPr="003E5B10">
              <w:rPr>
                <w:rFonts w:ascii="Agency FB" w:hAnsi="Agency FB"/>
                <w:sz w:val="28"/>
                <w:szCs w:val="28"/>
              </w:rPr>
              <w:t>Vpn</w:t>
            </w:r>
            <w:proofErr w:type="spellEnd"/>
            <w:r w:rsidR="003E5B10" w:rsidRPr="003E5B10">
              <w:rPr>
                <w:rFonts w:ascii="Agency FB" w:hAnsi="Agency FB"/>
                <w:sz w:val="28"/>
                <w:szCs w:val="28"/>
              </w:rPr>
              <w:t>=d/</w:t>
            </w:r>
            <w:proofErr w:type="spellStart"/>
            <w:r w:rsidR="003E5B10" w:rsidRPr="003E5B10">
              <w:rPr>
                <w:rFonts w:ascii="Agency FB" w:hAnsi="Agency FB"/>
                <w:sz w:val="28"/>
                <w:szCs w:val="28"/>
              </w:rPr>
              <w:t>d+c</w:t>
            </w:r>
            <w:proofErr w:type="spellEnd"/>
          </w:p>
          <w:p w:rsidR="00613419" w:rsidRPr="003E5B10" w:rsidRDefault="00613419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5AD" w:rsidRDefault="00E17295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selección </w:t>
            </w:r>
          </w:p>
          <w:p w:rsidR="00E17295" w:rsidRDefault="00E17295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interpretación </w:t>
            </w:r>
          </w:p>
          <w:p w:rsidR="00E17295" w:rsidRDefault="00E17295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Sesgos de edad </w:t>
            </w:r>
          </w:p>
          <w:p w:rsidR="00E17295" w:rsidRPr="004115AD" w:rsidRDefault="00E17295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724" w:type="dxa"/>
          </w:tcPr>
          <w:p w:rsidR="004115AD" w:rsidRPr="004115AD" w:rsidRDefault="004115AD">
            <w:pPr>
              <w:cnfStyle w:val="000000100000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860FB2" w:rsidRDefault="00860FB2"/>
    <w:sectPr w:rsidR="00860FB2" w:rsidSect="003B1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115AD"/>
    <w:rsid w:val="0002390C"/>
    <w:rsid w:val="00030DF8"/>
    <w:rsid w:val="000373D1"/>
    <w:rsid w:val="000510BA"/>
    <w:rsid w:val="00060D47"/>
    <w:rsid w:val="00092B8A"/>
    <w:rsid w:val="00134C28"/>
    <w:rsid w:val="001475FE"/>
    <w:rsid w:val="001D2B2E"/>
    <w:rsid w:val="00237925"/>
    <w:rsid w:val="002A1E56"/>
    <w:rsid w:val="002C3573"/>
    <w:rsid w:val="002D492F"/>
    <w:rsid w:val="00344DF4"/>
    <w:rsid w:val="003479AF"/>
    <w:rsid w:val="003551CF"/>
    <w:rsid w:val="003A53F4"/>
    <w:rsid w:val="003B1187"/>
    <w:rsid w:val="003E5B10"/>
    <w:rsid w:val="003F2B6F"/>
    <w:rsid w:val="004115AD"/>
    <w:rsid w:val="00432993"/>
    <w:rsid w:val="004B4B8E"/>
    <w:rsid w:val="004F538C"/>
    <w:rsid w:val="005876B2"/>
    <w:rsid w:val="00606504"/>
    <w:rsid w:val="00613419"/>
    <w:rsid w:val="006E192E"/>
    <w:rsid w:val="0074119A"/>
    <w:rsid w:val="0076237A"/>
    <w:rsid w:val="007B4EF0"/>
    <w:rsid w:val="00860FB2"/>
    <w:rsid w:val="008C5F37"/>
    <w:rsid w:val="0096758B"/>
    <w:rsid w:val="00A42F80"/>
    <w:rsid w:val="00A5597A"/>
    <w:rsid w:val="00A82920"/>
    <w:rsid w:val="00AD16C8"/>
    <w:rsid w:val="00AF07FD"/>
    <w:rsid w:val="00AF3C88"/>
    <w:rsid w:val="00B11203"/>
    <w:rsid w:val="00B2164E"/>
    <w:rsid w:val="00BD1069"/>
    <w:rsid w:val="00BF7390"/>
    <w:rsid w:val="00C20E54"/>
    <w:rsid w:val="00C54DAA"/>
    <w:rsid w:val="00C875F4"/>
    <w:rsid w:val="00CF72C8"/>
    <w:rsid w:val="00D84799"/>
    <w:rsid w:val="00DD663C"/>
    <w:rsid w:val="00E17295"/>
    <w:rsid w:val="00F56BCF"/>
    <w:rsid w:val="00F60ABC"/>
    <w:rsid w:val="00F7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8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4115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411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2-nfasis5">
    <w:name w:val="Medium Shading 2 Accent 5"/>
    <w:basedOn w:val="Tablanormal"/>
    <w:uiPriority w:val="64"/>
    <w:rsid w:val="00411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4115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B6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F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F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115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4115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2-nfasis5">
    <w:name w:val="Medium Shading 2 Accent 5"/>
    <w:basedOn w:val="Tablanormal"/>
    <w:uiPriority w:val="64"/>
    <w:rsid w:val="004115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4115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B6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F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F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torres</dc:creator>
  <cp:lastModifiedBy>gerardo cabrera</cp:lastModifiedBy>
  <cp:revision>2</cp:revision>
  <dcterms:created xsi:type="dcterms:W3CDTF">2015-05-07T03:36:00Z</dcterms:created>
  <dcterms:modified xsi:type="dcterms:W3CDTF">2015-05-07T03:36:00Z</dcterms:modified>
</cp:coreProperties>
</file>