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76" w:rsidRDefault="00C135B6" w:rsidP="00E12776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5468500" cy="1352550"/>
            <wp:effectExtent l="19050" t="0" r="18415" b="419100"/>
            <wp:docPr id="7" name="Imagen 7" descr="Resultado de imagen para universidad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iversidad lam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285" cy="135398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12776" w:rsidRPr="00C135B6" w:rsidRDefault="00E12776" w:rsidP="00C135B6">
      <w:pPr>
        <w:jc w:val="center"/>
        <w:rPr>
          <w:rFonts w:ascii="Arial" w:hAnsi="Arial" w:cs="Arial"/>
          <w:b/>
          <w:color w:val="2E74B5" w:themeColor="accent1" w:themeShade="BF"/>
          <w:sz w:val="28"/>
          <w:szCs w:val="24"/>
        </w:rPr>
      </w:pPr>
      <w:r w:rsidRPr="00C135B6">
        <w:rPr>
          <w:rFonts w:ascii="Arial" w:hAnsi="Arial" w:cs="Arial"/>
          <w:b/>
          <w:color w:val="2E74B5" w:themeColor="accent1" w:themeShade="BF"/>
          <w:sz w:val="28"/>
          <w:szCs w:val="24"/>
        </w:rPr>
        <w:t xml:space="preserve"> </w:t>
      </w:r>
    </w:p>
    <w:p w:rsidR="00E12776" w:rsidRPr="00C135B6" w:rsidRDefault="00E12776" w:rsidP="00E12776">
      <w:pPr>
        <w:jc w:val="center"/>
        <w:rPr>
          <w:rFonts w:ascii="Arial" w:hAnsi="Arial" w:cs="Arial"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Alumno</w:t>
      </w:r>
      <w:r w:rsidRPr="00C135B6">
        <w:rPr>
          <w:rFonts w:ascii="Arial" w:hAnsi="Arial" w:cs="Arial"/>
          <w:color w:val="0070C0"/>
          <w:sz w:val="32"/>
          <w:szCs w:val="24"/>
        </w:rPr>
        <w:t>:</w:t>
      </w:r>
    </w:p>
    <w:p w:rsidR="00E12776" w:rsidRDefault="00E12776" w:rsidP="00E12776">
      <w:pPr>
        <w:jc w:val="center"/>
        <w:rPr>
          <w:rFonts w:ascii="Arial" w:hAnsi="Arial" w:cs="Arial"/>
          <w:sz w:val="32"/>
          <w:szCs w:val="24"/>
        </w:rPr>
      </w:pPr>
      <w:r w:rsidRPr="00C135B6">
        <w:rPr>
          <w:rFonts w:ascii="Arial" w:hAnsi="Arial" w:cs="Arial"/>
          <w:sz w:val="32"/>
          <w:szCs w:val="24"/>
        </w:rPr>
        <w:t>Angelino García Luis David</w:t>
      </w:r>
    </w:p>
    <w:p w:rsidR="00C135B6" w:rsidRPr="00C135B6" w:rsidRDefault="00C135B6" w:rsidP="00E12776">
      <w:pPr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Matricula:</w:t>
      </w:r>
    </w:p>
    <w:p w:rsidR="00C135B6" w:rsidRPr="00C135B6" w:rsidRDefault="00C135B6" w:rsidP="00E12776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LME 4051</w:t>
      </w:r>
    </w:p>
    <w:p w:rsidR="00E12776" w:rsidRPr="00C135B6" w:rsidRDefault="00E12776" w:rsidP="00E12776">
      <w:pPr>
        <w:jc w:val="center"/>
        <w:rPr>
          <w:rFonts w:ascii="Arial" w:hAnsi="Arial" w:cs="Arial"/>
          <w:sz w:val="32"/>
          <w:szCs w:val="24"/>
        </w:rPr>
      </w:pPr>
      <w:r w:rsidRPr="00C135B6">
        <w:rPr>
          <w:rFonts w:ascii="Arial" w:hAnsi="Arial" w:cs="Arial"/>
          <w:sz w:val="32"/>
          <w:szCs w:val="24"/>
        </w:rPr>
        <w:t>Universidad Lamar</w:t>
      </w:r>
    </w:p>
    <w:p w:rsidR="00C135B6" w:rsidRPr="00C135B6" w:rsidRDefault="00C135B6" w:rsidP="00E12776">
      <w:pPr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Materia:</w:t>
      </w:r>
    </w:p>
    <w:p w:rsidR="00C135B6" w:rsidRPr="00C135B6" w:rsidRDefault="00C135B6" w:rsidP="00E12776">
      <w:pPr>
        <w:jc w:val="center"/>
        <w:rPr>
          <w:rFonts w:ascii="Arial" w:hAnsi="Arial" w:cs="Arial"/>
          <w:sz w:val="32"/>
          <w:szCs w:val="24"/>
        </w:rPr>
      </w:pPr>
      <w:r w:rsidRPr="00C135B6">
        <w:rPr>
          <w:rFonts w:ascii="Arial" w:hAnsi="Arial" w:cs="Arial"/>
          <w:sz w:val="32"/>
          <w:szCs w:val="24"/>
        </w:rPr>
        <w:t>Medicina Basada en Evidencias</w:t>
      </w:r>
    </w:p>
    <w:p w:rsidR="00E12776" w:rsidRPr="00C135B6" w:rsidRDefault="00C135B6" w:rsidP="00E12776">
      <w:pPr>
        <w:jc w:val="center"/>
        <w:rPr>
          <w:rFonts w:ascii="Arial" w:hAnsi="Arial" w:cs="Arial"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Catedrático</w:t>
      </w:r>
      <w:r w:rsidR="00E12776" w:rsidRPr="00C135B6">
        <w:rPr>
          <w:rFonts w:ascii="Arial" w:hAnsi="Arial" w:cs="Arial"/>
          <w:b/>
          <w:color w:val="0070C0"/>
          <w:sz w:val="32"/>
          <w:szCs w:val="24"/>
        </w:rPr>
        <w:t>:</w:t>
      </w:r>
    </w:p>
    <w:p w:rsidR="00E12776" w:rsidRDefault="00C135B6" w:rsidP="00E12776">
      <w:pPr>
        <w:jc w:val="center"/>
        <w:rPr>
          <w:rFonts w:ascii="Arial" w:hAnsi="Arial" w:cs="Arial"/>
          <w:sz w:val="32"/>
          <w:szCs w:val="24"/>
        </w:rPr>
      </w:pPr>
      <w:r w:rsidRPr="00C135B6">
        <w:rPr>
          <w:rFonts w:ascii="Arial" w:hAnsi="Arial" w:cs="Arial"/>
          <w:sz w:val="32"/>
          <w:szCs w:val="24"/>
        </w:rPr>
        <w:t>Dra. Carmen González Torres</w:t>
      </w:r>
    </w:p>
    <w:p w:rsidR="00C135B6" w:rsidRPr="00C135B6" w:rsidRDefault="00C135B6" w:rsidP="00E12776">
      <w:pPr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Actividad:</w:t>
      </w:r>
    </w:p>
    <w:p w:rsidR="00C135B6" w:rsidRDefault="00AD65C4" w:rsidP="00E12776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Actividad Integradora 2</w:t>
      </w:r>
    </w:p>
    <w:p w:rsidR="00C135B6" w:rsidRPr="00C135B6" w:rsidRDefault="00C135B6" w:rsidP="00E12776">
      <w:pPr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Fecha de entrega:</w:t>
      </w:r>
    </w:p>
    <w:p w:rsidR="00C135B6" w:rsidRPr="00C135B6" w:rsidRDefault="00AD65C4" w:rsidP="00E12776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30/03</w:t>
      </w:r>
      <w:r w:rsidR="00C135B6">
        <w:rPr>
          <w:rFonts w:ascii="Arial" w:hAnsi="Arial" w:cs="Arial"/>
          <w:sz w:val="32"/>
          <w:szCs w:val="24"/>
        </w:rPr>
        <w:t>/17</w:t>
      </w:r>
    </w:p>
    <w:p w:rsidR="00860667" w:rsidRDefault="00860667" w:rsidP="00E12776">
      <w:pPr>
        <w:rPr>
          <w:rFonts w:ascii="Arial" w:hAnsi="Arial" w:cs="Arial"/>
          <w:b/>
          <w:color w:val="2E74B5" w:themeColor="accent1" w:themeShade="BF"/>
          <w:sz w:val="28"/>
          <w:szCs w:val="24"/>
        </w:rPr>
      </w:pPr>
    </w:p>
    <w:p w:rsidR="00AD65C4" w:rsidRDefault="00AD65C4" w:rsidP="00E12776">
      <w:pPr>
        <w:rPr>
          <w:rFonts w:ascii="Arial" w:hAnsi="Arial" w:cs="Arial"/>
          <w:b/>
          <w:color w:val="2E74B5" w:themeColor="accent1" w:themeShade="BF"/>
          <w:sz w:val="28"/>
          <w:szCs w:val="24"/>
        </w:rPr>
      </w:pPr>
    </w:p>
    <w:p w:rsidR="00AD65C4" w:rsidRDefault="00AD65C4" w:rsidP="00E12776">
      <w:pPr>
        <w:rPr>
          <w:rFonts w:ascii="Arial" w:hAnsi="Arial" w:cs="Arial"/>
          <w:b/>
          <w:color w:val="2E74B5" w:themeColor="accent1" w:themeShade="BF"/>
          <w:sz w:val="28"/>
          <w:szCs w:val="24"/>
        </w:rPr>
      </w:pPr>
    </w:p>
    <w:p w:rsidR="00AD65C4" w:rsidRDefault="00AD65C4" w:rsidP="00E12776">
      <w:pPr>
        <w:rPr>
          <w:rFonts w:ascii="Arial" w:hAnsi="Arial" w:cs="Arial"/>
          <w:b/>
          <w:color w:val="2E74B5" w:themeColor="accent1" w:themeShade="BF"/>
          <w:sz w:val="28"/>
          <w:szCs w:val="24"/>
        </w:rPr>
      </w:pPr>
      <w:bookmarkStart w:id="0" w:name="_GoBack"/>
      <w:r>
        <w:rPr>
          <w:noProof/>
          <w:lang w:eastAsia="es-MX"/>
        </w:rPr>
        <w:lastRenderedPageBreak/>
        <w:drawing>
          <wp:inline distT="0" distB="0" distL="0" distR="0" wp14:anchorId="35A96CC2" wp14:editId="3FBE21F2">
            <wp:extent cx="5353050" cy="7429500"/>
            <wp:effectExtent l="76200" t="76200" r="133350" b="133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429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AD65C4" w:rsidRPr="00C135B6" w:rsidRDefault="00AD65C4" w:rsidP="00E12776">
      <w:pPr>
        <w:rPr>
          <w:rFonts w:ascii="Arial" w:hAnsi="Arial" w:cs="Arial"/>
          <w:b/>
          <w:color w:val="2E74B5" w:themeColor="accent1" w:themeShade="BF"/>
          <w:sz w:val="28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580663AB" wp14:editId="082A772F">
            <wp:extent cx="5612130" cy="2886238"/>
            <wp:effectExtent l="76200" t="76200" r="140970" b="1428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8623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2776" w:rsidRPr="00C135B6" w:rsidRDefault="00E12776" w:rsidP="00E12776">
      <w:pPr>
        <w:rPr>
          <w:rFonts w:ascii="Arial" w:hAnsi="Arial" w:cs="Arial"/>
          <w:b/>
          <w:color w:val="2E74B5" w:themeColor="accent1" w:themeShade="BF"/>
          <w:sz w:val="28"/>
          <w:szCs w:val="24"/>
        </w:rPr>
      </w:pPr>
    </w:p>
    <w:sectPr w:rsidR="00E12776" w:rsidRPr="00C135B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AA8" w:rsidRDefault="004F3AA8" w:rsidP="00E12776">
      <w:pPr>
        <w:spacing w:after="0" w:line="240" w:lineRule="auto"/>
      </w:pPr>
      <w:r>
        <w:separator/>
      </w:r>
    </w:p>
  </w:endnote>
  <w:endnote w:type="continuationSeparator" w:id="0">
    <w:p w:rsidR="004F3AA8" w:rsidRDefault="004F3AA8" w:rsidP="00E1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51"/>
      <w:gridCol w:w="4387"/>
    </w:tblGrid>
    <w:tr w:rsidR="00E12776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E12776" w:rsidRDefault="00E12776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E12776" w:rsidRDefault="00E12776">
          <w:pPr>
            <w:pStyle w:val="Encabezado"/>
            <w:jc w:val="right"/>
            <w:rPr>
              <w:caps/>
              <w:sz w:val="18"/>
            </w:rPr>
          </w:pPr>
        </w:p>
      </w:tc>
    </w:tr>
    <w:tr w:rsidR="00E12776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2DDC2687515A4031882B9042E519C2A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E12776" w:rsidRDefault="00AD65C4" w:rsidP="00C135B6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medicina basada en evidencias                                    dra. carmen gonzález torres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E12776" w:rsidRDefault="00E12776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D65C4" w:rsidRPr="00AD65C4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E12776" w:rsidRDefault="00E127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AA8" w:rsidRDefault="004F3AA8" w:rsidP="00E12776">
      <w:pPr>
        <w:spacing w:after="0" w:line="240" w:lineRule="auto"/>
      </w:pPr>
      <w:r>
        <w:separator/>
      </w:r>
    </w:p>
  </w:footnote>
  <w:footnote w:type="continuationSeparator" w:id="0">
    <w:p w:rsidR="004F3AA8" w:rsidRDefault="004F3AA8" w:rsidP="00E1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42"/>
      <w:gridCol w:w="4396"/>
    </w:tblGrid>
    <w:tr w:rsidR="00C135B6">
      <w:trPr>
        <w:jc w:val="center"/>
      </w:trPr>
      <w:sdt>
        <w:sdtPr>
          <w:rPr>
            <w:caps/>
            <w:color w:val="FFFFFF" w:themeColor="background1"/>
            <w:sz w:val="20"/>
            <w:szCs w:val="18"/>
          </w:rPr>
          <w:alias w:val="Título"/>
          <w:tag w:val=""/>
          <w:id w:val="126446070"/>
          <w:placeholder>
            <w:docPart w:val="4CBF36A13C3D4AF79EC1D68E4EE54C7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C135B6" w:rsidRPr="00AD65C4" w:rsidRDefault="00C135B6">
              <w:pPr>
                <w:pStyle w:val="Encabezado"/>
                <w:rPr>
                  <w:caps/>
                  <w:color w:val="FFFFFF" w:themeColor="background1"/>
                  <w:sz w:val="20"/>
                  <w:szCs w:val="18"/>
                </w:rPr>
              </w:pPr>
              <w:r w:rsidRPr="00AD65C4">
                <w:rPr>
                  <w:caps/>
                  <w:color w:val="FFFFFF" w:themeColor="background1"/>
                  <w:sz w:val="20"/>
                  <w:szCs w:val="18"/>
                </w:rPr>
                <w:t>angelino garcía luis david     lme 4051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Fecha"/>
          <w:tag w:val=""/>
          <w:id w:val="-1996566397"/>
          <w:placeholder>
            <w:docPart w:val="D0AD2B0F01804D71956F01D4DDEDB4F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3-30T00:00:00Z">
            <w:dateFormat w:val="d-M-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C135B6" w:rsidRDefault="00AD65C4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lang w:val="es-ES"/>
                </w:rPr>
                <w:t>30-3-2017</w:t>
              </w:r>
            </w:p>
          </w:tc>
        </w:sdtContent>
      </w:sdt>
    </w:tr>
    <w:tr w:rsidR="00C135B6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135B6" w:rsidRDefault="00C135B6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135B6" w:rsidRDefault="00C135B6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E12776" w:rsidRDefault="00E127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76"/>
    <w:rsid w:val="00131107"/>
    <w:rsid w:val="004F3AA8"/>
    <w:rsid w:val="00860667"/>
    <w:rsid w:val="00AD65C4"/>
    <w:rsid w:val="00C135B6"/>
    <w:rsid w:val="00E12776"/>
    <w:rsid w:val="00E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095D99-9813-4887-BEC7-0C7C9BA4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7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12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776"/>
  </w:style>
  <w:style w:type="paragraph" w:styleId="Piedepgina">
    <w:name w:val="footer"/>
    <w:basedOn w:val="Normal"/>
    <w:link w:val="PiedepginaCar"/>
    <w:uiPriority w:val="99"/>
    <w:unhideWhenUsed/>
    <w:rsid w:val="00E12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DC2687515A4031882B9042E519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6F7EF-6128-4A4F-B5B0-4FD21EEC71DB}"/>
      </w:docPartPr>
      <w:docPartBody>
        <w:p w:rsidR="00FC222A" w:rsidRDefault="006A2C4E" w:rsidP="006A2C4E">
          <w:pPr>
            <w:pStyle w:val="2DDC2687515A4031882B9042E519C2A1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  <w:docPart>
      <w:docPartPr>
        <w:name w:val="4CBF36A13C3D4AF79EC1D68E4EE5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A9248-7C83-4D1E-B3EE-86D4CDEFAC9F}"/>
      </w:docPartPr>
      <w:docPartBody>
        <w:p w:rsidR="008B0D74" w:rsidRDefault="00FC222A" w:rsidP="00FC222A">
          <w:pPr>
            <w:pStyle w:val="4CBF36A13C3D4AF79EC1D68E4EE54C73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D0AD2B0F01804D71956F01D4DDED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3954C-D26E-4B26-AC8E-82E87ADFD0E3}"/>
      </w:docPartPr>
      <w:docPartBody>
        <w:p w:rsidR="008B0D74" w:rsidRDefault="00FC222A" w:rsidP="00FC222A">
          <w:pPr>
            <w:pStyle w:val="D0AD2B0F01804D71956F01D4DDEDB4F3"/>
          </w:pPr>
          <w:r>
            <w:rPr>
              <w:rStyle w:val="Textodemarcadordeposicin"/>
              <w:lang w:val="es-ES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E"/>
    <w:rsid w:val="002C7FE4"/>
    <w:rsid w:val="004A75A5"/>
    <w:rsid w:val="006A2C4E"/>
    <w:rsid w:val="008B0D74"/>
    <w:rsid w:val="00FA3A24"/>
    <w:rsid w:val="00F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FC222A"/>
    <w:rPr>
      <w:color w:val="808080"/>
    </w:rPr>
  </w:style>
  <w:style w:type="paragraph" w:customStyle="1" w:styleId="2DDC2687515A4031882B9042E519C2A1">
    <w:name w:val="2DDC2687515A4031882B9042E519C2A1"/>
    <w:rsid w:val="006A2C4E"/>
  </w:style>
  <w:style w:type="paragraph" w:customStyle="1" w:styleId="B1EC06691A8A400692FBDEA67F8C41E4">
    <w:name w:val="B1EC06691A8A400692FBDEA67F8C41E4"/>
    <w:rsid w:val="00FC222A"/>
  </w:style>
  <w:style w:type="paragraph" w:customStyle="1" w:styleId="9C0CAA8E72BC4D48B296F589D2A25E0A">
    <w:name w:val="9C0CAA8E72BC4D48B296F589D2A25E0A"/>
    <w:rsid w:val="00FC222A"/>
  </w:style>
  <w:style w:type="paragraph" w:customStyle="1" w:styleId="4CBF36A13C3D4AF79EC1D68E4EE54C73">
    <w:name w:val="4CBF36A13C3D4AF79EC1D68E4EE54C73"/>
    <w:rsid w:val="00FC222A"/>
  </w:style>
  <w:style w:type="paragraph" w:customStyle="1" w:styleId="D0AD2B0F01804D71956F01D4DDEDB4F3">
    <w:name w:val="D0AD2B0F01804D71956F01D4DDEDB4F3"/>
    <w:rsid w:val="00FC2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2017-03-30T00:00:00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angelino garcía luis david     lme 4051</vt:lpstr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angelino garcía luis david     lme 4051</dc:title>
  <dc:subject/>
  <dc:creator>medicina basada en evidencias                                    dra. carmen gonzález torres</dc:creator>
  <cp:keywords/>
  <dc:description/>
  <cp:lastModifiedBy>luisdavid angelino</cp:lastModifiedBy>
  <cp:revision>2</cp:revision>
  <dcterms:created xsi:type="dcterms:W3CDTF">2017-03-31T03:09:00Z</dcterms:created>
  <dcterms:modified xsi:type="dcterms:W3CDTF">2017-03-31T03:09:00Z</dcterms:modified>
</cp:coreProperties>
</file>