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11" w:rsidRDefault="00196811" w:rsidP="00196811">
      <w:pPr>
        <w:jc w:val="center"/>
        <w:rPr>
          <w:b/>
          <w:sz w:val="48"/>
        </w:rPr>
      </w:pPr>
      <w:r>
        <w:rPr>
          <w:noProof/>
          <w:lang w:eastAsia="es-MX"/>
        </w:rPr>
        <w:drawing>
          <wp:anchor distT="0" distB="0" distL="114300" distR="114300" simplePos="0" relativeHeight="251658240" behindDoc="1" locked="0" layoutInCell="1" allowOverlap="1" wp14:anchorId="3F5C95C5" wp14:editId="5DEA8905">
            <wp:simplePos x="0" y="0"/>
            <wp:positionH relativeFrom="column">
              <wp:posOffset>1733550</wp:posOffset>
            </wp:positionH>
            <wp:positionV relativeFrom="paragraph">
              <wp:posOffset>-281940</wp:posOffset>
            </wp:positionV>
            <wp:extent cx="2194560" cy="548640"/>
            <wp:effectExtent l="0" t="0" r="0" b="3810"/>
            <wp:wrapNone/>
            <wp:docPr id="3" name="Imagen 3"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hidalgo/sites/lamar.edu.mx.campushidalgo/files/LogoLISTOCampusHidal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B7A" w:rsidRPr="00196811" w:rsidRDefault="00196811" w:rsidP="00196811">
      <w:pPr>
        <w:jc w:val="center"/>
        <w:rPr>
          <w:b/>
          <w:sz w:val="48"/>
        </w:rPr>
      </w:pPr>
      <w:r w:rsidRPr="00196811">
        <w:rPr>
          <w:b/>
          <w:sz w:val="48"/>
        </w:rPr>
        <w:t>UNIVERSIDAD GUADALAJARA LAMAR</w:t>
      </w:r>
    </w:p>
    <w:p w:rsidR="00196811" w:rsidRDefault="00196811"/>
    <w:p w:rsidR="00196811" w:rsidRDefault="00196811"/>
    <w:p w:rsidR="00196811" w:rsidRPr="00196811" w:rsidRDefault="00196811">
      <w:pPr>
        <w:rPr>
          <w:b/>
          <w:sz w:val="32"/>
        </w:rPr>
      </w:pPr>
    </w:p>
    <w:p w:rsidR="00196811" w:rsidRPr="00196811" w:rsidRDefault="00196811">
      <w:pPr>
        <w:rPr>
          <w:b/>
          <w:sz w:val="32"/>
        </w:rPr>
      </w:pPr>
      <w:r>
        <w:rPr>
          <w:noProof/>
          <w:lang w:eastAsia="es-MX"/>
        </w:rPr>
        <w:drawing>
          <wp:anchor distT="0" distB="0" distL="114300" distR="114300" simplePos="0" relativeHeight="251659264" behindDoc="1" locked="0" layoutInCell="1" allowOverlap="1" wp14:anchorId="66B42227" wp14:editId="278F1526">
            <wp:simplePos x="0" y="0"/>
            <wp:positionH relativeFrom="column">
              <wp:posOffset>3928110</wp:posOffset>
            </wp:positionH>
            <wp:positionV relativeFrom="paragraph">
              <wp:posOffset>135255</wp:posOffset>
            </wp:positionV>
            <wp:extent cx="1900555" cy="3045460"/>
            <wp:effectExtent l="0" t="0" r="4445" b="2540"/>
            <wp:wrapNone/>
            <wp:docPr id="4" name="Imagen 4" descr="http://elrincondesisifo.files.wordpress.com/2010/04/izi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rincondesisifo.files.wordpress.com/2010/04/izi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304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811">
        <w:rPr>
          <w:b/>
          <w:sz w:val="32"/>
        </w:rPr>
        <w:t>MEDICINA BASADA EN EVIDENCIAS</w:t>
      </w:r>
    </w:p>
    <w:p w:rsidR="00196811" w:rsidRDefault="00196811">
      <w:pPr>
        <w:rPr>
          <w:b/>
          <w:sz w:val="32"/>
        </w:rPr>
      </w:pPr>
    </w:p>
    <w:p w:rsidR="00196811" w:rsidRPr="00196811" w:rsidRDefault="00196811" w:rsidP="00196811">
      <w:pPr>
        <w:tabs>
          <w:tab w:val="left" w:pos="5247"/>
        </w:tabs>
        <w:rPr>
          <w:b/>
          <w:sz w:val="32"/>
        </w:rPr>
      </w:pPr>
      <w:r w:rsidRPr="00196811">
        <w:rPr>
          <w:b/>
          <w:sz w:val="32"/>
        </w:rPr>
        <w:t>PACIAL 2</w:t>
      </w:r>
      <w:r>
        <w:rPr>
          <w:b/>
          <w:sz w:val="32"/>
        </w:rPr>
        <w:tab/>
      </w:r>
    </w:p>
    <w:p w:rsidR="00196811" w:rsidRDefault="00196811">
      <w:pPr>
        <w:rPr>
          <w:b/>
          <w:sz w:val="32"/>
        </w:rPr>
      </w:pPr>
    </w:p>
    <w:p w:rsidR="00196811" w:rsidRPr="00196811" w:rsidRDefault="00196811">
      <w:pPr>
        <w:rPr>
          <w:b/>
          <w:sz w:val="32"/>
        </w:rPr>
      </w:pPr>
      <w:r w:rsidRPr="00196811">
        <w:rPr>
          <w:b/>
          <w:sz w:val="32"/>
        </w:rPr>
        <w:t>ACTIVIDAD INTEGRADORA</w:t>
      </w:r>
    </w:p>
    <w:p w:rsidR="00196811" w:rsidRDefault="00196811"/>
    <w:p w:rsidR="00196811" w:rsidRDefault="00196811"/>
    <w:p w:rsidR="00196811" w:rsidRDefault="00196811"/>
    <w:p w:rsidR="00196811" w:rsidRDefault="00196811"/>
    <w:p w:rsidR="00196811" w:rsidRPr="00196811" w:rsidRDefault="00196811">
      <w:pPr>
        <w:rPr>
          <w:sz w:val="32"/>
        </w:rPr>
      </w:pPr>
      <w:proofErr w:type="spellStart"/>
      <w:r w:rsidRPr="00196811">
        <w:rPr>
          <w:sz w:val="32"/>
        </w:rPr>
        <w:t>Celida</w:t>
      </w:r>
      <w:proofErr w:type="spellEnd"/>
      <w:r w:rsidRPr="00196811">
        <w:rPr>
          <w:sz w:val="32"/>
        </w:rPr>
        <w:t xml:space="preserve"> Karina Zamarripa </w:t>
      </w:r>
      <w:proofErr w:type="spellStart"/>
      <w:r w:rsidRPr="00196811">
        <w:rPr>
          <w:sz w:val="32"/>
        </w:rPr>
        <w:t>Nañez</w:t>
      </w:r>
      <w:proofErr w:type="spellEnd"/>
    </w:p>
    <w:p w:rsidR="00196811" w:rsidRPr="00196811" w:rsidRDefault="00196811">
      <w:pPr>
        <w:rPr>
          <w:sz w:val="32"/>
        </w:rPr>
      </w:pPr>
      <w:r w:rsidRPr="00196811">
        <w:rPr>
          <w:sz w:val="32"/>
        </w:rPr>
        <w:t>Hospital general de occidente</w:t>
      </w:r>
    </w:p>
    <w:p w:rsidR="007A730C" w:rsidRDefault="007A730C"/>
    <w:p w:rsidR="00196811" w:rsidRDefault="00196811"/>
    <w:p w:rsidR="00196811" w:rsidRDefault="00196811"/>
    <w:p w:rsidR="00196811" w:rsidRDefault="00196811"/>
    <w:p w:rsidR="00196811" w:rsidRDefault="00196811"/>
    <w:p w:rsidR="00196811" w:rsidRDefault="00196811"/>
    <w:p w:rsidR="00196811" w:rsidRDefault="00196811" w:rsidP="00196811">
      <w:pPr>
        <w:jc w:val="center"/>
        <w:rPr>
          <w:b/>
          <w:sz w:val="36"/>
        </w:rPr>
      </w:pPr>
      <w:r w:rsidRPr="00196811">
        <w:rPr>
          <w:b/>
          <w:sz w:val="36"/>
        </w:rPr>
        <w:lastRenderedPageBreak/>
        <w:t>ACTIVIDAD INTEGRADORA</w:t>
      </w:r>
    </w:p>
    <w:p w:rsidR="00196811" w:rsidRDefault="00196811" w:rsidP="00196811">
      <w:pPr>
        <w:rPr>
          <w:b/>
          <w:sz w:val="36"/>
        </w:rPr>
      </w:pPr>
      <w:r>
        <w:rPr>
          <w:b/>
          <w:sz w:val="36"/>
        </w:rPr>
        <w:t xml:space="preserve">ENSAYO CLINICO, TAMIZAJE Y METANALISIS. </w:t>
      </w:r>
    </w:p>
    <w:p w:rsidR="00196811" w:rsidRPr="00196811" w:rsidRDefault="00196811" w:rsidP="00196811">
      <w:pPr>
        <w:rPr>
          <w:b/>
          <w:sz w:val="36"/>
        </w:rPr>
      </w:pPr>
      <w:r>
        <w:rPr>
          <w:b/>
          <w:noProof/>
          <w:sz w:val="36"/>
          <w:lang w:eastAsia="es-MX"/>
        </w:rPr>
        <mc:AlternateContent>
          <mc:Choice Requires="wps">
            <w:drawing>
              <wp:anchor distT="0" distB="0" distL="114300" distR="114300" simplePos="0" relativeHeight="251660288" behindDoc="0" locked="0" layoutInCell="1" allowOverlap="1" wp14:anchorId="1A111DA6" wp14:editId="1DAB1D62">
                <wp:simplePos x="0" y="0"/>
                <wp:positionH relativeFrom="column">
                  <wp:posOffset>-32385</wp:posOffset>
                </wp:positionH>
                <wp:positionV relativeFrom="paragraph">
                  <wp:posOffset>194945</wp:posOffset>
                </wp:positionV>
                <wp:extent cx="6000750" cy="3238500"/>
                <wp:effectExtent l="57150" t="38100" r="76200" b="95250"/>
                <wp:wrapNone/>
                <wp:docPr id="5" name="5 Cuadro de texto"/>
                <wp:cNvGraphicFramePr/>
                <a:graphic xmlns:a="http://schemas.openxmlformats.org/drawingml/2006/main">
                  <a:graphicData uri="http://schemas.microsoft.com/office/word/2010/wordprocessingShape">
                    <wps:wsp>
                      <wps:cNvSpPr txBox="1"/>
                      <wps:spPr>
                        <a:xfrm>
                          <a:off x="0" y="0"/>
                          <a:ext cx="6000750" cy="32385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96811" w:rsidRPr="003C5141" w:rsidRDefault="00196811">
                            <w:pPr>
                              <w:rPr>
                                <w:b/>
                              </w:rPr>
                            </w:pPr>
                            <w:r w:rsidRPr="003C5141">
                              <w:rPr>
                                <w:b/>
                              </w:rPr>
                              <w:t>ENSAYO CLINICO:</w:t>
                            </w:r>
                          </w:p>
                          <w:p w:rsidR="00196811" w:rsidRPr="003C5141" w:rsidRDefault="00196811">
                            <w:pPr>
                              <w:rPr>
                                <w:sz w:val="24"/>
                              </w:rPr>
                            </w:pPr>
                            <w:r w:rsidRPr="003C5141">
                              <w:rPr>
                                <w:sz w:val="24"/>
                              </w:rPr>
                              <w:t xml:space="preserve">Trata de un experimento planificado. Su objetivo es evaluar la eficacia de un estudio. El primer paso de un ensayo clínico es la formulación de los objetivo o de la pregunta que se desea contestar. Esta pregunta será el principal determinante </w:t>
                            </w:r>
                            <w:r w:rsidR="003C5141" w:rsidRPr="003C5141">
                              <w:rPr>
                                <w:sz w:val="24"/>
                              </w:rPr>
                              <w:t>de sus aspectos metodológicos, como los criterios de inclusión, su duración, parámetros  o variables  clínicas que se van a medir.</w:t>
                            </w:r>
                          </w:p>
                          <w:p w:rsidR="003C5141" w:rsidRPr="003C5141" w:rsidRDefault="003C5141">
                            <w:pPr>
                              <w:rPr>
                                <w:noProof/>
                                <w:sz w:val="24"/>
                                <w:lang w:eastAsia="es-MX"/>
                              </w:rPr>
                            </w:pPr>
                            <w:r w:rsidRPr="003C5141">
                              <w:rPr>
                                <w:noProof/>
                                <w:sz w:val="24"/>
                                <w:lang w:eastAsia="es-MX"/>
                              </w:rPr>
                              <w:t>Las diferentes fases de un ensayo clinico son:</w:t>
                            </w:r>
                          </w:p>
                          <w:p w:rsidR="003C5141" w:rsidRPr="003C5141" w:rsidRDefault="003C5141">
                            <w:pPr>
                              <w:rPr>
                                <w:noProof/>
                                <w:sz w:val="24"/>
                                <w:lang w:eastAsia="es-MX"/>
                              </w:rPr>
                            </w:pPr>
                            <w:r w:rsidRPr="003C5141">
                              <w:rPr>
                                <w:noProof/>
                                <w:sz w:val="24"/>
                                <w:lang w:eastAsia="es-MX"/>
                              </w:rPr>
                              <w:t>1.- seleccionar la muestra de pacientes a partir de la poblacion de referencia.</w:t>
                            </w:r>
                          </w:p>
                          <w:p w:rsidR="003C5141" w:rsidRPr="003C5141" w:rsidRDefault="003C5141">
                            <w:pPr>
                              <w:rPr>
                                <w:noProof/>
                                <w:sz w:val="24"/>
                                <w:lang w:eastAsia="es-MX"/>
                              </w:rPr>
                            </w:pPr>
                            <w:r w:rsidRPr="003C5141">
                              <w:rPr>
                                <w:noProof/>
                                <w:sz w:val="24"/>
                                <w:lang w:eastAsia="es-MX"/>
                              </w:rPr>
                              <w:t>2.- distribucion aleatoria</w:t>
                            </w:r>
                          </w:p>
                          <w:p w:rsidR="003C5141" w:rsidRPr="003C5141" w:rsidRDefault="003C5141">
                            <w:pPr>
                              <w:rPr>
                                <w:noProof/>
                                <w:sz w:val="24"/>
                                <w:lang w:eastAsia="es-MX"/>
                              </w:rPr>
                            </w:pPr>
                            <w:r w:rsidRPr="003C5141">
                              <w:rPr>
                                <w:noProof/>
                                <w:sz w:val="24"/>
                                <w:lang w:eastAsia="es-MX"/>
                              </w:rPr>
                              <w:t xml:space="preserve">3.- aplicar intervenciones previstas </w:t>
                            </w:r>
                          </w:p>
                          <w:p w:rsidR="003C5141" w:rsidRPr="003C5141" w:rsidRDefault="003C5141">
                            <w:pPr>
                              <w:rPr>
                                <w:sz w:val="24"/>
                              </w:rPr>
                            </w:pPr>
                            <w:r w:rsidRPr="003C5141">
                              <w:rPr>
                                <w:noProof/>
                                <w:sz w:val="24"/>
                                <w:lang w:eastAsia="es-MX"/>
                              </w:rPr>
                              <w:t>4.- medir resultados</w:t>
                            </w:r>
                          </w:p>
                          <w:p w:rsidR="003C5141" w:rsidRDefault="003C5141"/>
                          <w:p w:rsidR="00196811" w:rsidRDefault="001968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margin-left:-2.55pt;margin-top:15.35pt;width:47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196811" w:rsidRPr="003C5141" w:rsidRDefault="00196811">
                      <w:pPr>
                        <w:rPr>
                          <w:b/>
                        </w:rPr>
                      </w:pPr>
                      <w:r w:rsidRPr="003C5141">
                        <w:rPr>
                          <w:b/>
                        </w:rPr>
                        <w:t>ENSAYO CLINICO:</w:t>
                      </w:r>
                    </w:p>
                    <w:p w:rsidR="00196811" w:rsidRPr="003C5141" w:rsidRDefault="00196811">
                      <w:pPr>
                        <w:rPr>
                          <w:sz w:val="24"/>
                        </w:rPr>
                      </w:pPr>
                      <w:r w:rsidRPr="003C5141">
                        <w:rPr>
                          <w:sz w:val="24"/>
                        </w:rPr>
                        <w:t xml:space="preserve">Trata de un experimento planificado. Su objetivo es evaluar la eficacia de un estudio. El primer paso de un ensayo clínico es la formulación de los objetivo o de la pregunta que se desea contestar. Esta pregunta será el principal determinante </w:t>
                      </w:r>
                      <w:r w:rsidR="003C5141" w:rsidRPr="003C5141">
                        <w:rPr>
                          <w:sz w:val="24"/>
                        </w:rPr>
                        <w:t>de sus aspectos metodológicos, como los criterios de inclusión, su duración, parámetros  o variables  clínicas que se van a medir.</w:t>
                      </w:r>
                    </w:p>
                    <w:p w:rsidR="003C5141" w:rsidRPr="003C5141" w:rsidRDefault="003C5141">
                      <w:pPr>
                        <w:rPr>
                          <w:noProof/>
                          <w:sz w:val="24"/>
                          <w:lang w:eastAsia="es-MX"/>
                        </w:rPr>
                      </w:pPr>
                      <w:r w:rsidRPr="003C5141">
                        <w:rPr>
                          <w:noProof/>
                          <w:sz w:val="24"/>
                          <w:lang w:eastAsia="es-MX"/>
                        </w:rPr>
                        <w:t>Las diferentes fases de un ensayo clinico son:</w:t>
                      </w:r>
                    </w:p>
                    <w:p w:rsidR="003C5141" w:rsidRPr="003C5141" w:rsidRDefault="003C5141">
                      <w:pPr>
                        <w:rPr>
                          <w:noProof/>
                          <w:sz w:val="24"/>
                          <w:lang w:eastAsia="es-MX"/>
                        </w:rPr>
                      </w:pPr>
                      <w:r w:rsidRPr="003C5141">
                        <w:rPr>
                          <w:noProof/>
                          <w:sz w:val="24"/>
                          <w:lang w:eastAsia="es-MX"/>
                        </w:rPr>
                        <w:t>1.- seleccionar la muestra de pacientes a partir de la poblacion de referencia.</w:t>
                      </w:r>
                    </w:p>
                    <w:p w:rsidR="003C5141" w:rsidRPr="003C5141" w:rsidRDefault="003C5141">
                      <w:pPr>
                        <w:rPr>
                          <w:noProof/>
                          <w:sz w:val="24"/>
                          <w:lang w:eastAsia="es-MX"/>
                        </w:rPr>
                      </w:pPr>
                      <w:r w:rsidRPr="003C5141">
                        <w:rPr>
                          <w:noProof/>
                          <w:sz w:val="24"/>
                          <w:lang w:eastAsia="es-MX"/>
                        </w:rPr>
                        <w:t>2.- distribucion aleatoria</w:t>
                      </w:r>
                    </w:p>
                    <w:p w:rsidR="003C5141" w:rsidRPr="003C5141" w:rsidRDefault="003C5141">
                      <w:pPr>
                        <w:rPr>
                          <w:noProof/>
                          <w:sz w:val="24"/>
                          <w:lang w:eastAsia="es-MX"/>
                        </w:rPr>
                      </w:pPr>
                      <w:r w:rsidRPr="003C5141">
                        <w:rPr>
                          <w:noProof/>
                          <w:sz w:val="24"/>
                          <w:lang w:eastAsia="es-MX"/>
                        </w:rPr>
                        <w:t xml:space="preserve">3.- aplicar intervenciones previstas </w:t>
                      </w:r>
                    </w:p>
                    <w:p w:rsidR="003C5141" w:rsidRPr="003C5141" w:rsidRDefault="003C5141">
                      <w:pPr>
                        <w:rPr>
                          <w:sz w:val="24"/>
                        </w:rPr>
                      </w:pPr>
                      <w:r w:rsidRPr="003C5141">
                        <w:rPr>
                          <w:noProof/>
                          <w:sz w:val="24"/>
                          <w:lang w:eastAsia="es-MX"/>
                        </w:rPr>
                        <w:t>4.- medir resultados</w:t>
                      </w:r>
                    </w:p>
                    <w:p w:rsidR="003C5141" w:rsidRDefault="003C5141"/>
                    <w:p w:rsidR="00196811" w:rsidRDefault="00196811"/>
                  </w:txbxContent>
                </v:textbox>
              </v:shape>
            </w:pict>
          </mc:Fallback>
        </mc:AlternateContent>
      </w:r>
    </w:p>
    <w:p w:rsidR="00196811" w:rsidRDefault="00196811"/>
    <w:p w:rsidR="00196811" w:rsidRDefault="00196811"/>
    <w:p w:rsidR="007A730C" w:rsidRPr="007A730C" w:rsidRDefault="007A730C" w:rsidP="007A730C">
      <w:pPr>
        <w:spacing w:after="0" w:line="240" w:lineRule="auto"/>
        <w:textAlignment w:val="baseline"/>
        <w:rPr>
          <w:rFonts w:ascii="Arial" w:eastAsia="Times New Roman" w:hAnsi="Arial" w:cs="Arial"/>
          <w:color w:val="FFFFFF"/>
          <w:sz w:val="27"/>
          <w:szCs w:val="27"/>
          <w:lang w:eastAsia="es-MX"/>
        </w:rPr>
      </w:pPr>
      <w:r w:rsidRPr="007A730C">
        <w:rPr>
          <w:rFonts w:ascii="Arial" w:eastAsia="Times New Roman" w:hAnsi="Arial" w:cs="Arial"/>
          <w:color w:val="FFFFFF"/>
          <w:sz w:val="27"/>
          <w:szCs w:val="27"/>
          <w:lang w:eastAsia="es-MX"/>
        </w:rPr>
        <w:t>MARÍA DOLORES CHAVEZ VELAZQUEZ </w:t>
      </w:r>
    </w:p>
    <w:p w:rsidR="007A730C" w:rsidRPr="007A730C" w:rsidRDefault="007A730C" w:rsidP="007A730C">
      <w:pPr>
        <w:spacing w:after="0" w:line="240" w:lineRule="auto"/>
        <w:textAlignment w:val="baseline"/>
        <w:rPr>
          <w:rFonts w:ascii="Arial" w:eastAsia="Times New Roman" w:hAnsi="Arial" w:cs="Arial"/>
          <w:color w:val="FFFFFF"/>
          <w:sz w:val="27"/>
          <w:szCs w:val="27"/>
          <w:lang w:eastAsia="es-MX"/>
        </w:rPr>
      </w:pPr>
      <w:r w:rsidRPr="007A730C">
        <w:rPr>
          <w:rFonts w:ascii="Arial" w:eastAsia="Times New Roman" w:hAnsi="Arial" w:cs="Arial"/>
          <w:color w:val="FFFFFF"/>
          <w:sz w:val="27"/>
          <w:szCs w:val="27"/>
          <w:lang w:eastAsia="es-MX"/>
        </w:rPr>
        <w:t>IA BERMUDEZ BLANCAS</w:t>
      </w:r>
    </w:p>
    <w:p w:rsidR="007A730C" w:rsidRPr="007A730C" w:rsidRDefault="007A730C" w:rsidP="007A730C">
      <w:pPr>
        <w:spacing w:after="0" w:line="240" w:lineRule="auto"/>
        <w:textAlignment w:val="baseline"/>
        <w:rPr>
          <w:rFonts w:ascii="Arial" w:eastAsia="Times New Roman" w:hAnsi="Arial" w:cs="Arial"/>
          <w:color w:val="FFFFFF"/>
          <w:sz w:val="27"/>
          <w:szCs w:val="27"/>
          <w:lang w:eastAsia="es-MX"/>
        </w:rPr>
      </w:pPr>
      <w:r w:rsidRPr="007A730C">
        <w:rPr>
          <w:rFonts w:ascii="Arial" w:eastAsia="Times New Roman" w:hAnsi="Arial" w:cs="Arial"/>
          <w:color w:val="FFFFFF"/>
          <w:sz w:val="27"/>
          <w:szCs w:val="27"/>
          <w:lang w:eastAsia="es-MX"/>
        </w:rPr>
        <w:t>GABRIELA BORUNDA BACA</w:t>
      </w:r>
    </w:p>
    <w:p w:rsidR="007A730C" w:rsidRPr="00196811" w:rsidRDefault="007A730C" w:rsidP="00196811">
      <w:pPr>
        <w:spacing w:after="0" w:line="240" w:lineRule="auto"/>
        <w:textAlignment w:val="baseline"/>
        <w:rPr>
          <w:rFonts w:ascii="Arial" w:eastAsia="Times New Roman" w:hAnsi="Arial" w:cs="Arial"/>
          <w:color w:val="FFFFFF"/>
          <w:sz w:val="27"/>
          <w:szCs w:val="27"/>
          <w:lang w:eastAsia="es-MX"/>
        </w:rPr>
      </w:pPr>
      <w:r w:rsidRPr="007A730C">
        <w:rPr>
          <w:rFonts w:ascii="Arial" w:eastAsia="Times New Roman" w:hAnsi="Arial" w:cs="Arial"/>
          <w:color w:val="FFFFFF"/>
          <w:sz w:val="27"/>
          <w:szCs w:val="27"/>
          <w:lang w:eastAsia="es-MX"/>
        </w:rPr>
        <w:t>MARÍA DOLORES CHAVEZ VELAZQUEZ </w:t>
      </w:r>
    </w:p>
    <w:p w:rsidR="003C5141" w:rsidRDefault="003C5141">
      <w:r>
        <w:rPr>
          <w:b/>
          <w:noProof/>
          <w:sz w:val="36"/>
          <w:lang w:eastAsia="es-MX"/>
        </w:rPr>
        <mc:AlternateContent>
          <mc:Choice Requires="wps">
            <w:drawing>
              <wp:anchor distT="0" distB="0" distL="114300" distR="114300" simplePos="0" relativeHeight="251662336" behindDoc="0" locked="0" layoutInCell="1" allowOverlap="1" wp14:anchorId="0D27A7E1" wp14:editId="45601C35">
                <wp:simplePos x="0" y="0"/>
                <wp:positionH relativeFrom="column">
                  <wp:posOffset>-89535</wp:posOffset>
                </wp:positionH>
                <wp:positionV relativeFrom="paragraph">
                  <wp:posOffset>1912620</wp:posOffset>
                </wp:positionV>
                <wp:extent cx="6000750" cy="3238500"/>
                <wp:effectExtent l="57150" t="38100" r="76200" b="95250"/>
                <wp:wrapNone/>
                <wp:docPr id="8" name="8 Cuadro de texto"/>
                <wp:cNvGraphicFramePr/>
                <a:graphic xmlns:a="http://schemas.openxmlformats.org/drawingml/2006/main">
                  <a:graphicData uri="http://schemas.microsoft.com/office/word/2010/wordprocessingShape">
                    <wps:wsp>
                      <wps:cNvSpPr txBox="1"/>
                      <wps:spPr>
                        <a:xfrm>
                          <a:off x="0" y="0"/>
                          <a:ext cx="6000750" cy="32385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3C5141" w:rsidRPr="003C5141" w:rsidRDefault="003C5141" w:rsidP="003C5141">
                            <w:pPr>
                              <w:rPr>
                                <w:b/>
                                <w:sz w:val="24"/>
                              </w:rPr>
                            </w:pPr>
                            <w:r w:rsidRPr="003C5141">
                              <w:rPr>
                                <w:b/>
                                <w:sz w:val="28"/>
                              </w:rPr>
                              <w:t>TAMIZAJE</w:t>
                            </w:r>
                          </w:p>
                          <w:p w:rsidR="003C5141" w:rsidRPr="003C5141" w:rsidRDefault="003C5141" w:rsidP="003C5141">
                            <w:pPr>
                              <w:rPr>
                                <w:sz w:val="24"/>
                              </w:rPr>
                            </w:pPr>
                            <w:r w:rsidRPr="003C5141">
                              <w:rPr>
                                <w:sz w:val="24"/>
                              </w:rPr>
                              <w:t>El concepto de tamizaje se refiere a la evaluación masiva de sujetos asintomáticos respecto de una patología específica y antes que ellos consulten espontáneamente.</w:t>
                            </w:r>
                          </w:p>
                          <w:p w:rsidR="003C5141" w:rsidRPr="003C5141" w:rsidRDefault="003C5141" w:rsidP="003C5141">
                            <w:pPr>
                              <w:rPr>
                                <w:sz w:val="24"/>
                              </w:rPr>
                            </w:pPr>
                            <w:r w:rsidRPr="003C5141">
                              <w:rPr>
                                <w:sz w:val="24"/>
                              </w:rPr>
                              <w:t>Desde un punto de vista teórico, esta acción médica se justifica en cuanto la enfermedad a diagnosticar repercuta significativamente en la vida de quienes la padecen, tenga una prevalencia importante, presente un tratamiento efectivo y cuente con un método de diagnóstico eficiente de alta sensibilidad.</w:t>
                            </w:r>
                          </w:p>
                          <w:p w:rsidR="003C5141" w:rsidRPr="003C5141" w:rsidRDefault="003C5141" w:rsidP="003C5141">
                            <w:pPr>
                              <w:rPr>
                                <w:sz w:val="24"/>
                              </w:rPr>
                            </w:pPr>
                            <w:r w:rsidRPr="003C5141">
                              <w:rPr>
                                <w:sz w:val="24"/>
                              </w:rPr>
                              <w:t>Se entiende por pruebas de tamizaje aquellos exámenes aplicados con el fin de identificar una población, aparentemente sana, en mayor riesgo de tener una determinada enfermedad, que hasta ese momento no se les ha diagnosticado.</w:t>
                            </w:r>
                          </w:p>
                          <w:p w:rsidR="003C5141" w:rsidRPr="003C5141" w:rsidRDefault="003C5141" w:rsidP="003C5141">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7" type="#_x0000_t202" style="position:absolute;margin-left:-7.05pt;margin-top:150.6pt;width:47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3C5141" w:rsidRPr="003C5141" w:rsidRDefault="003C5141" w:rsidP="003C5141">
                      <w:pPr>
                        <w:rPr>
                          <w:b/>
                          <w:sz w:val="24"/>
                        </w:rPr>
                      </w:pPr>
                      <w:r w:rsidRPr="003C5141">
                        <w:rPr>
                          <w:b/>
                          <w:sz w:val="28"/>
                        </w:rPr>
                        <w:t>TAMIZAJE</w:t>
                      </w:r>
                    </w:p>
                    <w:p w:rsidR="003C5141" w:rsidRPr="003C5141" w:rsidRDefault="003C5141" w:rsidP="003C5141">
                      <w:pPr>
                        <w:rPr>
                          <w:sz w:val="24"/>
                        </w:rPr>
                      </w:pPr>
                      <w:r w:rsidRPr="003C5141">
                        <w:rPr>
                          <w:sz w:val="24"/>
                        </w:rPr>
                        <w:t>El concepto de tamizaje se refiere a la evaluación masiva de sujetos asintomáticos respecto de una patología específica y antes que ellos consulten espontáneamente.</w:t>
                      </w:r>
                    </w:p>
                    <w:p w:rsidR="003C5141" w:rsidRPr="003C5141" w:rsidRDefault="003C5141" w:rsidP="003C5141">
                      <w:pPr>
                        <w:rPr>
                          <w:sz w:val="24"/>
                        </w:rPr>
                      </w:pPr>
                      <w:r w:rsidRPr="003C5141">
                        <w:rPr>
                          <w:sz w:val="24"/>
                        </w:rPr>
                        <w:t>Desde un punto de vista teórico, esta acción médica se justifica en cuanto la enfermedad a diagnosticar repercuta significativamente en la vida de quienes la padecen, tenga una prevalencia importante, presente un tratamiento efectivo y cuente con un método de diagnóstico eficiente de alta sensibilidad.</w:t>
                      </w:r>
                    </w:p>
                    <w:p w:rsidR="003C5141" w:rsidRPr="003C5141" w:rsidRDefault="003C5141" w:rsidP="003C5141">
                      <w:pPr>
                        <w:rPr>
                          <w:sz w:val="24"/>
                        </w:rPr>
                      </w:pPr>
                      <w:r w:rsidRPr="003C5141">
                        <w:rPr>
                          <w:sz w:val="24"/>
                        </w:rPr>
                        <w:t>Se entiende por pruebas de tamizaje aquellos exámenes aplicados con el fin de identificar una población, aparentemente sana, en mayor riesgo de tener una determinada enfermedad, que hasta ese momento no se les ha diagnosticado.</w:t>
                      </w:r>
                    </w:p>
                    <w:p w:rsidR="003C5141" w:rsidRPr="003C5141" w:rsidRDefault="003C5141" w:rsidP="003C5141">
                      <w:pPr>
                        <w:rPr>
                          <w:b/>
                          <w:sz w:val="28"/>
                        </w:rPr>
                      </w:pPr>
                    </w:p>
                  </w:txbxContent>
                </v:textbox>
              </v:shape>
            </w:pict>
          </mc:Fallback>
        </mc:AlternateContent>
      </w:r>
    </w:p>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3C5141" w:rsidRPr="003C5141" w:rsidRDefault="003C5141" w:rsidP="003C5141"/>
    <w:p w:rsidR="007A730C" w:rsidRDefault="003C5141" w:rsidP="003C5141">
      <w:pPr>
        <w:tabs>
          <w:tab w:val="left" w:pos="6405"/>
        </w:tabs>
      </w:pPr>
      <w:r>
        <w:tab/>
      </w:r>
    </w:p>
    <w:p w:rsidR="003C5141" w:rsidRDefault="003C5141" w:rsidP="003C5141">
      <w:pPr>
        <w:tabs>
          <w:tab w:val="left" w:pos="6405"/>
        </w:tabs>
      </w:pPr>
    </w:p>
    <w:p w:rsidR="003C5141" w:rsidRDefault="003C5141" w:rsidP="003C5141">
      <w:pPr>
        <w:tabs>
          <w:tab w:val="left" w:pos="6405"/>
        </w:tabs>
      </w:pPr>
      <w:r>
        <w:rPr>
          <w:noProof/>
          <w:lang w:eastAsia="es-MX"/>
        </w:rPr>
        <w:lastRenderedPageBreak/>
        <mc:AlternateContent>
          <mc:Choice Requires="wps">
            <w:drawing>
              <wp:anchor distT="0" distB="0" distL="114300" distR="114300" simplePos="0" relativeHeight="251663360" behindDoc="0" locked="0" layoutInCell="1" allowOverlap="1">
                <wp:simplePos x="0" y="0"/>
                <wp:positionH relativeFrom="column">
                  <wp:posOffset>-289560</wp:posOffset>
                </wp:positionH>
                <wp:positionV relativeFrom="paragraph">
                  <wp:posOffset>43179</wp:posOffset>
                </wp:positionV>
                <wp:extent cx="6324600" cy="2809875"/>
                <wp:effectExtent l="57150" t="38100" r="76200" b="104775"/>
                <wp:wrapNone/>
                <wp:docPr id="9" name="9 Cuadro de texto"/>
                <wp:cNvGraphicFramePr/>
                <a:graphic xmlns:a="http://schemas.openxmlformats.org/drawingml/2006/main">
                  <a:graphicData uri="http://schemas.microsoft.com/office/word/2010/wordprocessingShape">
                    <wps:wsp>
                      <wps:cNvSpPr txBox="1"/>
                      <wps:spPr>
                        <a:xfrm>
                          <a:off x="0" y="0"/>
                          <a:ext cx="6324600" cy="28098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3C5141" w:rsidRDefault="003C5141">
                            <w:r>
                              <w:t>METAANALISIS</w:t>
                            </w:r>
                          </w:p>
                          <w:p w:rsidR="003C5141" w:rsidRDefault="00F9453A">
                            <w:pPr>
                              <w:rPr>
                                <w:color w:val="000000"/>
                                <w:sz w:val="27"/>
                                <w:szCs w:val="27"/>
                              </w:rPr>
                            </w:pPr>
                            <w:r>
                              <w:rPr>
                                <w:color w:val="000000"/>
                                <w:sz w:val="27"/>
                                <w:szCs w:val="27"/>
                              </w:rPr>
                              <w:t>N</w:t>
                            </w:r>
                            <w:r>
                              <w:rPr>
                                <w:color w:val="000000"/>
                                <w:sz w:val="27"/>
                                <w:szCs w:val="27"/>
                              </w:rPr>
                              <w:t>ueva disciplina científica que revisa críticamente y combina estadísticamente los resultados de investigacio</w:t>
                            </w:r>
                            <w:r>
                              <w:rPr>
                                <w:color w:val="000000"/>
                                <w:sz w:val="27"/>
                                <w:szCs w:val="27"/>
                              </w:rPr>
                              <w:t xml:space="preserve">nes previas para una </w:t>
                            </w:r>
                            <w:r>
                              <w:rPr>
                                <w:color w:val="000000"/>
                                <w:sz w:val="27"/>
                                <w:szCs w:val="27"/>
                              </w:rPr>
                              <w:t>integración estructurada y sistemática de la información obtenida en diferentes estudios sobre</w:t>
                            </w:r>
                            <w:r>
                              <w:rPr>
                                <w:color w:val="000000"/>
                                <w:sz w:val="27"/>
                                <w:szCs w:val="27"/>
                              </w:rPr>
                              <w:t xml:space="preserve"> un problema determina</w:t>
                            </w:r>
                            <w:r>
                              <w:rPr>
                                <w:color w:val="000000"/>
                                <w:sz w:val="27"/>
                                <w:szCs w:val="27"/>
                              </w:rPr>
                              <w:t xml:space="preserve">do. </w:t>
                            </w:r>
                            <w:r>
                              <w:rPr>
                                <w:color w:val="000000"/>
                                <w:sz w:val="27"/>
                                <w:szCs w:val="27"/>
                              </w:rPr>
                              <w:t>P</w:t>
                            </w:r>
                            <w:r>
                              <w:rPr>
                                <w:color w:val="000000"/>
                                <w:sz w:val="27"/>
                                <w:szCs w:val="27"/>
                              </w:rPr>
                              <w:t>roceso de ir combinando de forma sistemática y evaluar los resultados de ensayos clín</w:t>
                            </w:r>
                            <w:r>
                              <w:rPr>
                                <w:color w:val="000000"/>
                                <w:sz w:val="27"/>
                                <w:szCs w:val="27"/>
                              </w:rPr>
                              <w:t>icos que ya han sido terminados.</w:t>
                            </w:r>
                          </w:p>
                          <w:p w:rsidR="00F9453A" w:rsidRDefault="00F9453A">
                            <w:proofErr w:type="gramStart"/>
                            <w:r>
                              <w:rPr>
                                <w:color w:val="000000"/>
                                <w:sz w:val="27"/>
                                <w:szCs w:val="27"/>
                              </w:rPr>
                              <w:t>El</w:t>
                            </w:r>
                            <w:proofErr w:type="gramEnd"/>
                            <w:r>
                              <w:rPr>
                                <w:color w:val="000000"/>
                                <w:sz w:val="27"/>
                                <w:szCs w:val="27"/>
                              </w:rPr>
                              <w:t xml:space="preserve"> meta-análisis constituye un intento de resolver contradicciones entre los resultados de diferentes investigaciones que evalúan la eficacia de una intervención terapéutica sobre un determinado tipo de paciente y en muchos casos permite utilizar de modo más eficiente la información proveniente de varios estudios.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8" type="#_x0000_t202" style="position:absolute;margin-left:-22.8pt;margin-top:3.4pt;width:498pt;height:2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" fillcolor="#bfb1d0 [1623]" strokecolor="#795d9b [3047]">
                <v:fill color2="#ece7f1 [503]" rotate="t" angle="180" colors="0 #c9b5e8;22938f #d9cbee;1 #f0eaf9" focus="100%" type="gradient"/>
                <v:shadow on="t" color="black" opacity="24903f" origin=",.5" offset="0,.55556mm"/>
                <v:textbox>
                  <w:txbxContent>
                    <w:p w:rsidR="003C5141" w:rsidRDefault="003C5141">
                      <w:r>
                        <w:t>METAANALISIS</w:t>
                      </w:r>
                    </w:p>
                    <w:p w:rsidR="003C5141" w:rsidRDefault="00F9453A">
                      <w:pPr>
                        <w:rPr>
                          <w:color w:val="000000"/>
                          <w:sz w:val="27"/>
                          <w:szCs w:val="27"/>
                        </w:rPr>
                      </w:pPr>
                      <w:r>
                        <w:rPr>
                          <w:color w:val="000000"/>
                          <w:sz w:val="27"/>
                          <w:szCs w:val="27"/>
                        </w:rPr>
                        <w:t>N</w:t>
                      </w:r>
                      <w:r>
                        <w:rPr>
                          <w:color w:val="000000"/>
                          <w:sz w:val="27"/>
                          <w:szCs w:val="27"/>
                        </w:rPr>
                        <w:t>ueva disciplina científica que revisa críticamente y combina estadísticamente los resultados de investigacio</w:t>
                      </w:r>
                      <w:r>
                        <w:rPr>
                          <w:color w:val="000000"/>
                          <w:sz w:val="27"/>
                          <w:szCs w:val="27"/>
                        </w:rPr>
                        <w:t xml:space="preserve">nes previas para una </w:t>
                      </w:r>
                      <w:r>
                        <w:rPr>
                          <w:color w:val="000000"/>
                          <w:sz w:val="27"/>
                          <w:szCs w:val="27"/>
                        </w:rPr>
                        <w:t>integración estructurada y sistemática de la información obtenida en diferentes estudios sobre</w:t>
                      </w:r>
                      <w:r>
                        <w:rPr>
                          <w:color w:val="000000"/>
                          <w:sz w:val="27"/>
                          <w:szCs w:val="27"/>
                        </w:rPr>
                        <w:t xml:space="preserve"> un problema determina</w:t>
                      </w:r>
                      <w:r>
                        <w:rPr>
                          <w:color w:val="000000"/>
                          <w:sz w:val="27"/>
                          <w:szCs w:val="27"/>
                        </w:rPr>
                        <w:t xml:space="preserve">do. </w:t>
                      </w:r>
                      <w:r>
                        <w:rPr>
                          <w:color w:val="000000"/>
                          <w:sz w:val="27"/>
                          <w:szCs w:val="27"/>
                        </w:rPr>
                        <w:t>P</w:t>
                      </w:r>
                      <w:r>
                        <w:rPr>
                          <w:color w:val="000000"/>
                          <w:sz w:val="27"/>
                          <w:szCs w:val="27"/>
                        </w:rPr>
                        <w:t>roceso de ir combinando de forma sistemática y evaluar los resultados de ensayos clín</w:t>
                      </w:r>
                      <w:r>
                        <w:rPr>
                          <w:color w:val="000000"/>
                          <w:sz w:val="27"/>
                          <w:szCs w:val="27"/>
                        </w:rPr>
                        <w:t>icos que ya han sido terminados.</w:t>
                      </w:r>
                    </w:p>
                    <w:p w:rsidR="00F9453A" w:rsidRDefault="00F9453A">
                      <w:proofErr w:type="gramStart"/>
                      <w:r>
                        <w:rPr>
                          <w:color w:val="000000"/>
                          <w:sz w:val="27"/>
                          <w:szCs w:val="27"/>
                        </w:rPr>
                        <w:t>El</w:t>
                      </w:r>
                      <w:proofErr w:type="gramEnd"/>
                      <w:r>
                        <w:rPr>
                          <w:color w:val="000000"/>
                          <w:sz w:val="27"/>
                          <w:szCs w:val="27"/>
                        </w:rPr>
                        <w:t xml:space="preserve"> meta-análisis constituye un intento de resolver contradicciones entre los resultados de diferentes investigaciones que evalúan la eficacia de una intervención terapéutica sobre un determinado tipo de paciente y en muchos casos permite utilizar de modo más eficiente la información proveniente de varios estudios.</w:t>
                      </w:r>
                      <w:bookmarkStart w:id="1" w:name="_GoBack"/>
                      <w:bookmarkEnd w:id="1"/>
                    </w:p>
                  </w:txbxContent>
                </v:textbox>
              </v:shape>
            </w:pict>
          </mc:Fallback>
        </mc:AlternateContent>
      </w:r>
    </w:p>
    <w:p w:rsidR="003C5141" w:rsidRPr="003C5141" w:rsidRDefault="003C5141" w:rsidP="003C5141">
      <w:pPr>
        <w:tabs>
          <w:tab w:val="left" w:pos="6405"/>
        </w:tabs>
      </w:pPr>
    </w:p>
    <w:sectPr w:rsidR="003C5141" w:rsidRPr="003C5141" w:rsidSect="00196811">
      <w:pgSz w:w="12240" w:h="15840"/>
      <w:pgMar w:top="1417" w:right="1701" w:bottom="1417"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0C"/>
    <w:rsid w:val="00196811"/>
    <w:rsid w:val="003C5141"/>
    <w:rsid w:val="007A730C"/>
    <w:rsid w:val="008D5B7A"/>
    <w:rsid w:val="00F94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A7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7A730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730C"/>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7A730C"/>
    <w:rPr>
      <w:rFonts w:ascii="Times New Roman" w:eastAsia="Times New Roman" w:hAnsi="Times New Roman" w:cs="Times New Roman"/>
      <w:b/>
      <w:bCs/>
      <w:sz w:val="27"/>
      <w:szCs w:val="27"/>
      <w:lang w:eastAsia="es-MX"/>
    </w:rPr>
  </w:style>
  <w:style w:type="paragraph" w:styleId="Textodeglobo">
    <w:name w:val="Balloon Text"/>
    <w:basedOn w:val="Normal"/>
    <w:link w:val="TextodegloboCar"/>
    <w:uiPriority w:val="99"/>
    <w:semiHidden/>
    <w:unhideWhenUsed/>
    <w:rsid w:val="007A7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30C"/>
    <w:rPr>
      <w:rFonts w:ascii="Tahoma" w:hAnsi="Tahoma" w:cs="Tahoma"/>
      <w:sz w:val="16"/>
      <w:szCs w:val="16"/>
    </w:rPr>
  </w:style>
  <w:style w:type="paragraph" w:styleId="NormalWeb">
    <w:name w:val="Normal (Web)"/>
    <w:basedOn w:val="Normal"/>
    <w:uiPriority w:val="99"/>
    <w:semiHidden/>
    <w:unhideWhenUsed/>
    <w:rsid w:val="003C5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94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A7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7A730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730C"/>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7A730C"/>
    <w:rPr>
      <w:rFonts w:ascii="Times New Roman" w:eastAsia="Times New Roman" w:hAnsi="Times New Roman" w:cs="Times New Roman"/>
      <w:b/>
      <w:bCs/>
      <w:sz w:val="27"/>
      <w:szCs w:val="27"/>
      <w:lang w:eastAsia="es-MX"/>
    </w:rPr>
  </w:style>
  <w:style w:type="paragraph" w:styleId="Textodeglobo">
    <w:name w:val="Balloon Text"/>
    <w:basedOn w:val="Normal"/>
    <w:link w:val="TextodegloboCar"/>
    <w:uiPriority w:val="99"/>
    <w:semiHidden/>
    <w:unhideWhenUsed/>
    <w:rsid w:val="007A7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30C"/>
    <w:rPr>
      <w:rFonts w:ascii="Tahoma" w:hAnsi="Tahoma" w:cs="Tahoma"/>
      <w:sz w:val="16"/>
      <w:szCs w:val="16"/>
    </w:rPr>
  </w:style>
  <w:style w:type="paragraph" w:styleId="NormalWeb">
    <w:name w:val="Normal (Web)"/>
    <w:basedOn w:val="Normal"/>
    <w:uiPriority w:val="99"/>
    <w:semiHidden/>
    <w:unhideWhenUsed/>
    <w:rsid w:val="003C5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9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5717">
      <w:bodyDiv w:val="1"/>
      <w:marLeft w:val="0"/>
      <w:marRight w:val="0"/>
      <w:marTop w:val="0"/>
      <w:marBottom w:val="0"/>
      <w:divBdr>
        <w:top w:val="none" w:sz="0" w:space="0" w:color="auto"/>
        <w:left w:val="none" w:sz="0" w:space="0" w:color="auto"/>
        <w:bottom w:val="none" w:sz="0" w:space="0" w:color="auto"/>
        <w:right w:val="none" w:sz="0" w:space="0" w:color="auto"/>
      </w:divBdr>
      <w:divsChild>
        <w:div w:id="1204907851">
          <w:marLeft w:val="0"/>
          <w:marRight w:val="0"/>
          <w:marTop w:val="0"/>
          <w:marBottom w:val="0"/>
          <w:divBdr>
            <w:top w:val="none" w:sz="0" w:space="0" w:color="auto"/>
            <w:left w:val="none" w:sz="0" w:space="0" w:color="auto"/>
            <w:bottom w:val="none" w:sz="0" w:space="0" w:color="auto"/>
            <w:right w:val="none" w:sz="0" w:space="0" w:color="auto"/>
          </w:divBdr>
        </w:div>
        <w:div w:id="866143690">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435904160">
          <w:marLeft w:val="0"/>
          <w:marRight w:val="0"/>
          <w:marTop w:val="0"/>
          <w:marBottom w:val="0"/>
          <w:divBdr>
            <w:top w:val="none" w:sz="0" w:space="0" w:color="auto"/>
            <w:left w:val="none" w:sz="0" w:space="0" w:color="auto"/>
            <w:bottom w:val="none" w:sz="0" w:space="0" w:color="auto"/>
            <w:right w:val="none" w:sz="0" w:space="0" w:color="auto"/>
          </w:divBdr>
        </w:div>
        <w:div w:id="287244849">
          <w:marLeft w:val="0"/>
          <w:marRight w:val="0"/>
          <w:marTop w:val="0"/>
          <w:marBottom w:val="0"/>
          <w:divBdr>
            <w:top w:val="none" w:sz="0" w:space="0" w:color="auto"/>
            <w:left w:val="none" w:sz="0" w:space="0" w:color="auto"/>
            <w:bottom w:val="none" w:sz="0" w:space="0" w:color="auto"/>
            <w:right w:val="none" w:sz="0" w:space="0" w:color="auto"/>
          </w:divBdr>
        </w:div>
      </w:divsChild>
    </w:div>
    <w:div w:id="851839459">
      <w:bodyDiv w:val="1"/>
      <w:marLeft w:val="0"/>
      <w:marRight w:val="0"/>
      <w:marTop w:val="0"/>
      <w:marBottom w:val="0"/>
      <w:divBdr>
        <w:top w:val="none" w:sz="0" w:space="0" w:color="auto"/>
        <w:left w:val="none" w:sz="0" w:space="0" w:color="auto"/>
        <w:bottom w:val="none" w:sz="0" w:space="0" w:color="auto"/>
        <w:right w:val="none" w:sz="0" w:space="0" w:color="auto"/>
      </w:divBdr>
      <w:divsChild>
        <w:div w:id="406728669">
          <w:marLeft w:val="0"/>
          <w:marRight w:val="0"/>
          <w:marTop w:val="0"/>
          <w:marBottom w:val="0"/>
          <w:divBdr>
            <w:top w:val="none" w:sz="0" w:space="0" w:color="auto"/>
            <w:left w:val="none" w:sz="0" w:space="0" w:color="auto"/>
            <w:bottom w:val="none" w:sz="0" w:space="0" w:color="auto"/>
            <w:right w:val="none" w:sz="0" w:space="0" w:color="auto"/>
          </w:divBdr>
        </w:div>
        <w:div w:id="1152523312">
          <w:marLeft w:val="0"/>
          <w:marRight w:val="0"/>
          <w:marTop w:val="0"/>
          <w:marBottom w:val="0"/>
          <w:divBdr>
            <w:top w:val="none" w:sz="0" w:space="0" w:color="auto"/>
            <w:left w:val="none" w:sz="0" w:space="0" w:color="auto"/>
            <w:bottom w:val="none" w:sz="0" w:space="0" w:color="auto"/>
            <w:right w:val="none" w:sz="0" w:space="0" w:color="auto"/>
          </w:divBdr>
        </w:div>
        <w:div w:id="1907956115">
          <w:marLeft w:val="0"/>
          <w:marRight w:val="0"/>
          <w:marTop w:val="0"/>
          <w:marBottom w:val="0"/>
          <w:divBdr>
            <w:top w:val="none" w:sz="0" w:space="0" w:color="auto"/>
            <w:left w:val="none" w:sz="0" w:space="0" w:color="auto"/>
            <w:bottom w:val="none" w:sz="0" w:space="0" w:color="auto"/>
            <w:right w:val="none" w:sz="0" w:space="0" w:color="auto"/>
          </w:divBdr>
        </w:div>
      </w:divsChild>
    </w:div>
    <w:div w:id="1299728486">
      <w:bodyDiv w:val="1"/>
      <w:marLeft w:val="0"/>
      <w:marRight w:val="0"/>
      <w:marTop w:val="0"/>
      <w:marBottom w:val="0"/>
      <w:divBdr>
        <w:top w:val="none" w:sz="0" w:space="0" w:color="auto"/>
        <w:left w:val="none" w:sz="0" w:space="0" w:color="auto"/>
        <w:bottom w:val="none" w:sz="0" w:space="0" w:color="auto"/>
        <w:right w:val="none" w:sz="0" w:space="0" w:color="auto"/>
      </w:divBdr>
      <w:divsChild>
        <w:div w:id="1440028416">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1058017461">
          <w:marLeft w:val="0"/>
          <w:marRight w:val="0"/>
          <w:marTop w:val="0"/>
          <w:marBottom w:val="0"/>
          <w:divBdr>
            <w:top w:val="none" w:sz="0" w:space="0" w:color="auto"/>
            <w:left w:val="none" w:sz="0" w:space="0" w:color="auto"/>
            <w:bottom w:val="none" w:sz="0" w:space="0" w:color="auto"/>
            <w:right w:val="none" w:sz="0" w:space="0" w:color="auto"/>
          </w:divBdr>
        </w:div>
        <w:div w:id="67966103">
          <w:marLeft w:val="0"/>
          <w:marRight w:val="0"/>
          <w:marTop w:val="0"/>
          <w:marBottom w:val="0"/>
          <w:divBdr>
            <w:top w:val="none" w:sz="0" w:space="0" w:color="auto"/>
            <w:left w:val="none" w:sz="0" w:space="0" w:color="auto"/>
            <w:bottom w:val="none" w:sz="0" w:space="0" w:color="auto"/>
            <w:right w:val="none" w:sz="0" w:space="0" w:color="auto"/>
          </w:divBdr>
        </w:div>
        <w:div w:id="1912353617">
          <w:marLeft w:val="0"/>
          <w:marRight w:val="0"/>
          <w:marTop w:val="0"/>
          <w:marBottom w:val="0"/>
          <w:divBdr>
            <w:top w:val="none" w:sz="0" w:space="0" w:color="auto"/>
            <w:left w:val="none" w:sz="0" w:space="0" w:color="auto"/>
            <w:bottom w:val="none" w:sz="0" w:space="0" w:color="auto"/>
            <w:right w:val="none" w:sz="0" w:space="0" w:color="auto"/>
          </w:divBdr>
        </w:div>
      </w:divsChild>
    </w:div>
    <w:div w:id="1299728792">
      <w:bodyDiv w:val="1"/>
      <w:marLeft w:val="0"/>
      <w:marRight w:val="0"/>
      <w:marTop w:val="0"/>
      <w:marBottom w:val="0"/>
      <w:divBdr>
        <w:top w:val="none" w:sz="0" w:space="0" w:color="auto"/>
        <w:left w:val="none" w:sz="0" w:space="0" w:color="auto"/>
        <w:bottom w:val="none" w:sz="0" w:space="0" w:color="auto"/>
        <w:right w:val="none" w:sz="0" w:space="0" w:color="auto"/>
      </w:divBdr>
      <w:divsChild>
        <w:div w:id="1191340927">
          <w:marLeft w:val="0"/>
          <w:marRight w:val="0"/>
          <w:marTop w:val="0"/>
          <w:marBottom w:val="0"/>
          <w:divBdr>
            <w:top w:val="none" w:sz="0" w:space="0" w:color="auto"/>
            <w:left w:val="none" w:sz="0" w:space="0" w:color="auto"/>
            <w:bottom w:val="none" w:sz="0" w:space="0" w:color="auto"/>
            <w:right w:val="none" w:sz="0" w:space="0" w:color="auto"/>
          </w:divBdr>
        </w:div>
        <w:div w:id="66734265">
          <w:marLeft w:val="0"/>
          <w:marRight w:val="0"/>
          <w:marTop w:val="0"/>
          <w:marBottom w:val="0"/>
          <w:divBdr>
            <w:top w:val="none" w:sz="0" w:space="0" w:color="auto"/>
            <w:left w:val="none" w:sz="0" w:space="0" w:color="auto"/>
            <w:bottom w:val="none" w:sz="0" w:space="0" w:color="auto"/>
            <w:right w:val="none" w:sz="0" w:space="0" w:color="auto"/>
          </w:divBdr>
        </w:div>
        <w:div w:id="2116168150">
          <w:marLeft w:val="0"/>
          <w:marRight w:val="0"/>
          <w:marTop w:val="0"/>
          <w:marBottom w:val="0"/>
          <w:divBdr>
            <w:top w:val="none" w:sz="0" w:space="0" w:color="auto"/>
            <w:left w:val="none" w:sz="0" w:space="0" w:color="auto"/>
            <w:bottom w:val="none" w:sz="0" w:space="0" w:color="auto"/>
            <w:right w:val="none" w:sz="0" w:space="0" w:color="auto"/>
          </w:divBdr>
        </w:div>
        <w:div w:id="350617879">
          <w:marLeft w:val="0"/>
          <w:marRight w:val="0"/>
          <w:marTop w:val="0"/>
          <w:marBottom w:val="0"/>
          <w:divBdr>
            <w:top w:val="none" w:sz="0" w:space="0" w:color="auto"/>
            <w:left w:val="none" w:sz="0" w:space="0" w:color="auto"/>
            <w:bottom w:val="none" w:sz="0" w:space="0" w:color="auto"/>
            <w:right w:val="none" w:sz="0" w:space="0" w:color="auto"/>
          </w:divBdr>
        </w:div>
        <w:div w:id="1325164116">
          <w:marLeft w:val="0"/>
          <w:marRight w:val="0"/>
          <w:marTop w:val="0"/>
          <w:marBottom w:val="0"/>
          <w:divBdr>
            <w:top w:val="none" w:sz="0" w:space="0" w:color="auto"/>
            <w:left w:val="none" w:sz="0" w:space="0" w:color="auto"/>
            <w:bottom w:val="none" w:sz="0" w:space="0" w:color="auto"/>
            <w:right w:val="none" w:sz="0" w:space="0" w:color="auto"/>
          </w:divBdr>
        </w:div>
      </w:divsChild>
    </w:div>
    <w:div w:id="1650862483">
      <w:bodyDiv w:val="1"/>
      <w:marLeft w:val="0"/>
      <w:marRight w:val="0"/>
      <w:marTop w:val="0"/>
      <w:marBottom w:val="0"/>
      <w:divBdr>
        <w:top w:val="none" w:sz="0" w:space="0" w:color="auto"/>
        <w:left w:val="none" w:sz="0" w:space="0" w:color="auto"/>
        <w:bottom w:val="none" w:sz="0" w:space="0" w:color="auto"/>
        <w:right w:val="none" w:sz="0" w:space="0" w:color="auto"/>
      </w:divBdr>
      <w:divsChild>
        <w:div w:id="1109819232">
          <w:marLeft w:val="0"/>
          <w:marRight w:val="0"/>
          <w:marTop w:val="0"/>
          <w:marBottom w:val="0"/>
          <w:divBdr>
            <w:top w:val="none" w:sz="0" w:space="0" w:color="auto"/>
            <w:left w:val="none" w:sz="0" w:space="0" w:color="auto"/>
            <w:bottom w:val="none" w:sz="0" w:space="0" w:color="auto"/>
            <w:right w:val="none" w:sz="0" w:space="0" w:color="auto"/>
          </w:divBdr>
        </w:div>
        <w:div w:id="585959027">
          <w:marLeft w:val="0"/>
          <w:marRight w:val="0"/>
          <w:marTop w:val="0"/>
          <w:marBottom w:val="0"/>
          <w:divBdr>
            <w:top w:val="none" w:sz="0" w:space="0" w:color="auto"/>
            <w:left w:val="none" w:sz="0" w:space="0" w:color="auto"/>
            <w:bottom w:val="none" w:sz="0" w:space="0" w:color="auto"/>
            <w:right w:val="none" w:sz="0" w:space="0" w:color="auto"/>
          </w:divBdr>
        </w:div>
        <w:div w:id="1700661531">
          <w:marLeft w:val="0"/>
          <w:marRight w:val="0"/>
          <w:marTop w:val="0"/>
          <w:marBottom w:val="0"/>
          <w:divBdr>
            <w:top w:val="none" w:sz="0" w:space="0" w:color="auto"/>
            <w:left w:val="none" w:sz="0" w:space="0" w:color="auto"/>
            <w:bottom w:val="none" w:sz="0" w:space="0" w:color="auto"/>
            <w:right w:val="none" w:sz="0" w:space="0" w:color="auto"/>
          </w:divBdr>
        </w:div>
        <w:div w:id="1586720927">
          <w:marLeft w:val="0"/>
          <w:marRight w:val="0"/>
          <w:marTop w:val="0"/>
          <w:marBottom w:val="0"/>
          <w:divBdr>
            <w:top w:val="none" w:sz="0" w:space="0" w:color="auto"/>
            <w:left w:val="none" w:sz="0" w:space="0" w:color="auto"/>
            <w:bottom w:val="none" w:sz="0" w:space="0" w:color="auto"/>
            <w:right w:val="none" w:sz="0" w:space="0" w:color="auto"/>
          </w:divBdr>
        </w:div>
        <w:div w:id="703990657">
          <w:marLeft w:val="0"/>
          <w:marRight w:val="0"/>
          <w:marTop w:val="0"/>
          <w:marBottom w:val="0"/>
          <w:divBdr>
            <w:top w:val="none" w:sz="0" w:space="0" w:color="auto"/>
            <w:left w:val="none" w:sz="0" w:space="0" w:color="auto"/>
            <w:bottom w:val="none" w:sz="0" w:space="0" w:color="auto"/>
            <w:right w:val="none" w:sz="0" w:space="0" w:color="auto"/>
          </w:divBdr>
        </w:div>
      </w:divsChild>
    </w:div>
    <w:div w:id="1776749305">
      <w:bodyDiv w:val="1"/>
      <w:marLeft w:val="0"/>
      <w:marRight w:val="0"/>
      <w:marTop w:val="0"/>
      <w:marBottom w:val="0"/>
      <w:divBdr>
        <w:top w:val="none" w:sz="0" w:space="0" w:color="auto"/>
        <w:left w:val="none" w:sz="0" w:space="0" w:color="auto"/>
        <w:bottom w:val="none" w:sz="0" w:space="0" w:color="auto"/>
        <w:right w:val="none" w:sz="0" w:space="0" w:color="auto"/>
      </w:divBdr>
    </w:div>
    <w:div w:id="2133790144">
      <w:bodyDiv w:val="1"/>
      <w:marLeft w:val="0"/>
      <w:marRight w:val="0"/>
      <w:marTop w:val="0"/>
      <w:marBottom w:val="0"/>
      <w:divBdr>
        <w:top w:val="none" w:sz="0" w:space="0" w:color="auto"/>
        <w:left w:val="none" w:sz="0" w:space="0" w:color="auto"/>
        <w:bottom w:val="none" w:sz="0" w:space="0" w:color="auto"/>
        <w:right w:val="none" w:sz="0" w:space="0" w:color="auto"/>
      </w:divBdr>
      <w:divsChild>
        <w:div w:id="80419038">
          <w:marLeft w:val="0"/>
          <w:marRight w:val="0"/>
          <w:marTop w:val="0"/>
          <w:marBottom w:val="0"/>
          <w:divBdr>
            <w:top w:val="none" w:sz="0" w:space="0" w:color="auto"/>
            <w:left w:val="none" w:sz="0" w:space="0" w:color="auto"/>
            <w:bottom w:val="none" w:sz="0" w:space="0" w:color="auto"/>
            <w:right w:val="none" w:sz="0" w:space="0" w:color="auto"/>
          </w:divBdr>
        </w:div>
        <w:div w:id="163282709">
          <w:marLeft w:val="0"/>
          <w:marRight w:val="0"/>
          <w:marTop w:val="0"/>
          <w:marBottom w:val="0"/>
          <w:divBdr>
            <w:top w:val="none" w:sz="0" w:space="0" w:color="auto"/>
            <w:left w:val="none" w:sz="0" w:space="0" w:color="auto"/>
            <w:bottom w:val="none" w:sz="0" w:space="0" w:color="auto"/>
            <w:right w:val="none" w:sz="0" w:space="0" w:color="auto"/>
          </w:divBdr>
        </w:div>
        <w:div w:id="99493605">
          <w:marLeft w:val="0"/>
          <w:marRight w:val="0"/>
          <w:marTop w:val="0"/>
          <w:marBottom w:val="0"/>
          <w:divBdr>
            <w:top w:val="none" w:sz="0" w:space="0" w:color="auto"/>
            <w:left w:val="none" w:sz="0" w:space="0" w:color="auto"/>
            <w:bottom w:val="none" w:sz="0" w:space="0" w:color="auto"/>
            <w:right w:val="none" w:sz="0" w:space="0" w:color="auto"/>
          </w:divBdr>
        </w:div>
        <w:div w:id="558320547">
          <w:marLeft w:val="0"/>
          <w:marRight w:val="0"/>
          <w:marTop w:val="0"/>
          <w:marBottom w:val="0"/>
          <w:divBdr>
            <w:top w:val="none" w:sz="0" w:space="0" w:color="auto"/>
            <w:left w:val="none" w:sz="0" w:space="0" w:color="auto"/>
            <w:bottom w:val="none" w:sz="0" w:space="0" w:color="auto"/>
            <w:right w:val="none" w:sz="0" w:space="0" w:color="auto"/>
          </w:divBdr>
        </w:div>
        <w:div w:id="110769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Words>
  <Characters>309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dcterms:created xsi:type="dcterms:W3CDTF">2015-05-07T23:34:00Z</dcterms:created>
  <dcterms:modified xsi:type="dcterms:W3CDTF">2015-05-07T23:34:00Z</dcterms:modified>
</cp:coreProperties>
</file>