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33" w:type="dxa"/>
        <w:tblLook w:val="04A0"/>
      </w:tblPr>
      <w:tblGrid>
        <w:gridCol w:w="1668"/>
        <w:gridCol w:w="2268"/>
        <w:gridCol w:w="4543"/>
        <w:gridCol w:w="2827"/>
        <w:gridCol w:w="2827"/>
      </w:tblGrid>
      <w:tr w:rsidR="000C35D4" w:rsidRPr="00AB2265" w:rsidTr="00F94026">
        <w:trPr>
          <w:trHeight w:val="683"/>
        </w:trPr>
        <w:tc>
          <w:tcPr>
            <w:tcW w:w="1668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TPO DE ESTUDIO</w:t>
            </w:r>
          </w:p>
        </w:tc>
        <w:tc>
          <w:tcPr>
            <w:tcW w:w="2268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TIPO DE ESTUDIO AL QUE PERTENECE</w:t>
            </w:r>
          </w:p>
        </w:tc>
        <w:tc>
          <w:tcPr>
            <w:tcW w:w="4543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FORMULAS</w:t>
            </w:r>
          </w:p>
        </w:tc>
        <w:tc>
          <w:tcPr>
            <w:tcW w:w="2827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SESGOS COMUNES</w:t>
            </w:r>
          </w:p>
        </w:tc>
        <w:tc>
          <w:tcPr>
            <w:tcW w:w="2827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Nivel de evidencia</w:t>
            </w:r>
          </w:p>
        </w:tc>
      </w:tr>
      <w:tr w:rsidR="000C35D4" w:rsidRPr="00AB2265" w:rsidTr="00F94026">
        <w:trPr>
          <w:trHeight w:val="232"/>
        </w:trPr>
        <w:tc>
          <w:tcPr>
            <w:tcW w:w="1668" w:type="dxa"/>
          </w:tcPr>
          <w:p w:rsidR="000C35D4" w:rsidRPr="00AB2265" w:rsidRDefault="000C35D4" w:rsidP="000C35D4">
            <w:pPr>
              <w:rPr>
                <w:rFonts w:cstheme="minorHAnsi"/>
              </w:rPr>
            </w:pPr>
            <w:proofErr w:type="spellStart"/>
            <w:r w:rsidRPr="00AB2265">
              <w:rPr>
                <w:rFonts w:cstheme="minorHAnsi"/>
              </w:rPr>
              <w:t>Metaanálisis</w:t>
            </w:r>
            <w:proofErr w:type="spellEnd"/>
          </w:p>
        </w:tc>
        <w:tc>
          <w:tcPr>
            <w:tcW w:w="2268" w:type="dxa"/>
          </w:tcPr>
          <w:p w:rsidR="000C35D4" w:rsidRPr="00AB2265" w:rsidRDefault="009D717B" w:rsidP="000C35D4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 xml:space="preserve">Observacional Analítico, transversal o </w:t>
            </w:r>
            <w:r w:rsidR="00730FDA" w:rsidRPr="00AB2265">
              <w:rPr>
                <w:rFonts w:cstheme="minorHAnsi"/>
              </w:rPr>
              <w:t>longitudinal</w:t>
            </w:r>
          </w:p>
        </w:tc>
        <w:tc>
          <w:tcPr>
            <w:tcW w:w="4543" w:type="dxa"/>
          </w:tcPr>
          <w:p w:rsidR="00AB2265" w:rsidRPr="00AB2265" w:rsidRDefault="00AB2265">
            <w:pPr>
              <w:rPr>
                <w:rFonts w:cstheme="minorHAnsi"/>
                <w:bCs/>
                <w:color w:val="000000" w:themeColor="text1"/>
                <w:shd w:val="clear" w:color="auto" w:fill="F7F7F7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7F7F7"/>
              </w:rPr>
              <w:t>M</w:t>
            </w:r>
            <w:r w:rsidR="009D717B" w:rsidRPr="00AB2265">
              <w:rPr>
                <w:rFonts w:cstheme="minorHAnsi"/>
                <w:bCs/>
                <w:color w:val="000000" w:themeColor="text1"/>
                <w:shd w:val="clear" w:color="auto" w:fill="F7F7F7"/>
              </w:rPr>
              <w:t>étodo ponderado por la inversa de la varianza</w:t>
            </w:r>
          </w:p>
          <w:p w:rsidR="00AB2265" w:rsidRPr="00AB2265" w:rsidRDefault="00AB2265">
            <w:pPr>
              <w:rPr>
                <w:rFonts w:cstheme="minorHAnsi"/>
                <w:bCs/>
                <w:color w:val="000080"/>
                <w:shd w:val="clear" w:color="auto" w:fill="F7F7F7"/>
              </w:rPr>
            </w:pPr>
          </w:p>
          <w:p w:rsidR="000C35D4" w:rsidRPr="00AB2265" w:rsidRDefault="009D717B">
            <w:pPr>
              <w:rPr>
                <w:rFonts w:cstheme="minorHAnsi"/>
                <w:bCs/>
                <w:color w:val="000080"/>
                <w:shd w:val="clear" w:color="auto" w:fill="F7F7F7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750570" cy="500380"/>
                  <wp:effectExtent l="0" t="0" r="0" b="0"/>
                  <wp:docPr id="1" name="Imagen 1" descr="http://www.seh-lelha.org/estimagen/fmet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h-lelha.org/estimagen/fmet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7B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Varianza por variación de estudios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664210" cy="448310"/>
                  <wp:effectExtent l="0" t="0" r="0" b="0"/>
                  <wp:docPr id="10" name="Imagen 10" descr="http://www.seh-lelha.org/estimagen/fmet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h-lelha.org/estimagen/fmeta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1518285" cy="387985"/>
                  <wp:effectExtent l="0" t="0" r="0" b="0"/>
                  <wp:docPr id="19" name="Imagen 19" descr="http://www.seh-lelha.org/estimagen/fmeta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h-lelha.org/estimagen/fmeta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1328420" cy="551815"/>
                  <wp:effectExtent l="19050" t="0" r="5080" b="0"/>
                  <wp:docPr id="22" name="Imagen 22" descr="http://www.seh-lelha.org/estimagen/fmet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eh-lelha.org/estimagen/fmet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1009015" cy="387985"/>
                  <wp:effectExtent l="0" t="0" r="0" b="0"/>
                  <wp:docPr id="31" name="Imagen 31" descr="http://www.seh-lelha.org/estimagen/fmeta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h-lelha.org/estimagen/fmeta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Peso ajustado para cada estudio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845185" cy="612775"/>
                  <wp:effectExtent l="0" t="0" r="0" b="0"/>
                  <wp:docPr id="34" name="Imagen 34" descr="http://www.seh-lelha.org/estimagen/fmet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eh-lelha.org/estimagen/fmeta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Estimación del efecto global y su varianza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784860" cy="500380"/>
                  <wp:effectExtent l="0" t="0" r="0" b="0"/>
                  <wp:docPr id="37" name="Imagen 37" descr="http://www.seh-lelha.org/estimagen/fmeta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eh-lelha.org/estimagen/fmeta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drawing>
                <wp:inline distT="0" distB="0" distL="0" distR="0">
                  <wp:extent cx="991870" cy="448310"/>
                  <wp:effectExtent l="0" t="0" r="0" b="0"/>
                  <wp:docPr id="40" name="Imagen 40" descr="http://www.seh-lelha.org/estimagen/fmeta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eh-lelha.org/estimagen/fmeta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Homogeneidad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  <w:lang w:eastAsia="es-MX"/>
              </w:rPr>
              <w:lastRenderedPageBreak/>
              <w:drawing>
                <wp:inline distT="0" distB="0" distL="0" distR="0">
                  <wp:extent cx="1181735" cy="336550"/>
                  <wp:effectExtent l="0" t="0" r="0" b="0"/>
                  <wp:docPr id="43" name="Imagen 43" descr="http://www.seh-lelha.org/estimagen/fmet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eh-lelha.org/estimagen/fmet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F94026" w:rsidRPr="00F94026" w:rsidRDefault="00F94026" w:rsidP="00F94026">
            <w:pPr>
              <w:shd w:val="clear" w:color="auto" w:fill="FFFFFF"/>
              <w:spacing w:before="72"/>
              <w:outlineLvl w:val="2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AB2265">
              <w:rPr>
                <w:rFonts w:eastAsia="Times New Roman" w:cstheme="minorHAnsi"/>
                <w:bCs/>
                <w:color w:val="000000"/>
                <w:lang w:eastAsia="es-MX"/>
              </w:rPr>
              <w:lastRenderedPageBreak/>
              <w:t>Sesgo de publicación</w:t>
            </w:r>
          </w:p>
          <w:p w:rsidR="000C35D4" w:rsidRPr="00AB2265" w:rsidRDefault="000C35D4">
            <w:pPr>
              <w:rPr>
                <w:rFonts w:cstheme="minorHAnsi"/>
              </w:rPr>
            </w:pPr>
          </w:p>
          <w:p w:rsidR="00F94026" w:rsidRPr="00AB2265" w:rsidRDefault="00F94026" w:rsidP="00F94026">
            <w:pPr>
              <w:pStyle w:val="Ttulo3"/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B2265">
              <w:rPr>
                <w:rStyle w:val="mw-headlin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Sesgo impulsado por agenda</w:t>
            </w:r>
          </w:p>
          <w:p w:rsidR="00F94026" w:rsidRPr="00AB2265" w:rsidRDefault="00F94026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0C35D4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 xml:space="preserve">SIGN 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1-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1+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1++</w:t>
            </w:r>
          </w:p>
          <w:p w:rsidR="00F94026" w:rsidRPr="00AB2265" w:rsidRDefault="00F94026">
            <w:pPr>
              <w:rPr>
                <w:rFonts w:cstheme="minorHAnsi"/>
              </w:rPr>
            </w:pP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CEBM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 a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 xml:space="preserve">2 a </w:t>
            </w:r>
          </w:p>
          <w:p w:rsidR="00F94026" w:rsidRPr="00AB2265" w:rsidRDefault="00F94026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3 a</w:t>
            </w:r>
          </w:p>
        </w:tc>
      </w:tr>
      <w:tr w:rsidR="000C35D4" w:rsidRPr="00AB2265" w:rsidTr="00F94026">
        <w:trPr>
          <w:trHeight w:val="220"/>
        </w:trPr>
        <w:tc>
          <w:tcPr>
            <w:tcW w:w="1668" w:type="dxa"/>
          </w:tcPr>
          <w:p w:rsidR="000C35D4" w:rsidRPr="00AB2265" w:rsidRDefault="000C35D4">
            <w:pPr>
              <w:rPr>
                <w:rFonts w:cstheme="minorHAnsi"/>
              </w:rPr>
            </w:pPr>
            <w:proofErr w:type="spellStart"/>
            <w:r w:rsidRPr="00AB2265">
              <w:rPr>
                <w:rFonts w:cstheme="minorHAnsi"/>
              </w:rPr>
              <w:lastRenderedPageBreak/>
              <w:t>Tamizaje</w:t>
            </w:r>
            <w:proofErr w:type="spellEnd"/>
          </w:p>
        </w:tc>
        <w:tc>
          <w:tcPr>
            <w:tcW w:w="2268" w:type="dxa"/>
          </w:tcPr>
          <w:p w:rsidR="000C35D4" w:rsidRPr="00AB2265" w:rsidRDefault="009D717B" w:rsidP="000C35D4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>Observacional transversal o longitudinal.</w:t>
            </w:r>
          </w:p>
        </w:tc>
        <w:tc>
          <w:tcPr>
            <w:tcW w:w="4543" w:type="dxa"/>
          </w:tcPr>
          <w:p w:rsidR="000C35D4" w:rsidRPr="00AB2265" w:rsidRDefault="000C35D4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0C35D4" w:rsidRDefault="00730FDA" w:rsidP="00730FD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incidencia-prevalencia</w:t>
            </w:r>
          </w:p>
          <w:p w:rsidR="00730FDA" w:rsidRDefault="00730FDA" w:rsidP="00730FD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 selección</w:t>
            </w:r>
          </w:p>
          <w:p w:rsidR="00730FDA" w:rsidRDefault="00730FDA" w:rsidP="00730FD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Anticipación en el diagnostico</w:t>
            </w:r>
          </w:p>
          <w:p w:rsidR="00730FDA" w:rsidRPr="00730FDA" w:rsidRDefault="00730FDA" w:rsidP="00730FD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sensibilidad y especificidad.</w:t>
            </w:r>
          </w:p>
        </w:tc>
        <w:tc>
          <w:tcPr>
            <w:tcW w:w="2827" w:type="dxa"/>
          </w:tcPr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USPSTF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II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SIGN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-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+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++</w:t>
            </w:r>
          </w:p>
          <w:p w:rsidR="00AB2265" w:rsidRPr="00AB2265" w:rsidRDefault="00AB2265" w:rsidP="00AB226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CEBM</w:t>
            </w:r>
          </w:p>
          <w:p w:rsidR="00AB2265" w:rsidRPr="00AB2265" w:rsidRDefault="00AB2265" w:rsidP="00AB2265">
            <w:pPr>
              <w:rPr>
                <w:rFonts w:cstheme="minorHAnsi"/>
              </w:rPr>
            </w:pPr>
            <w:r>
              <w:rPr>
                <w:rFonts w:cstheme="minorHAnsi"/>
              </w:rPr>
              <w:t>2B</w:t>
            </w:r>
          </w:p>
        </w:tc>
      </w:tr>
      <w:tr w:rsidR="000C35D4" w:rsidRPr="008B1A6C" w:rsidTr="00F94026">
        <w:trPr>
          <w:trHeight w:val="232"/>
        </w:trPr>
        <w:tc>
          <w:tcPr>
            <w:tcW w:w="1668" w:type="dxa"/>
          </w:tcPr>
          <w:p w:rsidR="000C35D4" w:rsidRPr="00AB2265" w:rsidRDefault="000C35D4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Ensayo clínico</w:t>
            </w:r>
          </w:p>
        </w:tc>
        <w:tc>
          <w:tcPr>
            <w:tcW w:w="2268" w:type="dxa"/>
          </w:tcPr>
          <w:p w:rsidR="000C35D4" w:rsidRPr="00AB2265" w:rsidRDefault="000C35D4" w:rsidP="000C35D4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>Experimental</w:t>
            </w:r>
            <w:r w:rsidR="009D717B" w:rsidRPr="00AB2265">
              <w:rPr>
                <w:rFonts w:cstheme="minorHAnsi"/>
              </w:rPr>
              <w:t xml:space="preserve"> puede ser</w:t>
            </w:r>
            <w:r w:rsidRPr="00AB2265">
              <w:rPr>
                <w:rFonts w:cstheme="minorHAnsi"/>
              </w:rPr>
              <w:t xml:space="preserve"> </w:t>
            </w:r>
            <w:r w:rsidR="009D717B" w:rsidRPr="00AB2265">
              <w:rPr>
                <w:rFonts w:cstheme="minorHAnsi"/>
              </w:rPr>
              <w:t>transversal o longitudinal</w:t>
            </w:r>
          </w:p>
        </w:tc>
        <w:tc>
          <w:tcPr>
            <w:tcW w:w="4543" w:type="dxa"/>
          </w:tcPr>
          <w:p w:rsidR="000C35D4" w:rsidRDefault="008E1FD9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El riesgo relativo sería</w:t>
            </w:r>
            <w: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 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311275" cy="474345"/>
                  <wp:effectExtent l="19050" t="0" r="3175" b="0"/>
                  <wp:docPr id="46" name="Imagen 46" descr="R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DA" w:rsidRDefault="00730FDA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</w:p>
          <w:p w:rsidR="00730FDA" w:rsidRDefault="00730FDA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</w:p>
          <w:p w:rsidR="00730FDA" w:rsidRDefault="00730FDA" w:rsidP="00730FDA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Riesgo Absoluto:</w:t>
            </w:r>
          </w:p>
          <w:p w:rsidR="008E1FD9" w:rsidRPr="00730FDA" w:rsidRDefault="008E1FD9" w:rsidP="00730FDA">
            <w:pP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</w:rPr>
              <w:t>P</w:t>
            </w:r>
            <w:r w:rsidR="00730FDA">
              <w:rPr>
                <w:rFonts w:ascii="Arial" w:hAnsi="Arial" w:cs="Arial"/>
                <w:color w:val="252525"/>
                <w:sz w:val="19"/>
                <w:szCs w:val="19"/>
              </w:rPr>
              <w:t xml:space="preserve">oblación total sería </w:t>
            </w:r>
            <w:r>
              <w:rPr>
                <w:rFonts w:ascii="Arial" w:hAnsi="Arial" w:cs="Arial"/>
                <w:color w:val="252525"/>
                <w:sz w:val="19"/>
                <w:szCs w:val="19"/>
              </w:rPr>
              <w:t>= 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a+c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)/N</w:t>
            </w:r>
          </w:p>
          <w:p w:rsidR="008E1FD9" w:rsidRDefault="008E1FD9" w:rsidP="008E1FD9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Poblacionde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 xml:space="preserve"> expuestos es = a/(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a+b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</w:t>
            </w:r>
          </w:p>
          <w:p w:rsidR="008E1FD9" w:rsidRDefault="008E1FD9" w:rsidP="008E1FD9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</w:rPr>
              <w:t>Población de no expuestos es = c/(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c+d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</w:t>
            </w:r>
          </w:p>
          <w:p w:rsidR="00730FDA" w:rsidRDefault="00730FDA" w:rsidP="008E1FD9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  <w:p w:rsidR="008E1FD9" w:rsidRDefault="008E1FD9">
            <w:r>
              <w:t>Riesgo atribuible</w:t>
            </w:r>
            <w:r w:rsidR="00730FDA">
              <w:t xml:space="preserve">  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633918" cy="362310"/>
                  <wp:effectExtent l="19050" t="0" r="4382" b="0"/>
                  <wp:docPr id="48" name="Imagen 48" descr="http://upload.wikimedia.org/math/3/3/a/33ace736287a4f67252a6474d6096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math/3/3/a/33ace736287a4f67252a6474d6096a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48" cy="36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D9" w:rsidRDefault="008E1FD9"/>
          <w:p w:rsidR="008E1FD9" w:rsidRDefault="00730FDA">
            <w:proofErr w:type="spellStart"/>
            <w:r>
              <w:t>Odds</w:t>
            </w:r>
            <w:proofErr w:type="spellEnd"/>
            <w:r>
              <w:t xml:space="preserve"> ratio o razón de momios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750570" cy="474345"/>
                  <wp:effectExtent l="19050" t="0" r="0" b="0"/>
                  <wp:docPr id="54" name="Imagen 54" descr="Formula 6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rmula 6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DA" w:rsidRDefault="00730FDA"/>
          <w:p w:rsidR="00730FDA" w:rsidRDefault="00730FDA"/>
          <w:p w:rsidR="008E1FD9" w:rsidRPr="00AB2265" w:rsidRDefault="008E1FD9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0C35D4" w:rsidRDefault="000C35D4">
            <w:pPr>
              <w:rPr>
                <w:rFonts w:cstheme="minorHAnsi"/>
              </w:rPr>
            </w:pPr>
          </w:p>
          <w:p w:rsidR="00AB2265" w:rsidRDefault="00AB2265">
            <w:pPr>
              <w:rPr>
                <w:rFonts w:cstheme="minorHAnsi"/>
              </w:rPr>
            </w:pPr>
            <w:r>
              <w:rPr>
                <w:rFonts w:cstheme="minorHAnsi"/>
              </w:rPr>
              <w:t>Sesgos de selección</w:t>
            </w:r>
          </w:p>
          <w:p w:rsidR="00AB2265" w:rsidRDefault="00AB2265" w:rsidP="008B1A6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8B1A6C">
              <w:rPr>
                <w:rFonts w:cstheme="minorHAnsi"/>
              </w:rPr>
              <w:t xml:space="preserve">De </w:t>
            </w:r>
            <w:proofErr w:type="spellStart"/>
            <w:r w:rsidRPr="008B1A6C">
              <w:rPr>
                <w:rFonts w:cstheme="minorHAnsi"/>
              </w:rPr>
              <w:t>Neyman</w:t>
            </w:r>
            <w:proofErr w:type="spellEnd"/>
            <w:r w:rsidR="008B1A6C" w:rsidRPr="008B1A6C">
              <w:rPr>
                <w:rFonts w:cstheme="minorHAnsi"/>
              </w:rPr>
              <w:t xml:space="preserve"> de prevalencia o incidencia.</w:t>
            </w:r>
          </w:p>
          <w:p w:rsidR="008B1A6C" w:rsidRDefault="008B1A6C" w:rsidP="008B1A6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proofErr w:type="spellStart"/>
            <w:r>
              <w:rPr>
                <w:rFonts w:cstheme="minorHAnsi"/>
              </w:rPr>
              <w:t>berkman</w:t>
            </w:r>
            <w:proofErr w:type="spellEnd"/>
            <w:r>
              <w:rPr>
                <w:rFonts w:cstheme="minorHAnsi"/>
              </w:rPr>
              <w:t xml:space="preserve"> de admisión.</w:t>
            </w:r>
          </w:p>
          <w:p w:rsidR="008B1A6C" w:rsidRPr="008B1A6C" w:rsidRDefault="008B1A6C" w:rsidP="008B1A6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Sesgo de no respuesta o efecto del voluntario.</w:t>
            </w:r>
          </w:p>
          <w:p w:rsidR="008B1A6C" w:rsidRPr="008B1A6C" w:rsidRDefault="008B1A6C" w:rsidP="008B1A6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 xml:space="preserve">Sesgo de </w:t>
            </w:r>
            <w:proofErr w:type="spellStart"/>
            <w:r>
              <w:rPr>
                <w:color w:val="000000"/>
                <w:shd w:val="clear" w:color="auto" w:fill="FFFFFF"/>
              </w:rPr>
              <w:t>membresía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 de pertenencia.</w:t>
            </w:r>
          </w:p>
          <w:p w:rsidR="008B1A6C" w:rsidRPr="008B1A6C" w:rsidRDefault="008B1A6C" w:rsidP="008B1A6C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Sesgo de procedimiento de selección</w:t>
            </w:r>
          </w:p>
          <w:p w:rsidR="008B1A6C" w:rsidRDefault="008B1A6C" w:rsidP="008B1A6C">
            <w:pPr>
              <w:pStyle w:val="Prrafodelista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8B1A6C" w:rsidRDefault="008B1A6C" w:rsidP="008B1A6C">
            <w:pPr>
              <w:rPr>
                <w:rFonts w:cstheme="minorHAnsi"/>
              </w:rPr>
            </w:pPr>
            <w:r>
              <w:rPr>
                <w:rFonts w:cstheme="minorHAnsi"/>
              </w:rPr>
              <w:t>Sesgos de medición</w:t>
            </w:r>
          </w:p>
          <w:p w:rsidR="008B1A6C" w:rsidRPr="008E1FD9" w:rsidRDefault="008B1A6C" w:rsidP="008B1A6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Sesgo de procedimientos</w:t>
            </w:r>
            <w:r w:rsidR="008E1FD9">
              <w:rPr>
                <w:color w:val="000000"/>
                <w:shd w:val="clear" w:color="auto" w:fill="FFFFFF"/>
              </w:rPr>
              <w:t>.</w:t>
            </w:r>
          </w:p>
          <w:p w:rsidR="008E1FD9" w:rsidRPr="008E1FD9" w:rsidRDefault="008E1FD9" w:rsidP="008B1A6C">
            <w:pPr>
              <w:pStyle w:val="Prrafodelista"/>
              <w:numPr>
                <w:ilvl w:val="0"/>
                <w:numId w:val="2"/>
              </w:numPr>
              <w:rPr>
                <w:rStyle w:val="apple-converted-space"/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de memoria.</w:t>
            </w:r>
          </w:p>
          <w:p w:rsidR="008E1FD9" w:rsidRPr="008E1FD9" w:rsidRDefault="008E1FD9" w:rsidP="008B1A6C">
            <w:pPr>
              <w:pStyle w:val="Prrafodelista"/>
              <w:numPr>
                <w:ilvl w:val="0"/>
                <w:numId w:val="2"/>
              </w:numPr>
              <w:rPr>
                <w:rStyle w:val="apple-converted-space"/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 xml:space="preserve">Sesgo por falta de sensibilidad de un </w:t>
            </w:r>
            <w:r>
              <w:rPr>
                <w:color w:val="000000"/>
                <w:shd w:val="clear" w:color="auto" w:fill="FFFFFF"/>
              </w:rPr>
              <w:lastRenderedPageBreak/>
              <w:t>instrumento.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E1FD9" w:rsidRPr="008B1A6C" w:rsidRDefault="008E1FD9" w:rsidP="008E1F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de detección. Sesgo de adaptación.</w:t>
            </w:r>
          </w:p>
        </w:tc>
        <w:tc>
          <w:tcPr>
            <w:tcW w:w="2827" w:type="dxa"/>
          </w:tcPr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lastRenderedPageBreak/>
              <w:t>USPSTF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I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II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SIGN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1-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1+</w:t>
            </w:r>
          </w:p>
          <w:p w:rsidR="000C35D4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1++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CEBM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1B</w:t>
            </w:r>
          </w:p>
          <w:p w:rsidR="00AB2265" w:rsidRPr="008B1A6C" w:rsidRDefault="00AB2265" w:rsidP="00AB226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2B</w:t>
            </w:r>
          </w:p>
        </w:tc>
      </w:tr>
    </w:tbl>
    <w:p w:rsidR="000C7658" w:rsidRDefault="000C7658">
      <w:pPr>
        <w:rPr>
          <w:rFonts w:cstheme="minorHAnsi"/>
        </w:rPr>
      </w:pPr>
    </w:p>
    <w:p w:rsidR="00730FDA" w:rsidRDefault="00730FDA">
      <w:pPr>
        <w:rPr>
          <w:rFonts w:cstheme="minorHAnsi"/>
        </w:rPr>
      </w:pPr>
    </w:p>
    <w:p w:rsidR="00730FDA" w:rsidRPr="00730FDA" w:rsidRDefault="00730FDA" w:rsidP="00730FD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ROBERTO ROMAN MARTINEZ MATA</w:t>
      </w:r>
    </w:p>
    <w:sectPr w:rsidR="00730FDA" w:rsidRPr="00730FDA" w:rsidSect="000C35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DB0"/>
    <w:multiLevelType w:val="hybridMultilevel"/>
    <w:tmpl w:val="A3DC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5118"/>
    <w:multiLevelType w:val="hybridMultilevel"/>
    <w:tmpl w:val="79BC9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C96"/>
    <w:multiLevelType w:val="hybridMultilevel"/>
    <w:tmpl w:val="A96C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5D4"/>
    <w:rsid w:val="000C35D4"/>
    <w:rsid w:val="000C7658"/>
    <w:rsid w:val="00730FDA"/>
    <w:rsid w:val="008B1A6C"/>
    <w:rsid w:val="008E1FD9"/>
    <w:rsid w:val="009D717B"/>
    <w:rsid w:val="00AB2265"/>
    <w:rsid w:val="00F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58"/>
  </w:style>
  <w:style w:type="paragraph" w:styleId="Ttulo3">
    <w:name w:val="heading 3"/>
    <w:basedOn w:val="Normal"/>
    <w:link w:val="Ttulo3Car"/>
    <w:uiPriority w:val="9"/>
    <w:qFormat/>
    <w:rsid w:val="00F94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7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940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F94026"/>
  </w:style>
  <w:style w:type="paragraph" w:styleId="Prrafodelista">
    <w:name w:val="List Paragraph"/>
    <w:basedOn w:val="Normal"/>
    <w:uiPriority w:val="34"/>
    <w:qFormat/>
    <w:rsid w:val="008B1A6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B1A6C"/>
  </w:style>
  <w:style w:type="paragraph" w:styleId="NormalWeb">
    <w:name w:val="Normal (Web)"/>
    <w:basedOn w:val="Normal"/>
    <w:uiPriority w:val="99"/>
    <w:semiHidden/>
    <w:unhideWhenUsed/>
    <w:rsid w:val="008E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1</cp:revision>
  <dcterms:created xsi:type="dcterms:W3CDTF">2014-04-20T17:00:00Z</dcterms:created>
  <dcterms:modified xsi:type="dcterms:W3CDTF">2014-04-20T18:23:00Z</dcterms:modified>
</cp:coreProperties>
</file>