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E77A" w14:textId="77777777" w:rsidR="00EE1625" w:rsidRPr="009E2B95" w:rsidRDefault="00EE1625" w:rsidP="00EE1625">
      <w:pPr>
        <w:pStyle w:val="Default"/>
        <w:rPr>
          <w:rFonts w:asciiTheme="majorHAnsi" w:hAnsiTheme="majorHAnsi"/>
          <w:sz w:val="22"/>
          <w:szCs w:val="22"/>
        </w:rPr>
      </w:pPr>
      <w:r w:rsidRPr="009E2B95">
        <w:rPr>
          <w:rFonts w:asciiTheme="majorHAnsi" w:hAnsiTheme="majorHAnsi"/>
          <w:sz w:val="22"/>
          <w:szCs w:val="22"/>
        </w:rPr>
        <w:t xml:space="preserve"> Actividad Preliminar 2 </w:t>
      </w:r>
    </w:p>
    <w:p w14:paraId="1EC7D60F" w14:textId="77777777" w:rsidR="009E2B95" w:rsidRDefault="009E2B95" w:rsidP="00EE1625">
      <w:pPr>
        <w:pStyle w:val="Default"/>
        <w:rPr>
          <w:rFonts w:asciiTheme="majorHAnsi" w:hAnsiTheme="majorHAnsi"/>
          <w:sz w:val="22"/>
          <w:szCs w:val="22"/>
        </w:rPr>
      </w:pPr>
    </w:p>
    <w:p w14:paraId="2E131002" w14:textId="736BCA66" w:rsidR="00D25F85" w:rsidRPr="009E2B95" w:rsidRDefault="00C6267E" w:rsidP="00EE1625">
      <w:pPr>
        <w:pStyle w:val="Default"/>
        <w:rPr>
          <w:rFonts w:asciiTheme="majorHAnsi" w:hAnsiTheme="majorHAnsi"/>
          <w:sz w:val="22"/>
          <w:szCs w:val="22"/>
        </w:rPr>
      </w:pPr>
      <w:r w:rsidRPr="009E2B95">
        <w:rPr>
          <w:rFonts w:asciiTheme="majorHAnsi" w:hAnsiTheme="majorHAnsi"/>
          <w:sz w:val="22"/>
          <w:szCs w:val="22"/>
        </w:rPr>
        <w:t>Daniel Cruz Castellanos</w:t>
      </w:r>
    </w:p>
    <w:p w14:paraId="2C59EAA7" w14:textId="77777777" w:rsidR="00C6267E" w:rsidRPr="009E2B95" w:rsidRDefault="00C6267E" w:rsidP="00EE1625">
      <w:pPr>
        <w:pStyle w:val="Default"/>
        <w:rPr>
          <w:rFonts w:asciiTheme="majorHAnsi" w:hAnsiTheme="majorHAnsi"/>
          <w:sz w:val="22"/>
          <w:szCs w:val="22"/>
        </w:rPr>
      </w:pPr>
      <w:r w:rsidRPr="009E2B95">
        <w:rPr>
          <w:rFonts w:asciiTheme="majorHAnsi" w:hAnsiTheme="majorHAnsi"/>
          <w:sz w:val="22"/>
          <w:szCs w:val="22"/>
        </w:rPr>
        <w:t>UGL – LME3160</w:t>
      </w:r>
    </w:p>
    <w:p w14:paraId="108BDEEA" w14:textId="77777777" w:rsidR="00C6267E" w:rsidRPr="009E2B95" w:rsidRDefault="00C6267E" w:rsidP="00EE1625">
      <w:pPr>
        <w:pStyle w:val="Default"/>
        <w:rPr>
          <w:rFonts w:asciiTheme="majorHAnsi" w:hAnsiTheme="majorHAnsi"/>
          <w:sz w:val="22"/>
          <w:szCs w:val="22"/>
        </w:rPr>
      </w:pPr>
    </w:p>
    <w:p w14:paraId="60F36D1B" w14:textId="77777777" w:rsidR="00EE1625" w:rsidRPr="009E2B95" w:rsidRDefault="00EE1625" w:rsidP="00EE1625">
      <w:pPr>
        <w:pStyle w:val="Default"/>
        <w:rPr>
          <w:rFonts w:asciiTheme="majorHAnsi" w:hAnsiTheme="majorHAnsi"/>
          <w:sz w:val="22"/>
          <w:szCs w:val="22"/>
        </w:rPr>
      </w:pPr>
      <w:r w:rsidRPr="009E2B95">
        <w:rPr>
          <w:rFonts w:asciiTheme="majorHAnsi" w:hAnsiTheme="majorHAnsi"/>
          <w:sz w:val="22"/>
          <w:szCs w:val="22"/>
        </w:rPr>
        <w:t xml:space="preserve">Conteste correctamente los siguientes espacios con letra roja: </w:t>
      </w:r>
    </w:p>
    <w:p w14:paraId="75AD8430" w14:textId="77777777" w:rsidR="00C6267E" w:rsidRPr="009E2B95" w:rsidRDefault="00C6267E" w:rsidP="00EE1625">
      <w:pPr>
        <w:pStyle w:val="Default"/>
        <w:rPr>
          <w:rFonts w:asciiTheme="majorHAnsi" w:hAnsiTheme="majorHAnsi"/>
          <w:sz w:val="22"/>
          <w:szCs w:val="22"/>
        </w:rPr>
      </w:pPr>
    </w:p>
    <w:p w14:paraId="1CB52E69" w14:textId="77777777" w:rsidR="00EE1625" w:rsidRPr="009E2B95" w:rsidRDefault="00EE1625" w:rsidP="00EE1625">
      <w:pPr>
        <w:pStyle w:val="Default"/>
        <w:rPr>
          <w:rFonts w:asciiTheme="majorHAnsi" w:hAnsiTheme="majorHAnsi"/>
          <w:sz w:val="22"/>
          <w:szCs w:val="22"/>
        </w:rPr>
      </w:pPr>
      <w:r w:rsidRPr="009E2B95">
        <w:rPr>
          <w:rFonts w:asciiTheme="majorHAnsi" w:hAnsiTheme="majorHAnsi"/>
          <w:sz w:val="22"/>
          <w:szCs w:val="22"/>
        </w:rPr>
        <w:t xml:space="preserve">a) Menciones los tres factores que pueden ocasionar diferencias en los resultados de un ensayo clínico aleatorizado: </w:t>
      </w:r>
    </w:p>
    <w:p w14:paraId="6DC2271E" w14:textId="77777777" w:rsidR="000634BB" w:rsidRPr="009E2B95" w:rsidRDefault="000634BB" w:rsidP="00EE1625">
      <w:pPr>
        <w:pStyle w:val="Default"/>
        <w:rPr>
          <w:rFonts w:asciiTheme="majorHAnsi" w:hAnsiTheme="majorHAnsi"/>
          <w:sz w:val="22"/>
          <w:szCs w:val="22"/>
        </w:rPr>
      </w:pPr>
    </w:p>
    <w:p w14:paraId="4C6393D9" w14:textId="77777777" w:rsidR="00EE1625" w:rsidRPr="009E2B95" w:rsidRDefault="000634BB" w:rsidP="00C6267E">
      <w:pPr>
        <w:pStyle w:val="Default"/>
        <w:numPr>
          <w:ilvl w:val="0"/>
          <w:numId w:val="2"/>
        </w:numPr>
        <w:rPr>
          <w:rFonts w:asciiTheme="majorHAnsi" w:hAnsiTheme="majorHAnsi"/>
          <w:b/>
          <w:color w:val="FF0000"/>
          <w:sz w:val="22"/>
          <w:szCs w:val="22"/>
        </w:rPr>
      </w:pPr>
      <w:r w:rsidRPr="009E2B95">
        <w:rPr>
          <w:rFonts w:asciiTheme="majorHAnsi" w:hAnsiTheme="majorHAnsi"/>
          <w:b/>
          <w:color w:val="FF0000"/>
          <w:sz w:val="22"/>
          <w:szCs w:val="22"/>
        </w:rPr>
        <w:t>Cegamiento</w:t>
      </w:r>
    </w:p>
    <w:p w14:paraId="232BBFAE" w14:textId="77777777" w:rsidR="00EE1625" w:rsidRPr="009E2B95" w:rsidRDefault="000634BB" w:rsidP="00C6267E">
      <w:pPr>
        <w:pStyle w:val="Default"/>
        <w:numPr>
          <w:ilvl w:val="0"/>
          <w:numId w:val="2"/>
        </w:numPr>
        <w:rPr>
          <w:rFonts w:asciiTheme="majorHAnsi" w:hAnsiTheme="majorHAnsi"/>
          <w:b/>
          <w:color w:val="FF0000"/>
          <w:sz w:val="22"/>
          <w:szCs w:val="22"/>
        </w:rPr>
      </w:pPr>
      <w:r w:rsidRPr="009E2B95">
        <w:rPr>
          <w:rFonts w:asciiTheme="majorHAnsi" w:hAnsiTheme="majorHAnsi"/>
          <w:b/>
          <w:color w:val="FF0000"/>
          <w:sz w:val="22"/>
          <w:szCs w:val="22"/>
        </w:rPr>
        <w:t>Placebo</w:t>
      </w:r>
    </w:p>
    <w:p w14:paraId="60653380" w14:textId="77777777" w:rsidR="00EE1625" w:rsidRPr="009E2B95" w:rsidRDefault="000634BB" w:rsidP="00C6267E">
      <w:pPr>
        <w:pStyle w:val="Default"/>
        <w:numPr>
          <w:ilvl w:val="0"/>
          <w:numId w:val="2"/>
        </w:numPr>
        <w:rPr>
          <w:rFonts w:asciiTheme="majorHAnsi" w:hAnsiTheme="majorHAnsi"/>
          <w:b/>
          <w:color w:val="FF0000"/>
          <w:sz w:val="22"/>
          <w:szCs w:val="22"/>
        </w:rPr>
      </w:pPr>
      <w:r w:rsidRPr="009E2B95">
        <w:rPr>
          <w:rFonts w:asciiTheme="majorHAnsi" w:hAnsiTheme="majorHAnsi"/>
          <w:b/>
          <w:color w:val="FF0000"/>
          <w:sz w:val="22"/>
          <w:szCs w:val="22"/>
        </w:rPr>
        <w:t>Aleatorizacion</w:t>
      </w:r>
    </w:p>
    <w:p w14:paraId="2575A5AB" w14:textId="77777777" w:rsidR="000634BB" w:rsidRPr="009E2B95" w:rsidRDefault="000634BB" w:rsidP="00EE1625">
      <w:pPr>
        <w:pStyle w:val="Default"/>
        <w:rPr>
          <w:rFonts w:asciiTheme="majorHAnsi" w:hAnsiTheme="majorHAnsi"/>
          <w:sz w:val="22"/>
          <w:szCs w:val="22"/>
        </w:rPr>
      </w:pPr>
    </w:p>
    <w:p w14:paraId="2D6167BD" w14:textId="77777777" w:rsidR="00EE1625" w:rsidRPr="009E2B95" w:rsidRDefault="00EE1625" w:rsidP="00EE1625">
      <w:pPr>
        <w:pStyle w:val="Default"/>
        <w:rPr>
          <w:rFonts w:asciiTheme="majorHAnsi" w:hAnsiTheme="majorHAnsi"/>
          <w:sz w:val="22"/>
          <w:szCs w:val="22"/>
        </w:rPr>
      </w:pPr>
      <w:r w:rsidRPr="009E2B95">
        <w:rPr>
          <w:rFonts w:asciiTheme="majorHAnsi" w:hAnsiTheme="majorHAnsi"/>
          <w:sz w:val="22"/>
          <w:szCs w:val="22"/>
        </w:rPr>
        <w:t xml:space="preserve">b) Cuando se interpreta al valor de p pueden existir 2 tipos de errores, ¿Como se le llama al error que considera azar a un mayor número de asociaciones reales? </w:t>
      </w:r>
    </w:p>
    <w:p w14:paraId="0CD5969A" w14:textId="77777777" w:rsidR="00342F36" w:rsidRPr="009E2B95" w:rsidRDefault="00342F36" w:rsidP="00EE1625">
      <w:pPr>
        <w:pStyle w:val="Default"/>
        <w:rPr>
          <w:rFonts w:asciiTheme="majorHAnsi" w:hAnsiTheme="majorHAnsi"/>
          <w:color w:val="FF0000"/>
          <w:sz w:val="22"/>
          <w:szCs w:val="22"/>
        </w:rPr>
      </w:pPr>
    </w:p>
    <w:p w14:paraId="2CD5FE65" w14:textId="77777777" w:rsidR="00A93B33" w:rsidRDefault="00A93B33" w:rsidP="00952D4C">
      <w:pPr>
        <w:pStyle w:val="Default"/>
        <w:numPr>
          <w:ilvl w:val="0"/>
          <w:numId w:val="8"/>
        </w:numPr>
        <w:rPr>
          <w:rFonts w:asciiTheme="majorHAnsi" w:hAnsiTheme="majorHAnsi"/>
          <w:b/>
          <w:color w:val="FF0000"/>
          <w:sz w:val="22"/>
          <w:szCs w:val="22"/>
        </w:rPr>
      </w:pPr>
      <w:r>
        <w:rPr>
          <w:rFonts w:asciiTheme="majorHAnsi" w:hAnsiTheme="majorHAnsi"/>
          <w:b/>
          <w:color w:val="FF0000"/>
          <w:sz w:val="22"/>
          <w:szCs w:val="22"/>
        </w:rPr>
        <w:t xml:space="preserve">El error tipo I  </w:t>
      </w:r>
      <w:r w:rsidR="00342F36" w:rsidRPr="009E2B95">
        <w:rPr>
          <w:rFonts w:asciiTheme="majorHAnsi" w:hAnsiTheme="majorHAnsi"/>
          <w:b/>
          <w:color w:val="FF0000"/>
          <w:sz w:val="22"/>
          <w:szCs w:val="22"/>
        </w:rPr>
        <w:t>co</w:t>
      </w:r>
      <w:r>
        <w:rPr>
          <w:rFonts w:asciiTheme="majorHAnsi" w:hAnsiTheme="majorHAnsi"/>
          <w:b/>
          <w:color w:val="FF0000"/>
          <w:sz w:val="22"/>
          <w:szCs w:val="22"/>
        </w:rPr>
        <w:t>rresponde a un “falso positivo”</w:t>
      </w:r>
    </w:p>
    <w:p w14:paraId="78FF5CB8" w14:textId="15EC7133" w:rsidR="00342F36" w:rsidRPr="009E2B95" w:rsidRDefault="00A93B33" w:rsidP="00A93B33">
      <w:pPr>
        <w:pStyle w:val="Default"/>
        <w:numPr>
          <w:ilvl w:val="1"/>
          <w:numId w:val="8"/>
        </w:numPr>
        <w:rPr>
          <w:rFonts w:asciiTheme="majorHAnsi" w:hAnsiTheme="majorHAnsi"/>
          <w:b/>
          <w:color w:val="FF0000"/>
          <w:sz w:val="22"/>
          <w:szCs w:val="22"/>
        </w:rPr>
      </w:pPr>
      <w:r>
        <w:rPr>
          <w:rFonts w:asciiTheme="majorHAnsi" w:hAnsiTheme="majorHAnsi"/>
          <w:b/>
          <w:color w:val="FF0000"/>
          <w:sz w:val="22"/>
          <w:szCs w:val="22"/>
        </w:rPr>
        <w:t>Aceptar</w:t>
      </w:r>
      <w:r w:rsidR="00342F36" w:rsidRPr="009E2B95">
        <w:rPr>
          <w:rFonts w:asciiTheme="majorHAnsi" w:hAnsiTheme="majorHAnsi"/>
          <w:b/>
          <w:color w:val="FF0000"/>
          <w:sz w:val="22"/>
          <w:szCs w:val="22"/>
        </w:rPr>
        <w:t xml:space="preserve"> la </w:t>
      </w:r>
      <w:r>
        <w:rPr>
          <w:rFonts w:asciiTheme="majorHAnsi" w:hAnsiTheme="majorHAnsi"/>
          <w:b/>
          <w:color w:val="FF0000"/>
          <w:sz w:val="22"/>
          <w:szCs w:val="22"/>
        </w:rPr>
        <w:t>hipotesis</w:t>
      </w:r>
      <w:r w:rsidR="00342F36" w:rsidRPr="009E2B95">
        <w:rPr>
          <w:rFonts w:asciiTheme="majorHAnsi" w:hAnsiTheme="majorHAnsi"/>
          <w:b/>
          <w:color w:val="FF0000"/>
          <w:sz w:val="22"/>
          <w:szCs w:val="22"/>
        </w:rPr>
        <w:t xml:space="preserve"> cuando en realidad </w:t>
      </w:r>
      <w:r>
        <w:rPr>
          <w:rFonts w:asciiTheme="majorHAnsi" w:hAnsiTheme="majorHAnsi"/>
          <w:b/>
          <w:color w:val="FF0000"/>
          <w:sz w:val="22"/>
          <w:szCs w:val="22"/>
        </w:rPr>
        <w:t xml:space="preserve">no </w:t>
      </w:r>
      <w:r w:rsidR="00342F36" w:rsidRPr="009E2B95">
        <w:rPr>
          <w:rFonts w:asciiTheme="majorHAnsi" w:hAnsiTheme="majorHAnsi"/>
          <w:b/>
          <w:color w:val="FF0000"/>
          <w:sz w:val="22"/>
          <w:szCs w:val="22"/>
        </w:rPr>
        <w:t>es verdadera; en términos más sencillos, creer que hay una asociación estadísticamente significativa cuando no la hay.</w:t>
      </w:r>
    </w:p>
    <w:p w14:paraId="59E08BFC" w14:textId="77777777" w:rsidR="00342F36" w:rsidRPr="009E2B95" w:rsidRDefault="00342F36" w:rsidP="00342F36">
      <w:pPr>
        <w:autoSpaceDE w:val="0"/>
        <w:autoSpaceDN w:val="0"/>
        <w:adjustRightInd w:val="0"/>
        <w:spacing w:after="0" w:line="240" w:lineRule="auto"/>
        <w:rPr>
          <w:rFonts w:asciiTheme="majorHAnsi" w:hAnsiTheme="majorHAnsi"/>
          <w:color w:val="FF0000"/>
        </w:rPr>
      </w:pPr>
    </w:p>
    <w:p w14:paraId="16672767" w14:textId="77777777" w:rsidR="00EE1625" w:rsidRPr="009E2B95" w:rsidRDefault="00EE1625" w:rsidP="00EE1625">
      <w:pPr>
        <w:pStyle w:val="Default"/>
        <w:rPr>
          <w:rFonts w:asciiTheme="majorHAnsi" w:hAnsiTheme="majorHAnsi"/>
          <w:sz w:val="22"/>
          <w:szCs w:val="22"/>
        </w:rPr>
      </w:pPr>
      <w:r w:rsidRPr="009E2B95">
        <w:rPr>
          <w:rFonts w:asciiTheme="majorHAnsi" w:hAnsiTheme="majorHAnsi"/>
          <w:sz w:val="22"/>
          <w:szCs w:val="22"/>
        </w:rPr>
        <w:t>c) ¿Cu</w:t>
      </w:r>
      <w:r w:rsidR="000634BB" w:rsidRPr="009E2B95">
        <w:rPr>
          <w:rFonts w:asciiTheme="majorHAnsi" w:hAnsiTheme="majorHAnsi"/>
          <w:sz w:val="22"/>
          <w:szCs w:val="22"/>
        </w:rPr>
        <w:t>al estudio es mejor?</w:t>
      </w:r>
    </w:p>
    <w:p w14:paraId="0E5F60A1" w14:textId="77777777" w:rsidR="000634BB" w:rsidRPr="009E2B95" w:rsidRDefault="000634BB" w:rsidP="00EE1625">
      <w:pPr>
        <w:pStyle w:val="Default"/>
        <w:rPr>
          <w:rFonts w:asciiTheme="majorHAnsi" w:hAnsiTheme="majorHAnsi"/>
          <w:sz w:val="22"/>
          <w:szCs w:val="22"/>
        </w:rPr>
      </w:pPr>
    </w:p>
    <w:p w14:paraId="42C92F57" w14:textId="0C675F78" w:rsidR="000634BB" w:rsidRPr="009E2B95" w:rsidRDefault="00A93B33" w:rsidP="00952D4C">
      <w:pPr>
        <w:pStyle w:val="Default"/>
        <w:numPr>
          <w:ilvl w:val="0"/>
          <w:numId w:val="9"/>
        </w:numPr>
        <w:rPr>
          <w:rFonts w:asciiTheme="majorHAnsi" w:hAnsiTheme="majorHAnsi"/>
          <w:b/>
          <w:color w:val="FF0000"/>
          <w:sz w:val="22"/>
          <w:szCs w:val="22"/>
        </w:rPr>
      </w:pPr>
      <w:r>
        <w:rPr>
          <w:rFonts w:asciiTheme="majorHAnsi" w:hAnsiTheme="majorHAnsi"/>
          <w:b/>
          <w:color w:val="FF0000"/>
          <w:sz w:val="22"/>
          <w:szCs w:val="22"/>
        </w:rPr>
        <w:t xml:space="preserve">El mejor tipo de estudio es el metanalisis ya que elabora un analisis que considera toda la literatura disponible y relevante al tema del mismo.  </w:t>
      </w:r>
    </w:p>
    <w:p w14:paraId="3B29FBD7" w14:textId="77777777" w:rsidR="00342F36" w:rsidRPr="009E2B95" w:rsidRDefault="00342F36" w:rsidP="00EE1625">
      <w:pPr>
        <w:pStyle w:val="Default"/>
        <w:rPr>
          <w:rFonts w:asciiTheme="majorHAnsi" w:hAnsiTheme="majorHAnsi"/>
          <w:sz w:val="22"/>
          <w:szCs w:val="22"/>
        </w:rPr>
      </w:pPr>
    </w:p>
    <w:p w14:paraId="54AF3BC6" w14:textId="77777777" w:rsidR="00342F36" w:rsidRPr="009E2B95" w:rsidRDefault="00342F36" w:rsidP="00EE1625">
      <w:pPr>
        <w:pStyle w:val="Default"/>
        <w:rPr>
          <w:rFonts w:asciiTheme="majorHAnsi" w:hAnsiTheme="majorHAnsi"/>
          <w:sz w:val="22"/>
          <w:szCs w:val="22"/>
        </w:rPr>
      </w:pPr>
    </w:p>
    <w:p w14:paraId="6194FE82" w14:textId="77777777" w:rsidR="00EE1625" w:rsidRPr="009E2B95" w:rsidRDefault="00EE1625" w:rsidP="00EE1625">
      <w:pPr>
        <w:pStyle w:val="Default"/>
        <w:rPr>
          <w:rFonts w:asciiTheme="majorHAnsi" w:hAnsiTheme="majorHAnsi"/>
          <w:sz w:val="22"/>
          <w:szCs w:val="22"/>
        </w:rPr>
      </w:pPr>
      <w:r w:rsidRPr="009E2B95">
        <w:rPr>
          <w:rFonts w:asciiTheme="majorHAnsi" w:hAnsiTheme="majorHAnsi"/>
          <w:sz w:val="22"/>
          <w:szCs w:val="22"/>
        </w:rPr>
        <w:t xml:space="preserve">1.-) Se realizo un estudio con amantadina vs placebo para observar la curación de un resfriado común, se encontró que en el grupo con el antiviral el cuadro se redujo de 5 días a 3 y en el grupo con placebo el cuadro clínico duro entre 4 y 6 días de duración. Con una p menor a 0.01. </w:t>
      </w:r>
    </w:p>
    <w:p w14:paraId="2BF4AA6D" w14:textId="77777777" w:rsidR="00EE1625" w:rsidRPr="009E2B95" w:rsidRDefault="00EE1625" w:rsidP="00EE1625">
      <w:pPr>
        <w:pStyle w:val="Default"/>
        <w:rPr>
          <w:rFonts w:asciiTheme="majorHAnsi" w:hAnsiTheme="majorHAnsi"/>
          <w:sz w:val="22"/>
          <w:szCs w:val="22"/>
        </w:rPr>
      </w:pPr>
      <w:r w:rsidRPr="009E2B95">
        <w:rPr>
          <w:rFonts w:asciiTheme="majorHAnsi" w:hAnsiTheme="majorHAnsi"/>
          <w:sz w:val="22"/>
          <w:szCs w:val="22"/>
        </w:rPr>
        <w:t xml:space="preserve">2.- Se realizo un estudio con antigripal con amocixilina + acido clavulanico vs amoxicilina en el primer grupo de redujo el cuadro infecciosa de faringoamigdalitis de 7 días a 3 disminuyendo el riesgo de complicaciones como otitis media y en el segundo se redujo el cuadro a 5 días con una p menor a 0.05. </w:t>
      </w:r>
    </w:p>
    <w:p w14:paraId="643AF255" w14:textId="77777777" w:rsidR="00E53596" w:rsidRPr="009E2B95" w:rsidRDefault="00E53596" w:rsidP="00EE1625">
      <w:pPr>
        <w:pStyle w:val="Default"/>
        <w:rPr>
          <w:rFonts w:asciiTheme="majorHAnsi" w:hAnsiTheme="majorHAnsi"/>
          <w:sz w:val="22"/>
          <w:szCs w:val="22"/>
        </w:rPr>
      </w:pPr>
    </w:p>
    <w:p w14:paraId="446FA5CF" w14:textId="77777777" w:rsidR="00E53596" w:rsidRPr="009E2B95" w:rsidRDefault="00EE1625" w:rsidP="00EE1625">
      <w:pPr>
        <w:pStyle w:val="Default"/>
        <w:rPr>
          <w:rFonts w:asciiTheme="majorHAnsi" w:hAnsiTheme="majorHAnsi"/>
          <w:sz w:val="22"/>
          <w:szCs w:val="22"/>
        </w:rPr>
      </w:pPr>
      <w:r w:rsidRPr="009E2B95">
        <w:rPr>
          <w:rFonts w:asciiTheme="majorHAnsi" w:hAnsiTheme="majorHAnsi"/>
          <w:sz w:val="22"/>
          <w:szCs w:val="22"/>
        </w:rPr>
        <w:t>d) ¿Cual de los dos ejemplos tiene m</w:t>
      </w:r>
      <w:r w:rsidR="00E53596" w:rsidRPr="009E2B95">
        <w:rPr>
          <w:rFonts w:asciiTheme="majorHAnsi" w:hAnsiTheme="majorHAnsi"/>
          <w:sz w:val="22"/>
          <w:szCs w:val="22"/>
        </w:rPr>
        <w:t>ayor significancia estadística?</w:t>
      </w:r>
    </w:p>
    <w:p w14:paraId="0A38C481" w14:textId="77777777" w:rsidR="00952D4C" w:rsidRPr="009E2B95" w:rsidRDefault="00952D4C" w:rsidP="00EE1625">
      <w:pPr>
        <w:pStyle w:val="Default"/>
        <w:rPr>
          <w:rFonts w:asciiTheme="majorHAnsi" w:hAnsiTheme="majorHAnsi"/>
          <w:sz w:val="22"/>
          <w:szCs w:val="22"/>
        </w:rPr>
      </w:pPr>
    </w:p>
    <w:p w14:paraId="3ED73539" w14:textId="77777777" w:rsidR="00952D4C" w:rsidRPr="009E2B95" w:rsidRDefault="00952D4C" w:rsidP="00EE1625">
      <w:pPr>
        <w:pStyle w:val="Default"/>
        <w:rPr>
          <w:rFonts w:asciiTheme="majorHAnsi" w:hAnsiTheme="majorHAnsi"/>
          <w:sz w:val="22"/>
          <w:szCs w:val="22"/>
        </w:rPr>
      </w:pPr>
    </w:p>
    <w:p w14:paraId="61219390" w14:textId="77777777" w:rsidR="00E53596" w:rsidRPr="009E2B95" w:rsidRDefault="00E53596" w:rsidP="00952D4C">
      <w:pPr>
        <w:pStyle w:val="Default"/>
        <w:numPr>
          <w:ilvl w:val="0"/>
          <w:numId w:val="10"/>
        </w:numPr>
        <w:rPr>
          <w:rFonts w:asciiTheme="majorHAnsi" w:hAnsiTheme="majorHAnsi"/>
          <w:b/>
          <w:color w:val="FF0000"/>
          <w:sz w:val="22"/>
          <w:szCs w:val="22"/>
        </w:rPr>
      </w:pPr>
      <w:r w:rsidRPr="009E2B95">
        <w:rPr>
          <w:rFonts w:asciiTheme="majorHAnsi" w:hAnsiTheme="majorHAnsi"/>
          <w:b/>
          <w:color w:val="FF0000"/>
          <w:sz w:val="22"/>
          <w:szCs w:val="22"/>
        </w:rPr>
        <w:t>El grupo 1 nos arroja un valor más confiable que es menor a 0.01 por lo que es claramente una hipótesis rechazable.</w:t>
      </w:r>
    </w:p>
    <w:p w14:paraId="6026DC91" w14:textId="77777777" w:rsidR="00E53596" w:rsidRPr="009E2B95" w:rsidRDefault="00E53596" w:rsidP="00952D4C">
      <w:pPr>
        <w:pStyle w:val="Default"/>
        <w:numPr>
          <w:ilvl w:val="0"/>
          <w:numId w:val="10"/>
        </w:numPr>
        <w:rPr>
          <w:rFonts w:asciiTheme="majorHAnsi" w:hAnsiTheme="majorHAnsi"/>
          <w:b/>
          <w:color w:val="FF0000"/>
          <w:sz w:val="22"/>
          <w:szCs w:val="22"/>
        </w:rPr>
      </w:pPr>
      <w:r w:rsidRPr="009E2B95">
        <w:rPr>
          <w:rFonts w:asciiTheme="majorHAnsi" w:hAnsiTheme="majorHAnsi"/>
          <w:b/>
          <w:color w:val="FF0000"/>
          <w:sz w:val="22"/>
          <w:szCs w:val="22"/>
        </w:rPr>
        <w:t>El grupo 2 si bien tiene valor estadístico considerable un valor de 0.05 no es del todo confiable en la investigación médica.</w:t>
      </w:r>
    </w:p>
    <w:p w14:paraId="4DE89E09" w14:textId="77777777" w:rsidR="00E53596" w:rsidRPr="009E2B95" w:rsidRDefault="00E53596" w:rsidP="00952D4C">
      <w:pPr>
        <w:pStyle w:val="Default"/>
        <w:numPr>
          <w:ilvl w:val="0"/>
          <w:numId w:val="10"/>
        </w:numPr>
        <w:rPr>
          <w:rFonts w:asciiTheme="majorHAnsi" w:hAnsiTheme="majorHAnsi"/>
          <w:b/>
          <w:color w:val="FF0000"/>
          <w:sz w:val="22"/>
          <w:szCs w:val="22"/>
        </w:rPr>
      </w:pPr>
      <w:r w:rsidRPr="009E2B95">
        <w:rPr>
          <w:rFonts w:asciiTheme="majorHAnsi" w:hAnsiTheme="majorHAnsi"/>
          <w:b/>
          <w:color w:val="FF0000"/>
          <w:sz w:val="22"/>
          <w:szCs w:val="22"/>
        </w:rPr>
        <w:t>En términos gruesos el ejemplo 1 tiene mayor significancia estadística pero aun faltaría saber datos como el tamaño de la muestra para poder dar una respuesta certera.</w:t>
      </w:r>
    </w:p>
    <w:p w14:paraId="7003A6AB" w14:textId="77777777" w:rsidR="00EE1625" w:rsidRPr="009E2B95" w:rsidRDefault="00EE1625" w:rsidP="00EE1625">
      <w:pPr>
        <w:pStyle w:val="Default"/>
        <w:rPr>
          <w:rFonts w:asciiTheme="majorHAnsi" w:hAnsiTheme="majorHAnsi"/>
          <w:sz w:val="22"/>
          <w:szCs w:val="22"/>
        </w:rPr>
      </w:pPr>
      <w:r w:rsidRPr="009E2B95">
        <w:rPr>
          <w:rFonts w:asciiTheme="majorHAnsi" w:hAnsiTheme="majorHAnsi"/>
          <w:sz w:val="22"/>
          <w:szCs w:val="22"/>
        </w:rPr>
        <w:t xml:space="preserve"> </w:t>
      </w:r>
    </w:p>
    <w:p w14:paraId="571DE16F" w14:textId="77777777" w:rsidR="00C6267E" w:rsidRPr="009E2B95" w:rsidRDefault="00C6267E" w:rsidP="00EE1625">
      <w:pPr>
        <w:pStyle w:val="Default"/>
        <w:rPr>
          <w:rFonts w:asciiTheme="majorHAnsi" w:hAnsiTheme="majorHAnsi"/>
          <w:sz w:val="22"/>
          <w:szCs w:val="22"/>
        </w:rPr>
      </w:pPr>
    </w:p>
    <w:p w14:paraId="74C63391" w14:textId="77777777" w:rsidR="00A93B33" w:rsidRDefault="00A93B33" w:rsidP="00EE1625">
      <w:pPr>
        <w:pStyle w:val="Default"/>
        <w:rPr>
          <w:rFonts w:asciiTheme="majorHAnsi" w:hAnsiTheme="majorHAnsi"/>
          <w:sz w:val="22"/>
          <w:szCs w:val="22"/>
        </w:rPr>
      </w:pPr>
    </w:p>
    <w:p w14:paraId="72B52B9F" w14:textId="77777777" w:rsidR="00A93B33" w:rsidRDefault="00A93B33" w:rsidP="00EE1625">
      <w:pPr>
        <w:pStyle w:val="Default"/>
        <w:rPr>
          <w:rFonts w:asciiTheme="majorHAnsi" w:hAnsiTheme="majorHAnsi"/>
          <w:sz w:val="22"/>
          <w:szCs w:val="22"/>
        </w:rPr>
      </w:pPr>
    </w:p>
    <w:p w14:paraId="305E4E25" w14:textId="77777777" w:rsidR="00EE1625" w:rsidRPr="009E2B95" w:rsidRDefault="00EE1625" w:rsidP="00EE1625">
      <w:pPr>
        <w:pStyle w:val="Default"/>
        <w:rPr>
          <w:rFonts w:asciiTheme="majorHAnsi" w:hAnsiTheme="majorHAnsi"/>
          <w:sz w:val="22"/>
          <w:szCs w:val="22"/>
        </w:rPr>
      </w:pPr>
      <w:r w:rsidRPr="009E2B95">
        <w:rPr>
          <w:rFonts w:asciiTheme="majorHAnsi" w:hAnsiTheme="majorHAnsi"/>
          <w:sz w:val="22"/>
          <w:szCs w:val="22"/>
        </w:rPr>
        <w:lastRenderedPageBreak/>
        <w:t xml:space="preserve">e) En el siguiente ejemplo calcule el riesgo relativo, el riesgo absoluto y el NNT </w:t>
      </w:r>
    </w:p>
    <w:p w14:paraId="2CE8ADB8" w14:textId="77777777" w:rsidR="00EE1625" w:rsidRPr="009E2B95" w:rsidRDefault="00EE1625" w:rsidP="00EE1625">
      <w:pPr>
        <w:pStyle w:val="Default"/>
        <w:rPr>
          <w:rFonts w:asciiTheme="majorHAnsi" w:hAnsiTheme="majorHAnsi"/>
          <w:sz w:val="22"/>
          <w:szCs w:val="22"/>
        </w:rPr>
      </w:pPr>
      <w:r w:rsidRPr="009E2B95">
        <w:rPr>
          <w:rFonts w:asciiTheme="majorHAnsi" w:hAnsiTheme="majorHAnsi"/>
          <w:sz w:val="22"/>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14:paraId="755D423C" w14:textId="77777777" w:rsidR="001D685A" w:rsidRPr="009E2B95" w:rsidRDefault="001D685A" w:rsidP="00EE1625">
      <w:pPr>
        <w:pStyle w:val="Default"/>
        <w:rPr>
          <w:rFonts w:asciiTheme="majorHAnsi" w:hAnsiTheme="majorHAnsi"/>
          <w:sz w:val="22"/>
          <w:szCs w:val="22"/>
        </w:rPr>
      </w:pPr>
    </w:p>
    <w:p w14:paraId="15C2E233" w14:textId="53FC49D3" w:rsidR="00E61F39" w:rsidRPr="009E2B95" w:rsidRDefault="00EE1625" w:rsidP="00EE1625">
      <w:pPr>
        <w:pStyle w:val="Default"/>
        <w:numPr>
          <w:ilvl w:val="0"/>
          <w:numId w:val="5"/>
        </w:numPr>
        <w:rPr>
          <w:rFonts w:asciiTheme="majorHAnsi" w:hAnsiTheme="majorHAnsi"/>
          <w:b/>
          <w:color w:val="FF0000"/>
          <w:sz w:val="22"/>
          <w:szCs w:val="22"/>
        </w:rPr>
      </w:pPr>
      <w:r w:rsidRPr="009E2B95">
        <w:rPr>
          <w:rFonts w:asciiTheme="majorHAnsi" w:hAnsiTheme="majorHAnsi"/>
          <w:b/>
          <w:color w:val="FF0000"/>
          <w:sz w:val="22"/>
          <w:szCs w:val="22"/>
        </w:rPr>
        <w:t xml:space="preserve">RRR </w:t>
      </w:r>
      <w:r w:rsidR="00E61F39" w:rsidRPr="009E2B95">
        <w:rPr>
          <w:rFonts w:asciiTheme="majorHAnsi" w:hAnsiTheme="majorHAnsi"/>
          <w:b/>
          <w:color w:val="FF0000"/>
          <w:sz w:val="22"/>
          <w:szCs w:val="22"/>
        </w:rPr>
        <w:t xml:space="preserve"> .666</w:t>
      </w:r>
      <w:r w:rsidR="00A93B33">
        <w:rPr>
          <w:rFonts w:asciiTheme="majorHAnsi" w:hAnsiTheme="majorHAnsi"/>
          <w:b/>
          <w:color w:val="FF0000"/>
          <w:sz w:val="22"/>
          <w:szCs w:val="22"/>
        </w:rPr>
        <w:t>;</w:t>
      </w:r>
      <w:r w:rsidR="001D685A" w:rsidRPr="009E2B95">
        <w:rPr>
          <w:rFonts w:asciiTheme="majorHAnsi" w:hAnsiTheme="majorHAnsi"/>
          <w:b/>
          <w:color w:val="FF0000"/>
          <w:sz w:val="22"/>
          <w:szCs w:val="22"/>
        </w:rPr>
        <w:t xml:space="preserve"> </w:t>
      </w:r>
      <w:r w:rsidR="00C54C67" w:rsidRPr="009E2B95">
        <w:rPr>
          <w:rFonts w:asciiTheme="majorHAnsi" w:hAnsiTheme="majorHAnsi"/>
          <w:b/>
          <w:color w:val="FF0000"/>
          <w:sz w:val="22"/>
          <w:szCs w:val="22"/>
        </w:rPr>
        <w:t>66%</w:t>
      </w:r>
    </w:p>
    <w:p w14:paraId="706C6F4E" w14:textId="77777777" w:rsidR="001D685A" w:rsidRPr="009E2B95" w:rsidRDefault="00EE1625" w:rsidP="00EE1625">
      <w:pPr>
        <w:pStyle w:val="Default"/>
        <w:numPr>
          <w:ilvl w:val="0"/>
          <w:numId w:val="5"/>
        </w:numPr>
        <w:rPr>
          <w:rFonts w:asciiTheme="majorHAnsi" w:hAnsiTheme="majorHAnsi"/>
          <w:b/>
          <w:color w:val="FF0000"/>
          <w:sz w:val="22"/>
          <w:szCs w:val="22"/>
        </w:rPr>
      </w:pPr>
      <w:r w:rsidRPr="009E2B95">
        <w:rPr>
          <w:rFonts w:asciiTheme="majorHAnsi" w:hAnsiTheme="majorHAnsi"/>
          <w:b/>
          <w:color w:val="FF0000"/>
          <w:sz w:val="22"/>
          <w:szCs w:val="22"/>
        </w:rPr>
        <w:t xml:space="preserve">RRA </w:t>
      </w:r>
      <w:r w:rsidR="001D685A" w:rsidRPr="009E2B95">
        <w:rPr>
          <w:rFonts w:asciiTheme="majorHAnsi" w:hAnsiTheme="majorHAnsi"/>
          <w:b/>
          <w:color w:val="FF0000"/>
          <w:sz w:val="22"/>
          <w:szCs w:val="22"/>
        </w:rPr>
        <w:t xml:space="preserve">    </w:t>
      </w:r>
      <w:r w:rsidR="00C54C67" w:rsidRPr="009E2B95">
        <w:rPr>
          <w:rFonts w:asciiTheme="majorHAnsi" w:hAnsiTheme="majorHAnsi"/>
          <w:b/>
          <w:color w:val="FF0000"/>
          <w:sz w:val="22"/>
          <w:szCs w:val="22"/>
        </w:rPr>
        <w:t>.33  =  33%</w:t>
      </w:r>
    </w:p>
    <w:p w14:paraId="0AF6E6B2" w14:textId="77777777" w:rsidR="001D685A" w:rsidRPr="009E2B95" w:rsidRDefault="001D685A" w:rsidP="00C6267E">
      <w:pPr>
        <w:pStyle w:val="Default"/>
        <w:numPr>
          <w:ilvl w:val="0"/>
          <w:numId w:val="5"/>
        </w:numPr>
        <w:rPr>
          <w:rFonts w:asciiTheme="majorHAnsi" w:hAnsiTheme="majorHAnsi"/>
          <w:b/>
          <w:color w:val="FF0000"/>
          <w:sz w:val="22"/>
          <w:szCs w:val="22"/>
        </w:rPr>
      </w:pPr>
      <w:r w:rsidRPr="009E2B95">
        <w:rPr>
          <w:rFonts w:asciiTheme="majorHAnsi" w:hAnsiTheme="majorHAnsi"/>
          <w:b/>
          <w:color w:val="FF0000"/>
          <w:sz w:val="22"/>
          <w:szCs w:val="22"/>
        </w:rPr>
        <w:t>NNT</w:t>
      </w:r>
      <w:r w:rsidR="00C54C67" w:rsidRPr="009E2B95">
        <w:rPr>
          <w:rFonts w:asciiTheme="majorHAnsi" w:hAnsiTheme="majorHAnsi"/>
          <w:b/>
          <w:color w:val="FF0000"/>
          <w:sz w:val="22"/>
          <w:szCs w:val="22"/>
        </w:rPr>
        <w:t xml:space="preserve">   3</w:t>
      </w:r>
    </w:p>
    <w:p w14:paraId="3CFCE8BF" w14:textId="77777777" w:rsidR="001D685A" w:rsidRPr="009E2B95" w:rsidRDefault="001D685A" w:rsidP="00EE1625">
      <w:pPr>
        <w:pStyle w:val="Default"/>
        <w:rPr>
          <w:rFonts w:asciiTheme="majorHAnsi" w:hAnsiTheme="majorHAnsi"/>
          <w:color w:val="FF0000"/>
          <w:sz w:val="22"/>
          <w:szCs w:val="22"/>
        </w:rPr>
      </w:pPr>
    </w:p>
    <w:tbl>
      <w:tblPr>
        <w:tblStyle w:val="MediumShading1-Accent5"/>
        <w:tblW w:w="0" w:type="auto"/>
        <w:jc w:val="center"/>
        <w:tblLook w:val="04A0" w:firstRow="1" w:lastRow="0" w:firstColumn="1" w:lastColumn="0" w:noHBand="0" w:noVBand="1"/>
      </w:tblPr>
      <w:tblGrid>
        <w:gridCol w:w="2733"/>
        <w:gridCol w:w="1983"/>
        <w:gridCol w:w="1279"/>
        <w:gridCol w:w="1151"/>
      </w:tblGrid>
      <w:tr w:rsidR="00C6267E" w:rsidRPr="009E2B95" w14:paraId="361C0B12" w14:textId="77777777" w:rsidTr="00C6267E">
        <w:trPr>
          <w:cnfStyle w:val="100000000000" w:firstRow="1" w:lastRow="0" w:firstColumn="0" w:lastColumn="0" w:oddVBand="0" w:evenVBand="0" w:oddHBand="0" w:evenHBand="0" w:firstRowFirstColumn="0" w:firstRowLastColumn="0" w:lastRowFirstColumn="0" w:lastRowLastColumn="0"/>
          <w:trHeight w:val="950"/>
          <w:jc w:val="center"/>
        </w:trPr>
        <w:tc>
          <w:tcPr>
            <w:cnfStyle w:val="001000000000" w:firstRow="0" w:lastRow="0" w:firstColumn="1" w:lastColumn="0" w:oddVBand="0" w:evenVBand="0" w:oddHBand="0" w:evenHBand="0" w:firstRowFirstColumn="0" w:firstRowLastColumn="0" w:lastRowFirstColumn="0" w:lastRowLastColumn="0"/>
            <w:tcW w:w="2733" w:type="dxa"/>
          </w:tcPr>
          <w:p w14:paraId="4D79B610" w14:textId="77777777" w:rsidR="001D685A" w:rsidRPr="009E2B95" w:rsidRDefault="001D685A" w:rsidP="00EE1625">
            <w:pPr>
              <w:pStyle w:val="Default"/>
              <w:rPr>
                <w:rFonts w:asciiTheme="majorHAnsi" w:hAnsiTheme="majorHAnsi"/>
                <w:color w:val="auto"/>
                <w:sz w:val="22"/>
                <w:szCs w:val="22"/>
              </w:rPr>
            </w:pPr>
          </w:p>
        </w:tc>
        <w:tc>
          <w:tcPr>
            <w:tcW w:w="1983" w:type="dxa"/>
          </w:tcPr>
          <w:p w14:paraId="514A5303" w14:textId="77777777" w:rsidR="001D685A" w:rsidRPr="009E2B95" w:rsidRDefault="001D685A" w:rsidP="00EE1625">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sidRPr="009E2B95">
              <w:rPr>
                <w:rFonts w:asciiTheme="majorHAnsi" w:hAnsiTheme="majorHAnsi"/>
                <w:color w:val="auto"/>
                <w:sz w:val="22"/>
                <w:szCs w:val="22"/>
              </w:rPr>
              <w:t>Muertos</w:t>
            </w:r>
          </w:p>
        </w:tc>
        <w:tc>
          <w:tcPr>
            <w:tcW w:w="1279" w:type="dxa"/>
          </w:tcPr>
          <w:p w14:paraId="2B5F73B5" w14:textId="77777777" w:rsidR="001D685A" w:rsidRPr="009E2B95" w:rsidRDefault="001D685A" w:rsidP="00EE1625">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sidRPr="009E2B95">
              <w:rPr>
                <w:rFonts w:asciiTheme="majorHAnsi" w:hAnsiTheme="majorHAnsi"/>
                <w:color w:val="auto"/>
                <w:sz w:val="22"/>
                <w:szCs w:val="22"/>
              </w:rPr>
              <w:t xml:space="preserve">Vivos </w:t>
            </w:r>
          </w:p>
        </w:tc>
        <w:tc>
          <w:tcPr>
            <w:tcW w:w="1151" w:type="dxa"/>
          </w:tcPr>
          <w:p w14:paraId="07E6A386" w14:textId="77777777" w:rsidR="001D685A" w:rsidRPr="009E2B95" w:rsidRDefault="001D685A" w:rsidP="00EE1625">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sidRPr="009E2B95">
              <w:rPr>
                <w:rFonts w:asciiTheme="majorHAnsi" w:hAnsiTheme="majorHAnsi"/>
                <w:color w:val="auto"/>
                <w:sz w:val="22"/>
                <w:szCs w:val="22"/>
              </w:rPr>
              <w:t>total</w:t>
            </w:r>
          </w:p>
        </w:tc>
      </w:tr>
      <w:tr w:rsidR="00C6267E" w:rsidRPr="009E2B95" w14:paraId="115C1B50" w14:textId="77777777" w:rsidTr="00C6267E">
        <w:trPr>
          <w:cnfStyle w:val="000000100000" w:firstRow="0" w:lastRow="0" w:firstColumn="0" w:lastColumn="0" w:oddVBand="0" w:evenVBand="0" w:oddHBand="1" w:evenHBand="0" w:firstRowFirstColumn="0" w:firstRowLastColumn="0" w:lastRowFirstColumn="0" w:lastRowLastColumn="0"/>
          <w:trHeight w:val="950"/>
          <w:jc w:val="center"/>
        </w:trPr>
        <w:tc>
          <w:tcPr>
            <w:cnfStyle w:val="001000000000" w:firstRow="0" w:lastRow="0" w:firstColumn="1" w:lastColumn="0" w:oddVBand="0" w:evenVBand="0" w:oddHBand="0" w:evenHBand="0" w:firstRowFirstColumn="0" w:firstRowLastColumn="0" w:lastRowFirstColumn="0" w:lastRowLastColumn="0"/>
            <w:tcW w:w="2733" w:type="dxa"/>
          </w:tcPr>
          <w:p w14:paraId="6CE17EA3" w14:textId="77777777" w:rsidR="001D685A" w:rsidRPr="009E2B95" w:rsidRDefault="001D685A" w:rsidP="00EE1625">
            <w:pPr>
              <w:pStyle w:val="Default"/>
              <w:rPr>
                <w:rFonts w:asciiTheme="majorHAnsi" w:hAnsiTheme="majorHAnsi"/>
                <w:color w:val="auto"/>
                <w:sz w:val="22"/>
                <w:szCs w:val="22"/>
              </w:rPr>
            </w:pPr>
            <w:r w:rsidRPr="009E2B95">
              <w:rPr>
                <w:rFonts w:asciiTheme="majorHAnsi" w:hAnsiTheme="majorHAnsi"/>
                <w:color w:val="auto"/>
                <w:sz w:val="22"/>
                <w:szCs w:val="22"/>
              </w:rPr>
              <w:t>Expuestos</w:t>
            </w:r>
          </w:p>
        </w:tc>
        <w:tc>
          <w:tcPr>
            <w:tcW w:w="1983" w:type="dxa"/>
          </w:tcPr>
          <w:p w14:paraId="21C42FE6" w14:textId="77777777" w:rsidR="001D685A" w:rsidRPr="009E2B95" w:rsidRDefault="001D685A" w:rsidP="00EE1625">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sidRPr="009E2B95">
              <w:rPr>
                <w:rFonts w:asciiTheme="majorHAnsi" w:hAnsiTheme="majorHAnsi"/>
                <w:color w:val="auto"/>
                <w:sz w:val="22"/>
                <w:szCs w:val="22"/>
              </w:rPr>
              <w:t>45</w:t>
            </w:r>
          </w:p>
        </w:tc>
        <w:tc>
          <w:tcPr>
            <w:tcW w:w="1279" w:type="dxa"/>
          </w:tcPr>
          <w:p w14:paraId="7E6E479E" w14:textId="77777777" w:rsidR="001D685A" w:rsidRPr="009E2B95" w:rsidRDefault="001D685A" w:rsidP="00EE1625">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sidRPr="009E2B95">
              <w:rPr>
                <w:rFonts w:asciiTheme="majorHAnsi" w:hAnsiTheme="majorHAnsi"/>
                <w:color w:val="auto"/>
                <w:sz w:val="22"/>
                <w:szCs w:val="22"/>
              </w:rPr>
              <w:t>55</w:t>
            </w:r>
          </w:p>
        </w:tc>
        <w:tc>
          <w:tcPr>
            <w:tcW w:w="1151" w:type="dxa"/>
          </w:tcPr>
          <w:p w14:paraId="67BE7A06" w14:textId="77777777" w:rsidR="001D685A" w:rsidRPr="009E2B95" w:rsidRDefault="001D685A" w:rsidP="00EE1625">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sidRPr="009E2B95">
              <w:rPr>
                <w:rFonts w:asciiTheme="majorHAnsi" w:hAnsiTheme="majorHAnsi"/>
                <w:color w:val="auto"/>
                <w:sz w:val="22"/>
                <w:szCs w:val="22"/>
              </w:rPr>
              <w:t>100</w:t>
            </w:r>
          </w:p>
        </w:tc>
      </w:tr>
      <w:tr w:rsidR="00C6267E" w:rsidRPr="009E2B95" w14:paraId="22C2B809" w14:textId="77777777" w:rsidTr="00C6267E">
        <w:trPr>
          <w:cnfStyle w:val="000000010000" w:firstRow="0" w:lastRow="0" w:firstColumn="0" w:lastColumn="0" w:oddVBand="0" w:evenVBand="0" w:oddHBand="0" w:evenHBand="1" w:firstRowFirstColumn="0" w:firstRowLastColumn="0" w:lastRowFirstColumn="0" w:lastRowLastColumn="0"/>
          <w:trHeight w:val="884"/>
          <w:jc w:val="center"/>
        </w:trPr>
        <w:tc>
          <w:tcPr>
            <w:cnfStyle w:val="001000000000" w:firstRow="0" w:lastRow="0" w:firstColumn="1" w:lastColumn="0" w:oddVBand="0" w:evenVBand="0" w:oddHBand="0" w:evenHBand="0" w:firstRowFirstColumn="0" w:firstRowLastColumn="0" w:lastRowFirstColumn="0" w:lastRowLastColumn="0"/>
            <w:tcW w:w="2733" w:type="dxa"/>
          </w:tcPr>
          <w:p w14:paraId="15908B74" w14:textId="77777777" w:rsidR="001D685A" w:rsidRPr="009E2B95" w:rsidRDefault="001D685A" w:rsidP="00EE1625">
            <w:pPr>
              <w:pStyle w:val="Default"/>
              <w:rPr>
                <w:rFonts w:asciiTheme="majorHAnsi" w:hAnsiTheme="majorHAnsi"/>
                <w:color w:val="auto"/>
                <w:sz w:val="22"/>
                <w:szCs w:val="22"/>
              </w:rPr>
            </w:pPr>
            <w:r w:rsidRPr="009E2B95">
              <w:rPr>
                <w:rFonts w:asciiTheme="majorHAnsi" w:hAnsiTheme="majorHAnsi"/>
                <w:color w:val="auto"/>
                <w:sz w:val="22"/>
                <w:szCs w:val="22"/>
              </w:rPr>
              <w:t>No expuestos</w:t>
            </w:r>
          </w:p>
        </w:tc>
        <w:tc>
          <w:tcPr>
            <w:tcW w:w="1983" w:type="dxa"/>
          </w:tcPr>
          <w:p w14:paraId="6542AE3D" w14:textId="77777777" w:rsidR="001D685A" w:rsidRPr="009E2B95" w:rsidRDefault="001D685A" w:rsidP="00EE1625">
            <w:pPr>
              <w:pStyle w:val="Default"/>
              <w:cnfStyle w:val="000000010000" w:firstRow="0" w:lastRow="0" w:firstColumn="0" w:lastColumn="0" w:oddVBand="0" w:evenVBand="0" w:oddHBand="0" w:evenHBand="1" w:firstRowFirstColumn="0" w:firstRowLastColumn="0" w:lastRowFirstColumn="0" w:lastRowLastColumn="0"/>
              <w:rPr>
                <w:rFonts w:asciiTheme="majorHAnsi" w:hAnsiTheme="majorHAnsi"/>
                <w:color w:val="auto"/>
                <w:sz w:val="22"/>
                <w:szCs w:val="22"/>
              </w:rPr>
            </w:pPr>
            <w:r w:rsidRPr="009E2B95">
              <w:rPr>
                <w:rFonts w:asciiTheme="majorHAnsi" w:hAnsiTheme="majorHAnsi"/>
                <w:color w:val="auto"/>
                <w:sz w:val="22"/>
                <w:szCs w:val="22"/>
              </w:rPr>
              <w:t>60</w:t>
            </w:r>
          </w:p>
        </w:tc>
        <w:tc>
          <w:tcPr>
            <w:tcW w:w="1279" w:type="dxa"/>
          </w:tcPr>
          <w:p w14:paraId="4A2356D7" w14:textId="77777777" w:rsidR="001D685A" w:rsidRPr="009E2B95" w:rsidRDefault="001D685A" w:rsidP="00EE1625">
            <w:pPr>
              <w:pStyle w:val="Default"/>
              <w:cnfStyle w:val="000000010000" w:firstRow="0" w:lastRow="0" w:firstColumn="0" w:lastColumn="0" w:oddVBand="0" w:evenVBand="0" w:oddHBand="0" w:evenHBand="1" w:firstRowFirstColumn="0" w:firstRowLastColumn="0" w:lastRowFirstColumn="0" w:lastRowLastColumn="0"/>
              <w:rPr>
                <w:rFonts w:asciiTheme="majorHAnsi" w:hAnsiTheme="majorHAnsi"/>
                <w:color w:val="auto"/>
                <w:sz w:val="22"/>
                <w:szCs w:val="22"/>
              </w:rPr>
            </w:pPr>
            <w:r w:rsidRPr="009E2B95">
              <w:rPr>
                <w:rFonts w:asciiTheme="majorHAnsi" w:hAnsiTheme="majorHAnsi"/>
                <w:color w:val="auto"/>
                <w:sz w:val="22"/>
                <w:szCs w:val="22"/>
              </w:rPr>
              <w:t>40</w:t>
            </w:r>
          </w:p>
        </w:tc>
        <w:tc>
          <w:tcPr>
            <w:tcW w:w="1151" w:type="dxa"/>
          </w:tcPr>
          <w:p w14:paraId="48C75989" w14:textId="77777777" w:rsidR="001D685A" w:rsidRPr="009E2B95" w:rsidRDefault="001D685A" w:rsidP="00EE1625">
            <w:pPr>
              <w:pStyle w:val="Default"/>
              <w:cnfStyle w:val="000000010000" w:firstRow="0" w:lastRow="0" w:firstColumn="0" w:lastColumn="0" w:oddVBand="0" w:evenVBand="0" w:oddHBand="0" w:evenHBand="1" w:firstRowFirstColumn="0" w:firstRowLastColumn="0" w:lastRowFirstColumn="0" w:lastRowLastColumn="0"/>
              <w:rPr>
                <w:rFonts w:asciiTheme="majorHAnsi" w:hAnsiTheme="majorHAnsi"/>
                <w:color w:val="auto"/>
                <w:sz w:val="22"/>
                <w:szCs w:val="22"/>
              </w:rPr>
            </w:pPr>
            <w:r w:rsidRPr="009E2B95">
              <w:rPr>
                <w:rFonts w:asciiTheme="majorHAnsi" w:hAnsiTheme="majorHAnsi"/>
                <w:color w:val="auto"/>
                <w:sz w:val="22"/>
                <w:szCs w:val="22"/>
              </w:rPr>
              <w:t>100</w:t>
            </w:r>
          </w:p>
        </w:tc>
      </w:tr>
      <w:tr w:rsidR="00C6267E" w:rsidRPr="009E2B95" w14:paraId="23588AA7" w14:textId="77777777" w:rsidTr="00C6267E">
        <w:trPr>
          <w:cnfStyle w:val="000000100000" w:firstRow="0" w:lastRow="0" w:firstColumn="0" w:lastColumn="0" w:oddVBand="0" w:evenVBand="0" w:oddHBand="1" w:evenHBand="0" w:firstRowFirstColumn="0" w:firstRowLastColumn="0" w:lastRowFirstColumn="0" w:lastRowLastColumn="0"/>
          <w:trHeight w:val="950"/>
          <w:jc w:val="center"/>
        </w:trPr>
        <w:tc>
          <w:tcPr>
            <w:cnfStyle w:val="001000000000" w:firstRow="0" w:lastRow="0" w:firstColumn="1" w:lastColumn="0" w:oddVBand="0" w:evenVBand="0" w:oddHBand="0" w:evenHBand="0" w:firstRowFirstColumn="0" w:firstRowLastColumn="0" w:lastRowFirstColumn="0" w:lastRowLastColumn="0"/>
            <w:tcW w:w="2733" w:type="dxa"/>
          </w:tcPr>
          <w:p w14:paraId="231AEDE3" w14:textId="77777777" w:rsidR="001D685A" w:rsidRPr="009E2B95" w:rsidRDefault="001D685A" w:rsidP="00EE1625">
            <w:pPr>
              <w:pStyle w:val="Default"/>
              <w:rPr>
                <w:rFonts w:asciiTheme="majorHAnsi" w:hAnsiTheme="majorHAnsi"/>
                <w:color w:val="auto"/>
                <w:sz w:val="22"/>
                <w:szCs w:val="22"/>
              </w:rPr>
            </w:pPr>
            <w:r w:rsidRPr="009E2B95">
              <w:rPr>
                <w:rFonts w:asciiTheme="majorHAnsi" w:hAnsiTheme="majorHAnsi"/>
                <w:color w:val="auto"/>
                <w:sz w:val="22"/>
                <w:szCs w:val="22"/>
              </w:rPr>
              <w:t>total</w:t>
            </w:r>
          </w:p>
        </w:tc>
        <w:tc>
          <w:tcPr>
            <w:tcW w:w="1983" w:type="dxa"/>
          </w:tcPr>
          <w:p w14:paraId="5B24F548" w14:textId="77777777" w:rsidR="001D685A" w:rsidRPr="009E2B95" w:rsidRDefault="001D685A" w:rsidP="00EE1625">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sidRPr="009E2B95">
              <w:rPr>
                <w:rFonts w:asciiTheme="majorHAnsi" w:hAnsiTheme="majorHAnsi"/>
                <w:color w:val="auto"/>
                <w:sz w:val="22"/>
                <w:szCs w:val="22"/>
              </w:rPr>
              <w:t>105</w:t>
            </w:r>
          </w:p>
        </w:tc>
        <w:tc>
          <w:tcPr>
            <w:tcW w:w="1279" w:type="dxa"/>
          </w:tcPr>
          <w:p w14:paraId="33E2A080" w14:textId="77777777" w:rsidR="001D685A" w:rsidRPr="009E2B95" w:rsidRDefault="001D685A" w:rsidP="00EE1625">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sidRPr="009E2B95">
              <w:rPr>
                <w:rFonts w:asciiTheme="majorHAnsi" w:hAnsiTheme="majorHAnsi"/>
                <w:color w:val="auto"/>
                <w:sz w:val="22"/>
                <w:szCs w:val="22"/>
              </w:rPr>
              <w:t>95</w:t>
            </w:r>
          </w:p>
        </w:tc>
        <w:tc>
          <w:tcPr>
            <w:tcW w:w="1151" w:type="dxa"/>
          </w:tcPr>
          <w:p w14:paraId="18342412" w14:textId="77777777" w:rsidR="001D685A" w:rsidRPr="009E2B95" w:rsidRDefault="001D685A" w:rsidP="00EE1625">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sidRPr="009E2B95">
              <w:rPr>
                <w:rFonts w:asciiTheme="majorHAnsi" w:hAnsiTheme="majorHAnsi"/>
                <w:color w:val="auto"/>
                <w:sz w:val="22"/>
                <w:szCs w:val="22"/>
              </w:rPr>
              <w:t>200</w:t>
            </w:r>
          </w:p>
        </w:tc>
      </w:tr>
    </w:tbl>
    <w:p w14:paraId="16CBE06B" w14:textId="77777777" w:rsidR="00C6267E" w:rsidRPr="009E2B95" w:rsidRDefault="00C6267E" w:rsidP="00EE1625">
      <w:pPr>
        <w:pStyle w:val="Default"/>
        <w:rPr>
          <w:rFonts w:asciiTheme="majorHAnsi" w:hAnsiTheme="majorHAnsi"/>
          <w:color w:val="FF0000"/>
          <w:sz w:val="22"/>
          <w:szCs w:val="22"/>
        </w:rPr>
      </w:pPr>
    </w:p>
    <w:p w14:paraId="266D21BE" w14:textId="63B84346" w:rsidR="00E53596" w:rsidRPr="009E2B95" w:rsidRDefault="00A93B33" w:rsidP="00C6267E">
      <w:pPr>
        <w:pStyle w:val="Default"/>
        <w:numPr>
          <w:ilvl w:val="0"/>
          <w:numId w:val="7"/>
        </w:numPr>
        <w:rPr>
          <w:rFonts w:asciiTheme="majorHAnsi" w:hAnsiTheme="majorHAnsi"/>
          <w:b/>
          <w:color w:val="FF0000"/>
          <w:sz w:val="22"/>
          <w:szCs w:val="22"/>
        </w:rPr>
      </w:pPr>
      <w:r>
        <w:rPr>
          <w:rFonts w:asciiTheme="majorHAnsi" w:hAnsiTheme="majorHAnsi"/>
          <w:b/>
          <w:color w:val="FF0000"/>
          <w:sz w:val="22"/>
          <w:szCs w:val="22"/>
        </w:rPr>
        <w:t>L</w:t>
      </w:r>
      <w:r w:rsidR="00C54C67" w:rsidRPr="009E2B95">
        <w:rPr>
          <w:rFonts w:asciiTheme="majorHAnsi" w:hAnsiTheme="majorHAnsi"/>
          <w:b/>
          <w:color w:val="FF0000"/>
          <w:sz w:val="22"/>
          <w:szCs w:val="22"/>
        </w:rPr>
        <w:t>osartan aumenta la sobrevida a 10 años en 33%</w:t>
      </w:r>
      <w:r>
        <w:rPr>
          <w:rFonts w:asciiTheme="majorHAnsi" w:hAnsiTheme="majorHAnsi"/>
          <w:b/>
          <w:color w:val="FF0000"/>
          <w:sz w:val="22"/>
          <w:szCs w:val="22"/>
        </w:rPr>
        <w:t xml:space="preserve"> de los pacientes que la utilizaron durante este estudio y</w:t>
      </w:r>
      <w:r w:rsidR="00C54C67" w:rsidRPr="009E2B95">
        <w:rPr>
          <w:rFonts w:asciiTheme="majorHAnsi" w:hAnsiTheme="majorHAnsi"/>
          <w:b/>
          <w:color w:val="FF0000"/>
          <w:sz w:val="22"/>
          <w:szCs w:val="22"/>
        </w:rPr>
        <w:t xml:space="preserve"> </w:t>
      </w:r>
      <w:r>
        <w:rPr>
          <w:rFonts w:asciiTheme="majorHAnsi" w:hAnsiTheme="majorHAnsi"/>
          <w:b/>
          <w:color w:val="FF0000"/>
          <w:sz w:val="22"/>
          <w:szCs w:val="22"/>
        </w:rPr>
        <w:t>redujo el riego de fallecer en 25%.  Esto</w:t>
      </w:r>
      <w:r w:rsidR="00C54C67" w:rsidRPr="009E2B95">
        <w:rPr>
          <w:rFonts w:asciiTheme="majorHAnsi" w:hAnsiTheme="majorHAnsi"/>
          <w:b/>
          <w:color w:val="FF0000"/>
          <w:sz w:val="22"/>
          <w:szCs w:val="22"/>
        </w:rPr>
        <w:t xml:space="preserve"> puede ser observable en 1 de cada 3 pacientes</w:t>
      </w:r>
    </w:p>
    <w:p w14:paraId="43B44AB1" w14:textId="77777777" w:rsidR="00E53596" w:rsidRPr="009E2B95" w:rsidRDefault="00E53596" w:rsidP="00EE1625">
      <w:pPr>
        <w:pStyle w:val="Default"/>
        <w:rPr>
          <w:rFonts w:asciiTheme="majorHAnsi" w:hAnsiTheme="majorHAnsi"/>
          <w:sz w:val="22"/>
          <w:szCs w:val="22"/>
        </w:rPr>
      </w:pPr>
    </w:p>
    <w:p w14:paraId="76A24BE1" w14:textId="77777777" w:rsidR="00EE1625" w:rsidRPr="009E2B95" w:rsidRDefault="00EE1625" w:rsidP="00EE1625">
      <w:pPr>
        <w:pStyle w:val="Default"/>
        <w:rPr>
          <w:rFonts w:asciiTheme="majorHAnsi" w:hAnsiTheme="majorHAnsi"/>
          <w:sz w:val="22"/>
          <w:szCs w:val="22"/>
        </w:rPr>
      </w:pPr>
      <w:r w:rsidRPr="009E2B95">
        <w:rPr>
          <w:rFonts w:asciiTheme="majorHAnsi" w:hAnsiTheme="majorHAnsi"/>
          <w:sz w:val="22"/>
          <w:szCs w:val="22"/>
        </w:rPr>
        <w:t xml:space="preserve">f) De acuerdo al ejemplo hipotético anterior usaría usted losartan en sus pacientes pos infartados y ¿por </w:t>
      </w:r>
      <w:r w:rsidR="001D685A" w:rsidRPr="009E2B95">
        <w:rPr>
          <w:rFonts w:asciiTheme="majorHAnsi" w:hAnsiTheme="majorHAnsi"/>
          <w:sz w:val="22"/>
          <w:szCs w:val="22"/>
        </w:rPr>
        <w:t>qué</w:t>
      </w:r>
      <w:r w:rsidRPr="009E2B95">
        <w:rPr>
          <w:rFonts w:asciiTheme="majorHAnsi" w:hAnsiTheme="majorHAnsi"/>
          <w:sz w:val="22"/>
          <w:szCs w:val="22"/>
        </w:rPr>
        <w:t xml:space="preserve">? </w:t>
      </w:r>
    </w:p>
    <w:p w14:paraId="4B45DFF0" w14:textId="77777777" w:rsidR="00C54C67" w:rsidRPr="009E2B95" w:rsidRDefault="00C54C67" w:rsidP="00EE1625">
      <w:pPr>
        <w:pStyle w:val="Default"/>
        <w:rPr>
          <w:rFonts w:asciiTheme="majorHAnsi" w:hAnsiTheme="majorHAnsi"/>
          <w:sz w:val="22"/>
          <w:szCs w:val="22"/>
        </w:rPr>
      </w:pPr>
    </w:p>
    <w:p w14:paraId="52ACD4ED" w14:textId="47CC6DDA" w:rsidR="001D685A" w:rsidRPr="009E2B95" w:rsidRDefault="00A93B33" w:rsidP="00952D4C">
      <w:pPr>
        <w:pStyle w:val="Default"/>
        <w:numPr>
          <w:ilvl w:val="0"/>
          <w:numId w:val="7"/>
        </w:numPr>
        <w:rPr>
          <w:rFonts w:asciiTheme="majorHAnsi" w:hAnsiTheme="majorHAnsi"/>
          <w:b/>
          <w:color w:val="FF0000"/>
          <w:sz w:val="22"/>
          <w:szCs w:val="22"/>
        </w:rPr>
      </w:pPr>
      <w:r>
        <w:rPr>
          <w:rFonts w:asciiTheme="majorHAnsi" w:hAnsiTheme="majorHAnsi"/>
          <w:b/>
          <w:color w:val="FF0000"/>
          <w:sz w:val="22"/>
          <w:szCs w:val="22"/>
        </w:rPr>
        <w:t>Logicamente si</w:t>
      </w:r>
      <w:r w:rsidR="001D685A" w:rsidRPr="009E2B95">
        <w:rPr>
          <w:rFonts w:asciiTheme="majorHAnsi" w:hAnsiTheme="majorHAnsi"/>
          <w:b/>
          <w:color w:val="FF0000"/>
          <w:sz w:val="22"/>
          <w:szCs w:val="22"/>
        </w:rPr>
        <w:t xml:space="preserve"> ya que </w:t>
      </w:r>
      <w:r>
        <w:rPr>
          <w:rFonts w:asciiTheme="majorHAnsi" w:hAnsiTheme="majorHAnsi"/>
          <w:b/>
          <w:color w:val="FF0000"/>
          <w:sz w:val="22"/>
          <w:szCs w:val="22"/>
        </w:rPr>
        <w:t xml:space="preserve">proporciona una aparente </w:t>
      </w:r>
      <w:bookmarkStart w:id="0" w:name="_GoBack"/>
      <w:bookmarkEnd w:id="0"/>
      <w:r w:rsidR="001D685A" w:rsidRPr="009E2B95">
        <w:rPr>
          <w:rFonts w:asciiTheme="majorHAnsi" w:hAnsiTheme="majorHAnsi"/>
          <w:b/>
          <w:color w:val="FF0000"/>
          <w:sz w:val="22"/>
          <w:szCs w:val="22"/>
        </w:rPr>
        <w:t xml:space="preserve">probabilidad 33% mayor de supervivencia a 10 años. </w:t>
      </w:r>
    </w:p>
    <w:sectPr w:rsidR="001D685A" w:rsidRPr="009E2B95" w:rsidSect="00371B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3B60"/>
    <w:multiLevelType w:val="hybridMultilevel"/>
    <w:tmpl w:val="2C52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2214E"/>
    <w:multiLevelType w:val="hybridMultilevel"/>
    <w:tmpl w:val="A8D6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E5DD9"/>
    <w:multiLevelType w:val="hybridMultilevel"/>
    <w:tmpl w:val="0DCA6F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651E4"/>
    <w:multiLevelType w:val="hybridMultilevel"/>
    <w:tmpl w:val="980A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00F89"/>
    <w:multiLevelType w:val="hybridMultilevel"/>
    <w:tmpl w:val="52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D11C2"/>
    <w:multiLevelType w:val="hybridMultilevel"/>
    <w:tmpl w:val="D858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04382"/>
    <w:multiLevelType w:val="hybridMultilevel"/>
    <w:tmpl w:val="436CD7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4C688A"/>
    <w:multiLevelType w:val="hybridMultilevel"/>
    <w:tmpl w:val="9350F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10056E"/>
    <w:multiLevelType w:val="hybridMultilevel"/>
    <w:tmpl w:val="F5C4FF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F466F2"/>
    <w:multiLevelType w:val="hybridMultilevel"/>
    <w:tmpl w:val="54C8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0"/>
  </w:num>
  <w:num w:numId="6">
    <w:abstractNumId w:val="5"/>
  </w:num>
  <w:num w:numId="7">
    <w:abstractNumId w:val="9"/>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25"/>
    <w:rsid w:val="000438E1"/>
    <w:rsid w:val="000634BB"/>
    <w:rsid w:val="001D685A"/>
    <w:rsid w:val="00342F36"/>
    <w:rsid w:val="00371BD7"/>
    <w:rsid w:val="00952D4C"/>
    <w:rsid w:val="00961AAA"/>
    <w:rsid w:val="009E2B95"/>
    <w:rsid w:val="00A0377A"/>
    <w:rsid w:val="00A93B33"/>
    <w:rsid w:val="00C54C67"/>
    <w:rsid w:val="00C6267E"/>
    <w:rsid w:val="00D25F85"/>
    <w:rsid w:val="00D454BF"/>
    <w:rsid w:val="00DE059B"/>
    <w:rsid w:val="00E53596"/>
    <w:rsid w:val="00E61F39"/>
    <w:rsid w:val="00EE162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6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625"/>
    <w:rPr>
      <w:color w:val="0000FF" w:themeColor="hyperlink"/>
      <w:u w:val="single"/>
    </w:rPr>
  </w:style>
  <w:style w:type="paragraph" w:customStyle="1" w:styleId="Default">
    <w:name w:val="Default"/>
    <w:rsid w:val="00EE162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535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6267E"/>
    <w:pPr>
      <w:ind w:left="720"/>
      <w:contextualSpacing/>
    </w:pPr>
  </w:style>
  <w:style w:type="table" w:styleId="MediumShading1-Accent5">
    <w:name w:val="Medium Shading 1 Accent 5"/>
    <w:basedOn w:val="TableNormal"/>
    <w:uiPriority w:val="63"/>
    <w:rsid w:val="00C6267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625"/>
    <w:rPr>
      <w:color w:val="0000FF" w:themeColor="hyperlink"/>
      <w:u w:val="single"/>
    </w:rPr>
  </w:style>
  <w:style w:type="paragraph" w:customStyle="1" w:styleId="Default">
    <w:name w:val="Default"/>
    <w:rsid w:val="00EE162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535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6267E"/>
    <w:pPr>
      <w:ind w:left="720"/>
      <w:contextualSpacing/>
    </w:pPr>
  </w:style>
  <w:style w:type="table" w:styleId="MediumShading1-Accent5">
    <w:name w:val="Medium Shading 1 Accent 5"/>
    <w:basedOn w:val="TableNormal"/>
    <w:uiPriority w:val="63"/>
    <w:rsid w:val="00C6267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413</Words>
  <Characters>2358</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Daniel Cruz</cp:lastModifiedBy>
  <cp:revision>5</cp:revision>
  <dcterms:created xsi:type="dcterms:W3CDTF">2014-04-28T02:40:00Z</dcterms:created>
  <dcterms:modified xsi:type="dcterms:W3CDTF">2014-04-28T02:53:00Z</dcterms:modified>
</cp:coreProperties>
</file>