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97530467"/>
        <w:docPartObj>
          <w:docPartGallery w:val="Cover Pages"/>
          <w:docPartUnique/>
        </w:docPartObj>
      </w:sdtPr>
      <w:sdtEndPr/>
      <w:sdtContent>
        <w:p w:rsidR="008F08BE" w:rsidRDefault="002D1974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ECFC8E0" wp14:editId="445A00DB">
                    <wp:simplePos x="0" y="0"/>
                    <wp:positionH relativeFrom="page">
                      <wp:posOffset>40943</wp:posOffset>
                    </wp:positionH>
                    <wp:positionV relativeFrom="paragraph">
                      <wp:posOffset>-1512466</wp:posOffset>
                    </wp:positionV>
                    <wp:extent cx="3835021" cy="5158854"/>
                    <wp:effectExtent l="0" t="0" r="0" b="3810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5021" cy="515885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C04C187" id="Rectángulo redondeado 3" o:spid="_x0000_s1026" style="position:absolute;margin-left:3.2pt;margin-top:-119.1pt;width:301.95pt;height:40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" fillcolor="white [3212]" stroked="f" strokeweight="1pt">
                    <v:stroke joinstyle="miter"/>
                    <w10:wrap anchorx="page"/>
                  </v:roundrect>
                </w:pict>
              </mc:Fallback>
            </mc:AlternateContent>
          </w:r>
        </w:p>
        <w:p w:rsidR="00CB7EEA" w:rsidRDefault="0024572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2E6B91" wp14:editId="07E18820">
                    <wp:simplePos x="0" y="0"/>
                    <wp:positionH relativeFrom="margin">
                      <wp:posOffset>-459105</wp:posOffset>
                    </wp:positionH>
                    <wp:positionV relativeFrom="paragraph">
                      <wp:posOffset>358140</wp:posOffset>
                    </wp:positionV>
                    <wp:extent cx="6577330" cy="941070"/>
                    <wp:effectExtent l="0" t="0" r="0" b="0"/>
                    <wp:wrapNone/>
                    <wp:docPr id="5" name="Rectángulo redondead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77330" cy="94107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F6EF2" w:rsidRPr="002D1974" w:rsidRDefault="002F6EF2" w:rsidP="002D1974">
                                <w:pPr>
                                  <w:jc w:val="center"/>
                                  <w:rPr>
                                    <w:sz w:val="96"/>
                                  </w:rPr>
                                </w:pPr>
                                <w:r w:rsidRPr="002D1974">
                                  <w:rPr>
                                    <w:color w:val="44546A" w:themeColor="text2"/>
                                    <w:sz w:val="96"/>
                                  </w:rPr>
                                  <w:t>Universidad</w:t>
                                </w:r>
                                <w:r w:rsidRPr="002D1974">
                                  <w:rPr>
                                    <w:sz w:val="96"/>
                                  </w:rPr>
                                  <w:t xml:space="preserve"> Guadalajara</w:t>
                                </w:r>
                              </w:p>
                              <w:p w:rsidR="002F6EF2" w:rsidRPr="002D1974" w:rsidRDefault="002F6EF2" w:rsidP="002D1974">
                                <w:pPr>
                                  <w:jc w:val="center"/>
                                  <w:rPr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82E6B91" id="Rectángulo redondeado 5" o:spid="_x0000_s1026" style="position:absolute;margin-left:-36.15pt;margin-top:28.2pt;width:517.9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" filled="f" stroked="f" strokeweight="1pt">
                    <v:stroke joinstyle="miter"/>
                    <v:textbox>
                      <w:txbxContent>
                        <w:p w:rsidR="002F6EF2" w:rsidRPr="002D1974" w:rsidRDefault="002F6EF2" w:rsidP="002D1974">
                          <w:pPr>
                            <w:jc w:val="center"/>
                            <w:rPr>
                              <w:sz w:val="96"/>
                            </w:rPr>
                          </w:pPr>
                          <w:r w:rsidRPr="002D1974">
                            <w:rPr>
                              <w:color w:val="44546A" w:themeColor="text2"/>
                              <w:sz w:val="96"/>
                            </w:rPr>
                            <w:t>Universidad</w:t>
                          </w:r>
                          <w:r w:rsidRPr="002D1974">
                            <w:rPr>
                              <w:sz w:val="96"/>
                            </w:rPr>
                            <w:t xml:space="preserve"> Guadalajara</w:t>
                          </w:r>
                        </w:p>
                        <w:p w:rsidR="002F6EF2" w:rsidRPr="002D1974" w:rsidRDefault="002F6EF2" w:rsidP="002D1974">
                          <w:pPr>
                            <w:jc w:val="center"/>
                            <w:rPr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DFB656" wp14:editId="6062E6D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2F6EF2" w:rsidRDefault="002F6EF2" w:rsidP="002D197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4BDFB65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v7AUAAMM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2F6EF2" w:rsidRDefault="002F6EF2" w:rsidP="002D197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ED1FF" wp14:editId="7E0B023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8"/>
                                    <w:szCs w:val="24"/>
                                  </w:rPr>
                                  <w:alias w:val="Año"/>
                                  <w:tag w:val=""/>
                                  <w:id w:val="-147359318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F6EF2" w:rsidRPr="002D1974" w:rsidRDefault="002F6EF2" w:rsidP="002D1974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3ED1FF" id="Rectángulo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" fillcolor="#5b9bd5 [3204]" stroked="f" strokeweight="1pt">
                    <v:path arrowok="t"/>
                    <o:lock v:ext="edit" aspectratio="t"/>
                    <v:textbox style="layout-flow:vertical;mso-layout-flow-alt:bottom-to-top"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24"/>
                            </w:rPr>
                            <w:alias w:val="Año"/>
                            <w:tag w:val=""/>
                            <w:id w:val="-147359318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F6EF2" w:rsidRPr="002D1974" w:rsidRDefault="002F6EF2" w:rsidP="002D1974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520FE" w:rsidRDefault="00C520FE"/>
    <w:p w:rsidR="00C520FE" w:rsidRDefault="00C520FE"/>
    <w:p w:rsidR="00C520FE" w:rsidRDefault="00C520FE"/>
    <w:p w:rsidR="00C520FE" w:rsidRDefault="002457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C29FA" wp14:editId="321347F1">
                <wp:simplePos x="0" y="0"/>
                <wp:positionH relativeFrom="margin">
                  <wp:posOffset>439420</wp:posOffset>
                </wp:positionH>
                <wp:positionV relativeFrom="paragraph">
                  <wp:posOffset>5080</wp:posOffset>
                </wp:positionV>
                <wp:extent cx="6577330" cy="941070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9410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EF2" w:rsidRPr="002D1974" w:rsidRDefault="002F6EF2" w:rsidP="00F36D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Lamar</w:t>
                            </w:r>
                          </w:p>
                          <w:p w:rsidR="002F6EF2" w:rsidRPr="002D1974" w:rsidRDefault="002F6EF2" w:rsidP="00F36D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9FA" id="Rectángulo redondeado 6" o:spid="_x0000_s1031" style="position:absolute;margin-left:34.6pt;margin-top:.4pt;width:517.9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" filled="f" stroked="f" strokeweight="1pt">
                <v:stroke joinstyle="miter"/>
                <v:textbox>
                  <w:txbxContent>
                    <w:p w:rsidR="002F6EF2" w:rsidRPr="002D1974" w:rsidRDefault="002F6EF2" w:rsidP="00F36D6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Lamar</w:t>
                      </w:r>
                    </w:p>
                    <w:p w:rsidR="002F6EF2" w:rsidRPr="002D1974" w:rsidRDefault="002F6EF2" w:rsidP="00F36D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5B21E6" w:rsidRDefault="005B21E6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06FD6" wp14:editId="546F1B5D">
                <wp:simplePos x="0" y="0"/>
                <wp:positionH relativeFrom="margin">
                  <wp:align>center</wp:align>
                </wp:positionH>
                <wp:positionV relativeFrom="margin">
                  <wp:posOffset>7752080</wp:posOffset>
                </wp:positionV>
                <wp:extent cx="5753100" cy="146050"/>
                <wp:effectExtent l="0" t="0" r="0" b="0"/>
                <wp:wrapSquare wrapText="bothSides"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2" w:rsidRPr="00B303B5" w:rsidRDefault="00D24C33" w:rsidP="00B303B5">
                            <w:pPr>
                              <w:pStyle w:val="Sinespaciado"/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alias w:val="Compañía"/>
                                <w:tag w:val=""/>
                                <w:id w:val="-1880927279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F6EF2">
                                  <w:rPr>
                                    <w:caps/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  <w:t>dra. carmen GONZÁLEZ</w:t>
                                </w:r>
                              </w:sdtContent>
                            </w:sdt>
                            <w:r w:rsidR="002F6EF2" w:rsidRPr="00B303B5">
                              <w:rPr>
                                <w:caps/>
                                <w:color w:val="7F7F7F" w:themeColor="text1" w:themeTint="80"/>
                                <w:sz w:val="24"/>
                                <w:szCs w:val="18"/>
                              </w:rPr>
                              <w:t> </w:t>
                            </w:r>
                            <w:r w:rsidR="002F6EF2" w:rsidRPr="00B303B5"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alias w:val="Dirección"/>
                                <w:tag w:val=""/>
                                <w:id w:val="-102308850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F6EF2">
                                  <w:rPr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  <w:t>HMIELM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6FD6" id="_x0000_t202" coordsize="21600,21600" o:spt="202" path="m,l,21600r21600,l21600,xe">
                <v:stroke joinstyle="miter"/>
                <v:path gradientshapeok="t" o:connecttype="rect"/>
              </v:shapetype>
              <v:shape id="Cuadro de texto 128" o:spid="_x0000_s1032" type="#_x0000_t202" style="position:absolute;margin-left:0;margin-top:610.4pt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" filled="f" stroked="f" strokeweight=".5pt">
                <v:textbox style="mso-fit-shape-to-text:t" inset="1in,0,86.4pt,0">
                  <w:txbxContent>
                    <w:p w:rsidR="002F6EF2" w:rsidRPr="00B303B5" w:rsidRDefault="002F6EF2" w:rsidP="00B303B5">
                      <w:pPr>
                        <w:pStyle w:val="Sinespaciado"/>
                        <w:jc w:val="center"/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7F7F7F" w:themeColor="text1" w:themeTint="80"/>
                            <w:sz w:val="24"/>
                            <w:szCs w:val="18"/>
                          </w:rPr>
                          <w:alias w:val="Compañía"/>
                          <w:tag w:val=""/>
                          <w:id w:val="-1880927279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7F7F7F" w:themeColor="text1" w:themeTint="80"/>
                              <w:sz w:val="24"/>
                              <w:szCs w:val="18"/>
                            </w:rPr>
                            <w:t>dra. carmen GONZÁLEZ</w:t>
                          </w:r>
                        </w:sdtContent>
                      </w:sdt>
                      <w:r w:rsidRPr="00B303B5">
                        <w:rPr>
                          <w:caps/>
                          <w:color w:val="7F7F7F" w:themeColor="text1" w:themeTint="80"/>
                          <w:sz w:val="24"/>
                          <w:szCs w:val="18"/>
                        </w:rPr>
                        <w:t> </w:t>
                      </w:r>
                      <w:r w:rsidRPr="00B303B5">
                        <w:rPr>
                          <w:color w:val="7F7F7F" w:themeColor="text1" w:themeTint="80"/>
                          <w:sz w:val="24"/>
                          <w:szCs w:val="18"/>
                        </w:rPr>
                        <w:t>| </w:t>
                      </w:r>
                      <w:sdt>
                        <w:sdtPr>
                          <w:rPr>
                            <w:color w:val="7F7F7F" w:themeColor="text1" w:themeTint="80"/>
                            <w:sz w:val="24"/>
                            <w:szCs w:val="18"/>
                          </w:rPr>
                          <w:alias w:val="Dirección"/>
                          <w:tag w:val=""/>
                          <w:id w:val="-1023088507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7F7F7F" w:themeColor="text1" w:themeTint="80"/>
                              <w:sz w:val="24"/>
                              <w:szCs w:val="18"/>
                            </w:rPr>
                            <w:t>HMIELM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2C39E" wp14:editId="76575325">
                <wp:simplePos x="0" y="0"/>
                <wp:positionH relativeFrom="margin">
                  <wp:align>center</wp:align>
                </wp:positionH>
                <wp:positionV relativeFrom="page">
                  <wp:posOffset>7907020</wp:posOffset>
                </wp:positionV>
                <wp:extent cx="5753100" cy="484505"/>
                <wp:effectExtent l="0" t="0" r="0" b="3810"/>
                <wp:wrapSquare wrapText="bothSides"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2" w:rsidRPr="00C520FE" w:rsidRDefault="002F6EF2" w:rsidP="00245721">
                            <w:pPr>
                              <w:pStyle w:val="Sinespaciado"/>
                              <w:spacing w:before="40" w:after="40" w:line="276" w:lineRule="auto"/>
                              <w:jc w:val="center"/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C520FE"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  <w:t>MEdicina basada en evidencias</w:t>
                            </w:r>
                          </w:p>
                          <w:sdt>
                            <w:sdtPr>
                              <w:rPr>
                                <w:caps/>
                                <w:color w:val="2E74B5" w:themeColor="accent1" w:themeShade="BF"/>
                                <w:sz w:val="32"/>
                                <w:szCs w:val="24"/>
                              </w:rPr>
                              <w:alias w:val="Autor"/>
                              <w:tag w:val=""/>
                              <w:id w:val="-95448766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F6EF2" w:rsidRPr="00827FBD" w:rsidRDefault="002F6EF2" w:rsidP="00245721">
                                <w:pPr>
                                  <w:pStyle w:val="Sinespaciado"/>
                                  <w:spacing w:before="40" w:after="40" w:line="276" w:lineRule="auto"/>
                                  <w:jc w:val="center"/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  <w:lang w:val="es-MX"/>
                                  </w:rPr>
                                  <w:t>christian everardo tovar zavala LME4417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C39E" id="Cuadro de texto 129" o:spid="_x0000_s1033" type="#_x0000_t202" style="position:absolute;margin-left:0;margin-top:622.6pt;width:453pt;height:38.15pt;z-index:251668480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" filled="f" stroked="f" strokeweight=".5pt">
                <v:textbox style="mso-fit-shape-to-text:t" inset="1in,0,86.4pt,0">
                  <w:txbxContent>
                    <w:p w:rsidR="002F6EF2" w:rsidRPr="00C520FE" w:rsidRDefault="002F6EF2" w:rsidP="00245721">
                      <w:pPr>
                        <w:pStyle w:val="Sinespaciado"/>
                        <w:spacing w:before="40" w:after="40" w:line="276" w:lineRule="auto"/>
                        <w:jc w:val="center"/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</w:pPr>
                      <w:r w:rsidRPr="00C520FE"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  <w:t>MEdicina basada en evidencias</w:t>
                      </w:r>
                    </w:p>
                    <w:sdt>
                      <w:sdtPr>
                        <w:rPr>
                          <w:caps/>
                          <w:color w:val="2E74B5" w:themeColor="accent1" w:themeShade="BF"/>
                          <w:sz w:val="32"/>
                          <w:szCs w:val="24"/>
                        </w:rPr>
                        <w:alias w:val="Aut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2F6EF2" w:rsidRPr="00827FBD" w:rsidRDefault="002F6EF2" w:rsidP="00245721">
                          <w:pPr>
                            <w:pStyle w:val="Sinespaciado"/>
                            <w:spacing w:before="40" w:after="40" w:line="276" w:lineRule="auto"/>
                            <w:jc w:val="center"/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  <w:lang w:val="es-MX"/>
                            </w:rPr>
                            <w:t>christian everardo tovar zavala LME4417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45721" w:rsidRDefault="00245721" w:rsidP="00926DAA">
      <w:pPr>
        <w:rPr>
          <w:b/>
          <w:sz w:val="28"/>
        </w:rPr>
      </w:pPr>
    </w:p>
    <w:p w:rsidR="00C520FE" w:rsidRPr="00926DAA" w:rsidRDefault="00C520FE" w:rsidP="00926DAA">
      <w:pPr>
        <w:rPr>
          <w:b/>
          <w:sz w:val="28"/>
        </w:rPr>
      </w:pPr>
      <w:r w:rsidRPr="00926DAA">
        <w:rPr>
          <w:b/>
          <w:sz w:val="28"/>
        </w:rPr>
        <w:lastRenderedPageBreak/>
        <w:t xml:space="preserve">ACTIVIDAD </w:t>
      </w:r>
      <w:r w:rsidR="004D1DD1">
        <w:rPr>
          <w:b/>
          <w:sz w:val="28"/>
        </w:rPr>
        <w:t>3</w:t>
      </w:r>
    </w:p>
    <w:p w:rsidR="004D1DD1" w:rsidRDefault="00C520FE" w:rsidP="008701F2">
      <w:pP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</w:pPr>
      <w:r w:rsidRPr="00C520FE">
        <w:tab/>
      </w:r>
      <w:r w:rsidR="00926DAA" w:rsidRPr="00926DAA">
        <w:rPr>
          <w:b/>
          <w:bCs/>
          <w:caps/>
          <w:color w:val="CC9900"/>
          <w:sz w:val="40"/>
          <w:shd w:val="clear" w:color="auto" w:fill="FFFFFF"/>
        </w:rPr>
        <w:t> </w:t>
      </w:r>
      <w:r w:rsidR="004D1DD1">
        <w:rPr>
          <w:b/>
          <w:bCs/>
          <w:caps/>
          <w:color w:val="CC9900"/>
          <w:sz w:val="24"/>
          <w:szCs w:val="17"/>
          <w:shd w:val="clear" w:color="auto" w:fill="FFFFFF"/>
        </w:rPr>
        <w:t> </w:t>
      </w:r>
      <w:r w:rsidR="008701F2"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ACTIVIDAD 4 "ACTIVIDAD 4 "ACTIVIDAD 1.4"</w:t>
      </w:r>
    </w:p>
    <w:p w:rsidR="008701F2" w:rsidRPr="00326917" w:rsidRDefault="008701F2" w:rsidP="008701F2">
      <w:pPr>
        <w:spacing w:line="276" w:lineRule="auto"/>
        <w:jc w:val="both"/>
        <w:rPr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La disponibilidad de información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medica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en los tiempos actuales es ilimitada, pero no toda es confiable, la investigación clínica es una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practica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compleja que requiere el conocimiento de los diferentes tipos de investigación y de sus características particulares para realizarse, además los médicos podemos ser objeto de la mercadotecnia de las diferentes empresas farmacéuticas y ser bombardeados constantemente con información que dice que su producto es el mejor, por ello es importante desarrollar una lectura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critica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que nos permita seleccionar la mejor información para guiar nuestras decisiones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diagnosticas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y terapéuticas y la herramienta indispensable para ello es la Medicina Basada en Evidencia.</w:t>
      </w:r>
    </w:p>
    <w:p w:rsidR="000473B6" w:rsidRPr="00326917" w:rsidRDefault="000473B6" w:rsidP="000473B6">
      <w:pPr>
        <w:jc w:val="both"/>
        <w:rPr>
          <w:b/>
          <w:sz w:val="20"/>
          <w:shd w:val="clear" w:color="auto" w:fill="FFFFFF"/>
        </w:rPr>
      </w:pPr>
    </w:p>
    <w:p w:rsidR="002F6EF2" w:rsidRPr="00326917" w:rsidRDefault="000473B6" w:rsidP="000473B6">
      <w:p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>Población del estudio:</w:t>
      </w:r>
    </w:p>
    <w:p w:rsidR="000473B6" w:rsidRPr="00326917" w:rsidRDefault="000473B6" w:rsidP="000473B6">
      <w:pPr>
        <w:pStyle w:val="Prrafodelista"/>
        <w:numPr>
          <w:ilvl w:val="0"/>
          <w:numId w:val="7"/>
        </w:num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 xml:space="preserve">Total de personas: </w:t>
      </w:r>
      <w:r w:rsidR="000D478A">
        <w:rPr>
          <w:sz w:val="20"/>
          <w:shd w:val="clear" w:color="auto" w:fill="FFFFFF"/>
        </w:rPr>
        <w:t>1000</w:t>
      </w:r>
    </w:p>
    <w:p w:rsidR="000473B6" w:rsidRPr="00326917" w:rsidRDefault="000473B6" w:rsidP="000473B6">
      <w:pPr>
        <w:pStyle w:val="Prrafodelista"/>
        <w:numPr>
          <w:ilvl w:val="0"/>
          <w:numId w:val="7"/>
        </w:numPr>
        <w:jc w:val="both"/>
        <w:rPr>
          <w:b/>
          <w:sz w:val="20"/>
          <w:shd w:val="clear" w:color="auto" w:fill="FFFFFF"/>
        </w:rPr>
      </w:pPr>
      <w:r w:rsidRPr="00326917">
        <w:rPr>
          <w:b/>
          <w:sz w:val="20"/>
          <w:shd w:val="clear" w:color="auto" w:fill="FFFFFF"/>
        </w:rPr>
        <w:t xml:space="preserve">Población enferma por Fibrilación Auricular (FA): </w:t>
      </w:r>
      <w:r w:rsidR="000D478A">
        <w:rPr>
          <w:sz w:val="20"/>
          <w:shd w:val="clear" w:color="auto" w:fill="FFFFFF"/>
        </w:rPr>
        <w:t>300</w:t>
      </w:r>
    </w:p>
    <w:p w:rsidR="000473B6" w:rsidRPr="00326917" w:rsidRDefault="000D478A" w:rsidP="000473B6">
      <w:pPr>
        <w:pStyle w:val="Prrafodelista"/>
        <w:numPr>
          <w:ilvl w:val="0"/>
          <w:numId w:val="7"/>
        </w:numPr>
        <w:jc w:val="both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 xml:space="preserve">Población sana (grupo control): </w:t>
      </w:r>
      <w:r>
        <w:rPr>
          <w:sz w:val="20"/>
          <w:shd w:val="clear" w:color="auto" w:fill="FFFFFF"/>
        </w:rPr>
        <w:t>700</w:t>
      </w:r>
    </w:p>
    <w:p w:rsidR="000473B6" w:rsidRDefault="000473B6" w:rsidP="000473B6">
      <w:pPr>
        <w:jc w:val="both"/>
        <w:rPr>
          <w:b/>
          <w:shd w:val="clear" w:color="auto" w:fill="FFFFFF"/>
        </w:rPr>
      </w:pPr>
    </w:p>
    <w:tbl>
      <w:tblPr>
        <w:tblStyle w:val="Tablanormal2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0083E" w:rsidTr="00337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0083E" w:rsidRDefault="00F0083E" w:rsidP="000473B6">
            <w:pPr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2207" w:type="dxa"/>
            <w:vAlign w:val="center"/>
          </w:tcPr>
          <w:p w:rsidR="00F0083E" w:rsidRPr="000473B6" w:rsidRDefault="00F0083E" w:rsidP="00047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Expuestos</w:t>
            </w:r>
          </w:p>
        </w:tc>
        <w:tc>
          <w:tcPr>
            <w:tcW w:w="2207" w:type="dxa"/>
            <w:vAlign w:val="center"/>
          </w:tcPr>
          <w:p w:rsidR="00F0083E" w:rsidRPr="000473B6" w:rsidRDefault="00F0083E" w:rsidP="00047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 expuestos</w:t>
            </w:r>
          </w:p>
        </w:tc>
        <w:tc>
          <w:tcPr>
            <w:tcW w:w="2207" w:type="dxa"/>
          </w:tcPr>
          <w:p w:rsidR="00F0083E" w:rsidRDefault="00F0083E" w:rsidP="00047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Total</w:t>
            </w:r>
          </w:p>
        </w:tc>
      </w:tr>
      <w:tr w:rsidR="00F0083E" w:rsidTr="0033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0083E" w:rsidRPr="000473B6" w:rsidRDefault="00F0083E" w:rsidP="000473B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Casos</w:t>
            </w:r>
          </w:p>
        </w:tc>
        <w:tc>
          <w:tcPr>
            <w:tcW w:w="2207" w:type="dxa"/>
            <w:vAlign w:val="center"/>
          </w:tcPr>
          <w:p w:rsidR="00F0083E" w:rsidRPr="000473B6" w:rsidRDefault="00F0083E" w:rsidP="000D4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144</w:t>
            </w:r>
          </w:p>
        </w:tc>
        <w:tc>
          <w:tcPr>
            <w:tcW w:w="2207" w:type="dxa"/>
            <w:vAlign w:val="center"/>
          </w:tcPr>
          <w:p w:rsidR="00F0083E" w:rsidRPr="000473B6" w:rsidRDefault="00F0083E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231</w:t>
            </w:r>
          </w:p>
        </w:tc>
        <w:tc>
          <w:tcPr>
            <w:tcW w:w="2207" w:type="dxa"/>
          </w:tcPr>
          <w:p w:rsidR="00F0083E" w:rsidRPr="000473B6" w:rsidRDefault="00F0083E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375</w:t>
            </w:r>
          </w:p>
        </w:tc>
      </w:tr>
      <w:tr w:rsidR="00F0083E" w:rsidTr="003370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0083E" w:rsidRPr="000473B6" w:rsidRDefault="00F0083E" w:rsidP="000473B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Controles</w:t>
            </w:r>
          </w:p>
        </w:tc>
        <w:tc>
          <w:tcPr>
            <w:tcW w:w="2207" w:type="dxa"/>
            <w:vAlign w:val="center"/>
          </w:tcPr>
          <w:p w:rsidR="00F0083E" w:rsidRPr="000473B6" w:rsidRDefault="00F0083E" w:rsidP="0004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156</w:t>
            </w:r>
          </w:p>
        </w:tc>
        <w:tc>
          <w:tcPr>
            <w:tcW w:w="2207" w:type="dxa"/>
            <w:vAlign w:val="center"/>
          </w:tcPr>
          <w:p w:rsidR="00F0083E" w:rsidRPr="000473B6" w:rsidRDefault="00F0083E" w:rsidP="0004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469</w:t>
            </w:r>
          </w:p>
        </w:tc>
        <w:tc>
          <w:tcPr>
            <w:tcW w:w="2207" w:type="dxa"/>
          </w:tcPr>
          <w:p w:rsidR="00F0083E" w:rsidRPr="000473B6" w:rsidRDefault="00F0083E" w:rsidP="00047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625</w:t>
            </w:r>
          </w:p>
        </w:tc>
      </w:tr>
      <w:tr w:rsidR="00F0083E" w:rsidTr="00337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0083E" w:rsidRDefault="00F0083E" w:rsidP="000473B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07" w:type="dxa"/>
            <w:vAlign w:val="center"/>
          </w:tcPr>
          <w:p w:rsidR="00F0083E" w:rsidRDefault="00F0083E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</w:t>
            </w:r>
          </w:p>
        </w:tc>
        <w:tc>
          <w:tcPr>
            <w:tcW w:w="2207" w:type="dxa"/>
            <w:vAlign w:val="center"/>
          </w:tcPr>
          <w:p w:rsidR="00F0083E" w:rsidRPr="000473B6" w:rsidRDefault="00F0083E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700</w:t>
            </w:r>
          </w:p>
        </w:tc>
        <w:tc>
          <w:tcPr>
            <w:tcW w:w="2207" w:type="dxa"/>
          </w:tcPr>
          <w:p w:rsidR="00F0083E" w:rsidRPr="000473B6" w:rsidRDefault="00F0083E" w:rsidP="00047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</w:t>
            </w:r>
          </w:p>
        </w:tc>
      </w:tr>
    </w:tbl>
    <w:p w:rsidR="000473B6" w:rsidRDefault="000473B6" w:rsidP="000473B6">
      <w:pPr>
        <w:pStyle w:val="Prrafodelista"/>
        <w:spacing w:line="276" w:lineRule="auto"/>
        <w:jc w:val="both"/>
        <w:rPr>
          <w:rFonts w:eastAsiaTheme="minorEastAsia" w:cs="Arial"/>
          <w:color w:val="000000"/>
          <w:szCs w:val="17"/>
          <w:shd w:val="clear" w:color="auto" w:fill="FFFFFF"/>
        </w:rPr>
      </w:pPr>
    </w:p>
    <w:p w:rsidR="00A93471" w:rsidRDefault="00A93471" w:rsidP="00A93471">
      <w:pPr>
        <w:pStyle w:val="Descripcin"/>
        <w:rPr>
          <w:rFonts w:asciiTheme="minorHAnsi" w:eastAsiaTheme="minorEastAsia" w:hAnsiTheme="minorHAnsi" w:cs="Arial"/>
          <w:i w:val="0"/>
          <w:iCs w:val="0"/>
          <w:color w:val="000000"/>
          <w:kern w:val="0"/>
          <w:sz w:val="22"/>
          <w:szCs w:val="17"/>
          <w:shd w:val="clear" w:color="auto" w:fill="FFFFFF"/>
          <w:lang w:eastAsia="en-US" w:bidi="ar-SA"/>
        </w:rPr>
      </w:pPr>
    </w:p>
    <w:p w:rsidR="00F0083E" w:rsidRPr="00A93471" w:rsidRDefault="00F0083E" w:rsidP="00F0083E">
      <w:pPr>
        <w:pStyle w:val="Descripcin"/>
        <w:rPr>
          <w:rFonts w:asciiTheme="majorHAnsi" w:hAnsiTheme="majorHAnsi"/>
          <w:b/>
          <w:i w:val="0"/>
          <w:szCs w:val="2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a x 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b x c</m:t>
            </m:r>
          </m:den>
        </m:f>
      </m:oMath>
      <w:r w:rsidRPr="00A93471">
        <w:rPr>
          <w:rFonts w:asciiTheme="majorHAnsi" w:hAnsiTheme="majorHAnsi"/>
          <w:b/>
          <w:i w:val="0"/>
          <w:szCs w:val="22"/>
        </w:rPr>
        <w:t xml:space="preserve"> </w:t>
      </w:r>
      <w:r>
        <w:rPr>
          <w:rFonts w:asciiTheme="majorHAnsi" w:hAnsiTheme="majorHAnsi"/>
          <w:b/>
          <w:i w:val="0"/>
          <w:szCs w:val="22"/>
        </w:rPr>
        <w:t xml:space="preserve">       </w:t>
      </w:r>
    </w:p>
    <w:p w:rsidR="00F0083E" w:rsidRPr="00F0083E" w:rsidRDefault="00F0083E" w:rsidP="00F0083E">
      <w:pPr>
        <w:pStyle w:val="Descripcin"/>
        <w:rPr>
          <w:rFonts w:asciiTheme="majorHAnsi" w:hAnsiTheme="majorHAnsi"/>
          <w:b/>
          <w:szCs w:val="2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144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 xml:space="preserve"> x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469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 xml:space="preserve">156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 xml:space="preserve">x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231</m:t>
            </m:r>
          </m:den>
        </m:f>
      </m:oMath>
      <w:r w:rsidRPr="00A93471">
        <w:rPr>
          <w:rFonts w:asciiTheme="majorHAnsi" w:hAnsiTheme="majorHAnsi"/>
          <w:b/>
          <w:i w:val="0"/>
          <w:szCs w:val="22"/>
        </w:rPr>
        <w:t xml:space="preserve"> </w:t>
      </w:r>
      <w:r>
        <w:rPr>
          <w:rFonts w:asciiTheme="majorHAnsi" w:hAnsiTheme="majorHAnsi"/>
          <w:b/>
          <w:i w:val="0"/>
          <w:szCs w:val="22"/>
        </w:rPr>
        <w:t xml:space="preserve">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67536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36036</m:t>
            </m:r>
          </m:den>
        </m:f>
      </m:oMath>
      <w:r w:rsidRPr="00A93471">
        <w:rPr>
          <w:rFonts w:asciiTheme="majorHAnsi" w:hAnsiTheme="majorHAnsi"/>
          <w:b/>
          <w:i w:val="0"/>
          <w:szCs w:val="22"/>
        </w:rPr>
        <w:t xml:space="preserve"> </w:t>
      </w:r>
      <w:r>
        <w:rPr>
          <w:rFonts w:asciiTheme="majorHAnsi" w:hAnsiTheme="majorHAnsi"/>
          <w:b/>
          <w:i w:val="0"/>
          <w:szCs w:val="22"/>
        </w:rPr>
        <w:t xml:space="preserve">       </w:t>
      </w:r>
      <w:r w:rsidRPr="00F0083E">
        <w:rPr>
          <w:rFonts w:asciiTheme="majorHAnsi" w:hAnsiTheme="majorHAnsi"/>
          <w:b/>
          <w:sz w:val="28"/>
          <w:szCs w:val="22"/>
        </w:rPr>
        <w:t>R= 1.87</w:t>
      </w:r>
    </w:p>
    <w:p w:rsidR="00A93471" w:rsidRDefault="00A93471" w:rsidP="00A93471">
      <w:pPr>
        <w:pStyle w:val="Descripcin"/>
        <w:rPr>
          <w:rFonts w:asciiTheme="majorHAnsi" w:hAnsiTheme="majorHAnsi"/>
          <w:b/>
          <w:i w:val="0"/>
          <w:sz w:val="32"/>
          <w:szCs w:val="22"/>
        </w:rPr>
      </w:pPr>
    </w:p>
    <w:p w:rsidR="00A93471" w:rsidRDefault="00A93471" w:rsidP="00A93471">
      <w:pPr>
        <w:pStyle w:val="Descripcin"/>
        <w:rPr>
          <w:rFonts w:asciiTheme="majorHAnsi" w:hAnsiTheme="majorHAnsi"/>
          <w:b/>
          <w:i w:val="0"/>
          <w:sz w:val="32"/>
          <w:szCs w:val="2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a/b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c/d</m:t>
            </m:r>
          </m:den>
        </m:f>
      </m:oMath>
      <w:r>
        <w:rPr>
          <w:rFonts w:asciiTheme="majorHAnsi" w:hAnsiTheme="majorHAnsi"/>
          <w:b/>
          <w:i w:val="0"/>
          <w:sz w:val="32"/>
          <w:szCs w:val="22"/>
        </w:rPr>
        <w:t xml:space="preserve">  </w:t>
      </w:r>
    </w:p>
    <w:p w:rsidR="00F0083E" w:rsidRDefault="00F0083E" w:rsidP="00A93471">
      <w:pPr>
        <w:pStyle w:val="Descripcin"/>
        <w:rPr>
          <w:rFonts w:asciiTheme="majorHAnsi" w:hAnsiTheme="majorHAnsi"/>
          <w:b/>
          <w:sz w:val="28"/>
          <w:szCs w:val="2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144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/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231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156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/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469</m:t>
            </m:r>
          </m:den>
        </m:f>
      </m:oMath>
      <w:r w:rsidRPr="00F0083E">
        <w:rPr>
          <w:rFonts w:asciiTheme="majorHAnsi" w:hAnsiTheme="majorHAnsi"/>
          <w:b/>
          <w:i w:val="0"/>
          <w:sz w:val="32"/>
          <w:szCs w:val="22"/>
        </w:rPr>
        <w:t xml:space="preserve"> </w:t>
      </w:r>
      <w:r>
        <w:rPr>
          <w:rFonts w:asciiTheme="majorHAnsi" w:hAnsiTheme="majorHAnsi"/>
          <w:b/>
          <w:i w:val="0"/>
          <w:sz w:val="32"/>
          <w:szCs w:val="22"/>
        </w:rPr>
        <w:t xml:space="preserve">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0.62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2"/>
              </w:rPr>
              <m:t>0.33</m:t>
            </m:r>
          </m:den>
        </m:f>
      </m:oMath>
      <w:r>
        <w:rPr>
          <w:rFonts w:asciiTheme="majorHAnsi" w:hAnsiTheme="majorHAnsi"/>
          <w:b/>
          <w:i w:val="0"/>
          <w:sz w:val="32"/>
          <w:szCs w:val="22"/>
        </w:rPr>
        <w:t xml:space="preserve">     </w:t>
      </w:r>
      <w:r w:rsidRPr="00F0083E">
        <w:rPr>
          <w:rFonts w:asciiTheme="majorHAnsi" w:hAnsiTheme="majorHAnsi"/>
          <w:b/>
          <w:sz w:val="28"/>
          <w:szCs w:val="22"/>
        </w:rPr>
        <w:t>R=</w:t>
      </w:r>
      <w:r>
        <w:rPr>
          <w:rFonts w:asciiTheme="majorHAnsi" w:hAnsiTheme="majorHAnsi"/>
          <w:b/>
          <w:sz w:val="32"/>
          <w:szCs w:val="22"/>
        </w:rPr>
        <w:t xml:space="preserve"> </w:t>
      </w:r>
      <w:r w:rsidRPr="00F0083E">
        <w:rPr>
          <w:rFonts w:asciiTheme="majorHAnsi" w:hAnsiTheme="majorHAnsi"/>
          <w:b/>
          <w:sz w:val="28"/>
          <w:szCs w:val="22"/>
        </w:rPr>
        <w:t>1.87</w:t>
      </w:r>
    </w:p>
    <w:p w:rsidR="00D24C33" w:rsidRDefault="00D24C33" w:rsidP="00A93471">
      <w:pPr>
        <w:pStyle w:val="Descripcin"/>
        <w:rPr>
          <w:rFonts w:asciiTheme="majorHAnsi" w:hAnsiTheme="majorHAnsi"/>
          <w:b/>
          <w:sz w:val="28"/>
          <w:szCs w:val="22"/>
        </w:rPr>
      </w:pPr>
    </w:p>
    <w:p w:rsidR="000473B6" w:rsidRPr="00D24C33" w:rsidRDefault="00F0083E" w:rsidP="00D24C33">
      <w:pPr>
        <w:pStyle w:val="Descripcin"/>
        <w:jc w:val="both"/>
        <w:rPr>
          <w:rFonts w:asciiTheme="majorHAnsi" w:hAnsiTheme="majorHAnsi"/>
          <w:i w:val="0"/>
          <w:sz w:val="28"/>
          <w:szCs w:val="22"/>
        </w:rPr>
      </w:pPr>
      <w:r w:rsidRPr="00F0083E">
        <w:rPr>
          <w:rFonts w:asciiTheme="majorHAnsi" w:hAnsiTheme="majorHAnsi"/>
          <w:i w:val="0"/>
          <w:szCs w:val="22"/>
        </w:rPr>
        <w:t>Análisis:</w:t>
      </w:r>
      <w:r>
        <w:rPr>
          <w:rFonts w:asciiTheme="majorHAnsi" w:hAnsiTheme="majorHAnsi"/>
          <w:i w:val="0"/>
          <w:szCs w:val="22"/>
        </w:rPr>
        <w:t xml:space="preserve"> El estudio fue </w:t>
      </w:r>
      <w:r w:rsidR="007602FD">
        <w:rPr>
          <w:rFonts w:asciiTheme="majorHAnsi" w:hAnsiTheme="majorHAnsi"/>
          <w:i w:val="0"/>
          <w:szCs w:val="22"/>
        </w:rPr>
        <w:t xml:space="preserve">un poco confuso ya que incluida incidencia con prevalencia de diagnóstico de FA. La población control (pacientes sanos) fueron seleccionados por el antecedente de  haber tenido una cita a cardiología. Posteriormente hicieron exclusión de pacientes de ambos grupos los cuales en el resultado final no fueron añadidos. Los resultados finales </w:t>
      </w:r>
      <w:r w:rsidR="00D24C33">
        <w:rPr>
          <w:rFonts w:asciiTheme="majorHAnsi" w:hAnsiTheme="majorHAnsi"/>
          <w:i w:val="0"/>
          <w:szCs w:val="22"/>
        </w:rPr>
        <w:t xml:space="preserve">demostraron que los pacientes con alguna patología estructural o funcional </w:t>
      </w:r>
      <w:bookmarkStart w:id="0" w:name="_GoBack"/>
      <w:bookmarkEnd w:id="0"/>
      <w:r w:rsidR="00D24C33">
        <w:rPr>
          <w:rFonts w:asciiTheme="majorHAnsi" w:hAnsiTheme="majorHAnsi"/>
          <w:i w:val="0"/>
          <w:szCs w:val="22"/>
        </w:rPr>
        <w:t>eran predisponente a desarrollar FA.</w:t>
      </w:r>
    </w:p>
    <w:sectPr w:rsidR="000473B6" w:rsidRPr="00D24C33" w:rsidSect="00245721">
      <w:pgSz w:w="12240" w:h="15840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3AE"/>
    <w:multiLevelType w:val="hybridMultilevel"/>
    <w:tmpl w:val="759C5F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1CB1"/>
    <w:multiLevelType w:val="hybridMultilevel"/>
    <w:tmpl w:val="CB529C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F45"/>
    <w:multiLevelType w:val="hybridMultilevel"/>
    <w:tmpl w:val="B830B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0AFA"/>
    <w:multiLevelType w:val="hybridMultilevel"/>
    <w:tmpl w:val="726C0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0BF8"/>
    <w:multiLevelType w:val="hybridMultilevel"/>
    <w:tmpl w:val="93F6B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74559"/>
    <w:multiLevelType w:val="hybridMultilevel"/>
    <w:tmpl w:val="7514D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62"/>
    <w:multiLevelType w:val="hybridMultilevel"/>
    <w:tmpl w:val="193A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0E2A"/>
    <w:multiLevelType w:val="hybridMultilevel"/>
    <w:tmpl w:val="2D52E7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423454"/>
    <w:multiLevelType w:val="hybridMultilevel"/>
    <w:tmpl w:val="1F44B3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E"/>
    <w:rsid w:val="0003116F"/>
    <w:rsid w:val="0004122B"/>
    <w:rsid w:val="000473B6"/>
    <w:rsid w:val="000D478A"/>
    <w:rsid w:val="00190646"/>
    <w:rsid w:val="00245721"/>
    <w:rsid w:val="00290B2D"/>
    <w:rsid w:val="002D1974"/>
    <w:rsid w:val="002F6EF2"/>
    <w:rsid w:val="00326917"/>
    <w:rsid w:val="0035552D"/>
    <w:rsid w:val="00410C45"/>
    <w:rsid w:val="00477E00"/>
    <w:rsid w:val="004D1DD1"/>
    <w:rsid w:val="005B21E6"/>
    <w:rsid w:val="00632717"/>
    <w:rsid w:val="0070506A"/>
    <w:rsid w:val="007602FD"/>
    <w:rsid w:val="007914EF"/>
    <w:rsid w:val="00827FBD"/>
    <w:rsid w:val="008701F2"/>
    <w:rsid w:val="008873F8"/>
    <w:rsid w:val="008B7FA9"/>
    <w:rsid w:val="008F08BE"/>
    <w:rsid w:val="008F1824"/>
    <w:rsid w:val="00926DAA"/>
    <w:rsid w:val="009B3CFF"/>
    <w:rsid w:val="00A93471"/>
    <w:rsid w:val="00AD7639"/>
    <w:rsid w:val="00B20659"/>
    <w:rsid w:val="00B303B5"/>
    <w:rsid w:val="00B824B6"/>
    <w:rsid w:val="00BF6D7F"/>
    <w:rsid w:val="00C520FE"/>
    <w:rsid w:val="00C760BB"/>
    <w:rsid w:val="00C956FF"/>
    <w:rsid w:val="00CA330C"/>
    <w:rsid w:val="00CB7EEA"/>
    <w:rsid w:val="00CD2D1D"/>
    <w:rsid w:val="00D24C33"/>
    <w:rsid w:val="00D26B5C"/>
    <w:rsid w:val="00E02EED"/>
    <w:rsid w:val="00E141A0"/>
    <w:rsid w:val="00E86564"/>
    <w:rsid w:val="00EC38F4"/>
    <w:rsid w:val="00EE26E6"/>
    <w:rsid w:val="00F0083E"/>
    <w:rsid w:val="00F36D6F"/>
    <w:rsid w:val="00F54B7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49E24-5999-4ED6-A86A-8EA96383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D2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8BE"/>
    <w:pPr>
      <w:spacing w:after="0" w:line="240" w:lineRule="auto"/>
    </w:pPr>
    <w:rPr>
      <w:rFonts w:eastAsiaTheme="minorEastAsia"/>
      <w:sz w:val="24"/>
      <w:szCs w:val="24"/>
      <w:lang w:val="es-E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8F08BE"/>
    <w:pPr>
      <w:spacing w:after="0" w:line="240" w:lineRule="auto"/>
    </w:pPr>
    <w:rPr>
      <w:rFonts w:eastAsiaTheme="minorEastAsia"/>
      <w:sz w:val="23"/>
      <w:szCs w:val="23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08BE"/>
    <w:rPr>
      <w:rFonts w:eastAsiaTheme="minorEastAsia"/>
      <w:sz w:val="23"/>
      <w:szCs w:val="23"/>
      <w:lang w:val="es-ES" w:eastAsia="fr-FR"/>
    </w:rPr>
  </w:style>
  <w:style w:type="character" w:customStyle="1" w:styleId="apple-converted-space">
    <w:name w:val="apple-converted-space"/>
    <w:basedOn w:val="Fuentedeprrafopredeter"/>
    <w:rsid w:val="00C520FE"/>
  </w:style>
  <w:style w:type="paragraph" w:customStyle="1" w:styleId="tnnegro">
    <w:name w:val="tnnegro"/>
    <w:basedOn w:val="Normal"/>
    <w:rsid w:val="00E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41A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D2D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D2D1D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2D1D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-nfasis1">
    <w:name w:val="Grid Table 2 Accent 1"/>
    <w:basedOn w:val="Tablanormal"/>
    <w:uiPriority w:val="47"/>
    <w:rsid w:val="008F182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8F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F18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824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26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926D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normal5">
    <w:name w:val="Plain Table 5"/>
    <w:basedOn w:val="Tablanormal"/>
    <w:uiPriority w:val="45"/>
    <w:rsid w:val="00926D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escripcin">
    <w:name w:val="caption"/>
    <w:basedOn w:val="Normal"/>
    <w:qFormat/>
    <w:rsid w:val="00477E00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EE26E6"/>
    <w:rPr>
      <w:color w:val="808080"/>
    </w:rPr>
  </w:style>
  <w:style w:type="table" w:styleId="Tabladecuadrcula4">
    <w:name w:val="Grid Table 4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2">
    <w:name w:val="Plain Table 2"/>
    <w:basedOn w:val="Tablanormal"/>
    <w:uiPriority w:val="42"/>
    <w:rsid w:val="000473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DF"/>
    <w:rsid w:val="001043D8"/>
    <w:rsid w:val="00313B4D"/>
    <w:rsid w:val="003F50DF"/>
    <w:rsid w:val="00470FB0"/>
    <w:rsid w:val="006F2717"/>
    <w:rsid w:val="00E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27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HMIELM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dra. carmen GONZÁLEZ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subject/>
  <dc:creator>christian everardo tovar zavala LME4417</dc:creator>
  <cp:keywords/>
  <dc:description/>
  <cp:lastModifiedBy>Tovar Zavala</cp:lastModifiedBy>
  <cp:revision>2</cp:revision>
  <cp:lastPrinted>2017-01-22T18:47:00Z</cp:lastPrinted>
  <dcterms:created xsi:type="dcterms:W3CDTF">2017-02-24T00:09:00Z</dcterms:created>
  <dcterms:modified xsi:type="dcterms:W3CDTF">2017-02-24T00:09:00Z</dcterms:modified>
</cp:coreProperties>
</file>