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</w:rPr>
        <w:t>AN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</w:rPr>
        <w:t>LISIS DEL ART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pt-PT"/>
        </w:rPr>
        <w:t>CULO CASOS Y CONTROLES</w:t>
      </w:r>
    </w:p>
    <w:p>
      <w:pPr>
        <w:pStyle w:val="Cuerpo"/>
        <w:jc w:val="both"/>
        <w:rPr>
          <w:rStyle w:val="Ninguno"/>
          <w:rFonts w:ascii="Arial" w:cs="Arial" w:hAnsi="Arial" w:eastAsia="Arial"/>
          <w:sz w:val="24"/>
          <w:szCs w:val="24"/>
          <w:u w:val="single"/>
        </w:rPr>
      </w:pPr>
      <w:r>
        <w:rPr>
          <w:rStyle w:val="Ninguno"/>
          <w:rFonts w:ascii="Arial" w:hAnsi="Arial"/>
          <w:sz w:val="24"/>
          <w:szCs w:val="24"/>
          <w:u w:val="single"/>
          <w:rtl w:val="0"/>
          <w:lang w:val="es-ES_tradnl"/>
        </w:rPr>
        <w:t>Estudio de la etiolog</w:t>
      </w:r>
      <w:r>
        <w:rPr>
          <w:rStyle w:val="Ninguno"/>
          <w:rFonts w:ascii="Arial" w:hAnsi="Arial" w:hint="default"/>
          <w:sz w:val="24"/>
          <w:szCs w:val="24"/>
          <w:u w:val="single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u w:val="single"/>
          <w:rtl w:val="0"/>
          <w:lang w:val="es-ES_tradnl"/>
        </w:rPr>
        <w:t>a y factores de riesgo asociados en una muestra de 300 pacientes con fibrilaci</w:t>
      </w:r>
      <w:r>
        <w:rPr>
          <w:rStyle w:val="Ninguno"/>
          <w:rFonts w:ascii="Arial" w:hAnsi="Arial" w:hint="default"/>
          <w:sz w:val="24"/>
          <w:szCs w:val="24"/>
          <w:u w:val="single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val="single"/>
          <w:rtl w:val="0"/>
          <w:lang w:val="es-ES_tradnl"/>
        </w:rPr>
        <w:t>n auricular</w:t>
      </w:r>
    </w:p>
    <w:p>
      <w:pPr>
        <w:pStyle w:val="Cuerp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i w:val="1"/>
          <w:iCs w:val="1"/>
          <w:color w:val="000000"/>
          <w:sz w:val="24"/>
          <w:szCs w:val="24"/>
          <w:u w:color="000000"/>
          <w:shd w:val="clear" w:color="auto" w:fill="ffffff"/>
        </w:rPr>
      </w:pPr>
      <w:r>
        <w:rPr>
          <w:rStyle w:val="Ninguno"/>
          <w:rFonts w:ascii="Arial" w:hAnsi="Arial" w:hint="default"/>
          <w:i w:val="1"/>
          <w:iCs w:val="1"/>
          <w:color w:val="000000"/>
          <w:sz w:val="24"/>
          <w:szCs w:val="24"/>
          <w:u w:color="000000"/>
          <w:rtl w:val="0"/>
          <w:lang w:val="es-ES_tradnl"/>
        </w:rPr>
        <w:t>¿</w:t>
      </w:r>
      <w:r>
        <w:rPr>
          <w:rStyle w:val="Ninguno"/>
          <w:rFonts w:ascii="Arial" w:hAnsi="Arial"/>
          <w:i w:val="1"/>
          <w:iCs w:val="1"/>
          <w:color w:val="000000"/>
          <w:sz w:val="24"/>
          <w:szCs w:val="24"/>
          <w:u w:color="000000"/>
          <w:rtl w:val="0"/>
        </w:rPr>
        <w:t>S</w:t>
      </w:r>
      <w:r>
        <w:rPr>
          <w:rStyle w:val="Ninguno"/>
          <w:rFonts w:ascii="Arial" w:hAnsi="Arial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</w:rPr>
        <w:t>e defini</w:t>
      </w:r>
      <w:r>
        <w:rPr>
          <w:rStyle w:val="Ninguno"/>
          <w:rFonts w:ascii="Arial" w:hAnsi="Arial" w:hint="default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adecuadamente los casos?</w:t>
      </w:r>
    </w:p>
    <w:p>
      <w:pPr>
        <w:pStyle w:val="Cuerpo"/>
        <w:jc w:val="both"/>
        <w:rPr>
          <w:rStyle w:val="Ninguno"/>
          <w:rFonts w:ascii="Arial" w:cs="Arial" w:hAnsi="Arial" w:eastAsia="Arial"/>
          <w:color w:val="000000"/>
          <w:sz w:val="24"/>
          <w:szCs w:val="24"/>
          <w:u w:color="000000"/>
          <w:shd w:val="clear" w:color="auto" w:fill="ffffff"/>
        </w:rPr>
      </w:pPr>
      <w:r>
        <w:rPr>
          <w:rStyle w:val="Ninguno"/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</w:rPr>
        <w:t xml:space="preserve">Si, 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los pacientes que acud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an a la consulta externa eran los que ten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an el diagnostico de fibrilacion auricular. 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Para el diagn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stico de esta arritmia 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fue necesario el electrocardiograma 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</w:rPr>
        <w:t>(ECG)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, lo que nos arrogo los diagn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sticos de 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  <w:lang w:val="pt-PT"/>
        </w:rPr>
        <w:t xml:space="preserve">ondas 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«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</w:rPr>
        <w:t>f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» 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con ritmo ventricular irregular arr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tmico de base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.</w:t>
      </w:r>
    </w:p>
    <w:p>
      <w:pPr>
        <w:pStyle w:val="Cuerpo"/>
        <w:jc w:val="both"/>
        <w:rPr>
          <w:rStyle w:val="Ninguno"/>
          <w:rFonts w:ascii="Arial" w:cs="Arial" w:hAnsi="Arial" w:eastAsia="Arial"/>
          <w:i w:val="1"/>
          <w:iCs w:val="1"/>
          <w:color w:val="000000"/>
          <w:sz w:val="24"/>
          <w:szCs w:val="24"/>
          <w:u w:color="000000"/>
          <w:shd w:val="clear" w:color="auto" w:fill="ffffff"/>
        </w:rPr>
      </w:pPr>
      <w:r>
        <w:rPr>
          <w:rStyle w:val="Ninguno"/>
          <w:rFonts w:ascii="Arial" w:hAnsi="Arial" w:hint="default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¿</w:t>
      </w:r>
      <w:r>
        <w:rPr>
          <w:rStyle w:val="Ninguno"/>
          <w:rFonts w:ascii="Arial" w:hAnsi="Arial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Los casos fueron incidentes o prevalentes?</w:t>
      </w:r>
    </w:p>
    <w:p>
      <w:pPr>
        <w:pStyle w:val="Cuerpo"/>
        <w:jc w:val="both"/>
        <w:rPr>
          <w:rStyle w:val="Ninguno"/>
          <w:rFonts w:ascii="Arial" w:cs="Arial" w:hAnsi="Arial" w:eastAsia="Arial"/>
          <w:color w:val="000000"/>
          <w:sz w:val="24"/>
          <w:szCs w:val="24"/>
          <w:u w:color="000000"/>
          <w:shd w:val="clear" w:color="auto" w:fill="ffffff"/>
        </w:rPr>
      </w:pPr>
      <w:r>
        <w:rPr>
          <w:rStyle w:val="Ninguno"/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Prevalentes, 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ya tenian el diagnostico anterior de fibrilacion auricular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</w:rPr>
        <w:t>.</w:t>
      </w:r>
    </w:p>
    <w:p>
      <w:pPr>
        <w:pStyle w:val="Cuerpo"/>
        <w:jc w:val="both"/>
        <w:rPr>
          <w:rStyle w:val="Ninguno"/>
          <w:rFonts w:ascii="Arial" w:cs="Arial" w:hAnsi="Arial" w:eastAsia="Arial"/>
          <w:i w:val="1"/>
          <w:iCs w:val="1"/>
          <w:color w:val="000000"/>
          <w:sz w:val="24"/>
          <w:szCs w:val="24"/>
          <w:u w:color="000000"/>
          <w:shd w:val="clear" w:color="auto" w:fill="ffffff"/>
        </w:rPr>
      </w:pPr>
      <w:r>
        <w:rPr>
          <w:rStyle w:val="Ninguno"/>
          <w:rFonts w:ascii="Arial" w:hAnsi="Arial" w:hint="default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¿</w:t>
      </w:r>
      <w:r>
        <w:rPr>
          <w:rStyle w:val="Ninguno"/>
          <w:rFonts w:ascii="Arial" w:hAnsi="Arial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Los controles fueron seleccionados de la misma poblaci</w:t>
      </w:r>
      <w:r>
        <w:rPr>
          <w:rStyle w:val="Ninguno"/>
          <w:rFonts w:ascii="Arial" w:hAnsi="Arial" w:hint="default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n/cohorte que los casos?</w:t>
      </w:r>
    </w:p>
    <w:p>
      <w:pPr>
        <w:pStyle w:val="Cuerpo"/>
        <w:jc w:val="both"/>
        <w:rPr>
          <w:rStyle w:val="Ninguno"/>
          <w:rFonts w:ascii="Arial" w:cs="Arial" w:hAnsi="Arial" w:eastAsia="Arial"/>
          <w:color w:val="000000"/>
          <w:sz w:val="24"/>
          <w:szCs w:val="24"/>
          <w:u w:color="000000"/>
          <w:shd w:val="clear" w:color="auto" w:fill="ffffff"/>
        </w:rPr>
      </w:pPr>
      <w:r>
        <w:rPr>
          <w:rStyle w:val="Ninguno"/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</w:rPr>
        <w:t>Si,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 pero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 los controles no eran afectados por 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la 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</w:rPr>
        <w:t xml:space="preserve">arritmia. </w:t>
      </w:r>
    </w:p>
    <w:p>
      <w:pPr>
        <w:pStyle w:val="Cuerpo"/>
        <w:jc w:val="both"/>
        <w:rPr>
          <w:rStyle w:val="Ninguno"/>
          <w:rFonts w:ascii="Arial" w:cs="Arial" w:hAnsi="Arial" w:eastAsia="Arial"/>
          <w:i w:val="1"/>
          <w:iCs w:val="1"/>
          <w:color w:val="000000"/>
          <w:sz w:val="24"/>
          <w:szCs w:val="24"/>
          <w:u w:color="000000"/>
          <w:shd w:val="clear" w:color="auto" w:fill="ffffff"/>
        </w:rPr>
      </w:pPr>
      <w:r>
        <w:rPr>
          <w:rStyle w:val="Ninguno"/>
          <w:rFonts w:ascii="Arial" w:hAnsi="Arial" w:hint="default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¿</w:t>
      </w:r>
      <w:r>
        <w:rPr>
          <w:rStyle w:val="Ninguno"/>
          <w:rFonts w:ascii="Arial" w:hAnsi="Arial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La medici</w:t>
      </w:r>
      <w:r>
        <w:rPr>
          <w:rStyle w:val="Ninguno"/>
          <w:rFonts w:ascii="Arial" w:hAnsi="Arial" w:hint="default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n de la exposici</w:t>
      </w:r>
      <w:r>
        <w:rPr>
          <w:rStyle w:val="Ninguno"/>
          <w:rFonts w:ascii="Arial" w:hAnsi="Arial" w:hint="default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n al factor de riesgo fue similar en los casos que en los controles?</w:t>
      </w:r>
    </w:p>
    <w:p>
      <w:pPr>
        <w:pStyle w:val="Cuerpo"/>
        <w:jc w:val="both"/>
        <w:rPr>
          <w:rStyle w:val="Ninguno"/>
          <w:rFonts w:ascii="Arial" w:cs="Arial" w:hAnsi="Arial" w:eastAsia="Arial"/>
          <w:color w:val="000000"/>
          <w:sz w:val="24"/>
          <w:szCs w:val="24"/>
          <w:u w:color="000000"/>
          <w:shd w:val="clear" w:color="auto" w:fill="ffffff"/>
        </w:rPr>
      </w:pPr>
      <w:r>
        <w:rPr>
          <w:rStyle w:val="Ninguno"/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Si, el an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</w:rPr>
        <w:t>lisis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 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</w:rPr>
        <w:t>se realiz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mediante el programa inform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tico RSIGMA. Las variables cualitativas se expresan 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en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 porcentaje, 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en comparaci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n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 con el test de la x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shd w:val="clear" w:color="auto" w:fill="ffffff"/>
          <w:vertAlign w:val="superscript"/>
          <w:rtl w:val="0"/>
        </w:rPr>
        <w:t>2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. Las variables cuantitativas se expresan como media m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s/menos desviaci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n est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</w:rPr>
        <w:t xml:space="preserve">ndar (X 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– ± 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DE) y se compararon mediante el test de la 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«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</w:rPr>
        <w:t>t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» 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  <w:lang w:val="nl-NL"/>
        </w:rPr>
        <w:t>de Student.</w:t>
      </w:r>
    </w:p>
    <w:p>
      <w:pPr>
        <w:pStyle w:val="Cuerpo"/>
        <w:jc w:val="both"/>
        <w:rPr>
          <w:rStyle w:val="Ninguno"/>
          <w:rFonts w:ascii="Arial" w:cs="Arial" w:hAnsi="Arial" w:eastAsia="Arial"/>
          <w:i w:val="1"/>
          <w:iCs w:val="1"/>
          <w:color w:val="000000"/>
          <w:sz w:val="24"/>
          <w:szCs w:val="24"/>
          <w:u w:color="000000"/>
          <w:shd w:val="clear" w:color="auto" w:fill="ffffff"/>
        </w:rPr>
      </w:pPr>
      <w:r>
        <w:rPr>
          <w:rStyle w:val="Ninguno"/>
          <w:rFonts w:ascii="Arial" w:hAnsi="Arial" w:hint="default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¿</w:t>
      </w:r>
      <w:r>
        <w:rPr>
          <w:rStyle w:val="Ninguno"/>
          <w:rFonts w:ascii="Arial" w:hAnsi="Arial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</w:rPr>
        <w:t>Qu</w:t>
      </w:r>
      <w:r>
        <w:rPr>
          <w:rStyle w:val="Ninguno"/>
          <w:rFonts w:ascii="Arial" w:hAnsi="Arial" w:hint="default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é </w:t>
      </w:r>
      <w:r>
        <w:rPr>
          <w:rStyle w:val="Ninguno"/>
          <w:rFonts w:ascii="Arial" w:hAnsi="Arial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tan comparables son los casos y los controles con la exposici</w:t>
      </w:r>
      <w:r>
        <w:rPr>
          <w:rStyle w:val="Ninguno"/>
          <w:rFonts w:ascii="Arial" w:hAnsi="Arial" w:hint="default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n al factor de riesgo?</w:t>
      </w:r>
    </w:p>
    <w:p>
      <w:pPr>
        <w:pStyle w:val="Cuerpo"/>
        <w:jc w:val="both"/>
        <w:rPr>
          <w:rStyle w:val="Ninguno"/>
          <w:rFonts w:ascii="Arial" w:cs="Arial" w:hAnsi="Arial" w:eastAsia="Arial"/>
          <w:color w:val="000000"/>
          <w:sz w:val="24"/>
          <w:szCs w:val="24"/>
          <w:u w:color="000000"/>
          <w:shd w:val="clear" w:color="auto" w:fill="ffffff"/>
        </w:rPr>
      </w:pPr>
      <w:r>
        <w:rPr>
          <w:rStyle w:val="Ninguno"/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Poco comparables,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pesto que las muestras y las personas no son tan coincidentes,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 Sin embargo, el factor de riesgo que se encontr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con mayor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 frecuencia en 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la hipertensi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</w:rPr>
        <w:t xml:space="preserve">n arterial. </w:t>
      </w:r>
    </w:p>
    <w:p>
      <w:pPr>
        <w:pStyle w:val="Cuerpo"/>
        <w:jc w:val="both"/>
        <w:rPr>
          <w:rStyle w:val="Ninguno"/>
          <w:rFonts w:ascii="Arial" w:cs="Arial" w:hAnsi="Arial" w:eastAsia="Arial"/>
          <w:i w:val="1"/>
          <w:iCs w:val="1"/>
          <w:color w:val="000000"/>
          <w:sz w:val="24"/>
          <w:szCs w:val="24"/>
          <w:u w:color="000000"/>
          <w:shd w:val="clear" w:color="auto" w:fill="ffffff"/>
        </w:rPr>
      </w:pPr>
      <w:r>
        <w:rPr>
          <w:rStyle w:val="Ninguno"/>
          <w:rFonts w:ascii="Arial" w:hAnsi="Arial" w:hint="default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¿</w:t>
      </w:r>
      <w:r>
        <w:rPr>
          <w:rStyle w:val="Ninguno"/>
          <w:rFonts w:ascii="Arial" w:hAnsi="Arial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Fueron los m</w:t>
      </w:r>
      <w:r>
        <w:rPr>
          <w:rStyle w:val="Ninguno"/>
          <w:rFonts w:ascii="Arial" w:hAnsi="Arial" w:hint="default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é</w:t>
      </w:r>
      <w:r>
        <w:rPr>
          <w:rStyle w:val="Ninguno"/>
          <w:rFonts w:ascii="Arial" w:hAnsi="Arial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todos para controlar los sesgos de selecci</w:t>
      </w:r>
      <w:r>
        <w:rPr>
          <w:rStyle w:val="Ninguno"/>
          <w:rFonts w:ascii="Arial" w:hAnsi="Arial" w:hint="default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n e informaci</w:t>
      </w:r>
      <w:r>
        <w:rPr>
          <w:rStyle w:val="Ninguno"/>
          <w:rFonts w:ascii="Arial" w:hAnsi="Arial" w:hint="default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n adecuados?</w:t>
      </w:r>
    </w:p>
    <w:p>
      <w:pPr>
        <w:pStyle w:val="Cuerpo"/>
        <w:jc w:val="both"/>
        <w:rPr>
          <w:rStyle w:val="Ninguno"/>
          <w:rFonts w:ascii="Arial" w:cs="Arial" w:hAnsi="Arial" w:eastAsia="Arial"/>
          <w:color w:val="000000"/>
          <w:sz w:val="24"/>
          <w:szCs w:val="24"/>
          <w:u w:color="000000"/>
          <w:shd w:val="clear" w:color="auto" w:fill="ffffff"/>
        </w:rPr>
      </w:pPr>
      <w:r>
        <w:rPr>
          <w:rStyle w:val="Ninguno"/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</w:rPr>
        <w:t>Si, se procur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evitar cualquier sesgo;</w:t>
      </w:r>
    </w:p>
    <w:p>
      <w:pPr>
        <w:pStyle w:val="Cuerpo"/>
        <w:jc w:val="both"/>
        <w:rPr>
          <w:rStyle w:val="Ninguno"/>
          <w:rFonts w:ascii="Arial" w:cs="Arial" w:hAnsi="Arial" w:eastAsia="Arial"/>
          <w:color w:val="000000"/>
          <w:sz w:val="24"/>
          <w:szCs w:val="24"/>
          <w:u w:color="000000"/>
          <w:shd w:val="clear" w:color="auto" w:fill="ffffff"/>
        </w:rPr>
      </w:pPr>
      <w:r>
        <w:rPr>
          <w:rStyle w:val="Ninguno"/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Para evitar sesgos de selecci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</w:rPr>
        <w:t>n se realiz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la selecci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n por medio de la existencia de un electrocardiograma (ECG), definido el mismo como presencia de ondas 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«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</w:rPr>
        <w:t>f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» 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con ritmo ventricular irregular arr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tmico de base, adem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s la realizaci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n de un ecocardiograma-Doppler en el momento del diagn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  <w:lang w:val="it-IT"/>
        </w:rPr>
        <w:t>stico.</w:t>
      </w:r>
    </w:p>
    <w:p>
      <w:pPr>
        <w:pStyle w:val="Cuerpo"/>
        <w:jc w:val="both"/>
        <w:rPr>
          <w:rStyle w:val="Ninguno"/>
          <w:rFonts w:ascii="Arial" w:cs="Arial" w:hAnsi="Arial" w:eastAsia="Arial"/>
          <w:color w:val="000000"/>
          <w:sz w:val="24"/>
          <w:szCs w:val="24"/>
          <w:u w:color="000000"/>
          <w:shd w:val="clear" w:color="auto" w:fill="ffffff"/>
        </w:rPr>
      </w:pPr>
      <w:r>
        <w:rPr>
          <w:rStyle w:val="Ninguno"/>
          <w:rFonts w:ascii="Arial" w:cs="Arial" w:hAnsi="Arial" w:eastAsia="Arial"/>
          <w:color w:val="000000"/>
          <w:sz w:val="24"/>
          <w:szCs w:val="24"/>
          <w:u w:color="000000"/>
          <w:shd w:val="clear" w:color="auto" w:fill="ffffff"/>
        </w:rPr>
        <w:tab/>
      </w:r>
    </w:p>
    <w:p>
      <w:pPr>
        <w:pStyle w:val="Cuerpo"/>
        <w:jc w:val="both"/>
        <w:rPr>
          <w:rStyle w:val="Ninguno"/>
          <w:rFonts w:ascii="Arial" w:cs="Arial" w:hAnsi="Arial" w:eastAsia="Arial"/>
          <w:color w:val="000000"/>
          <w:sz w:val="24"/>
          <w:szCs w:val="24"/>
          <w:u w:color="000000"/>
          <w:shd w:val="clear" w:color="auto" w:fill="ffffff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color w:val="000000"/>
          <w:sz w:val="24"/>
          <w:szCs w:val="24"/>
          <w:u w:color="000000"/>
          <w:shd w:val="clear" w:color="auto" w:fill="ffffff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i w:val="1"/>
          <w:iCs w:val="1"/>
          <w:color w:val="000000"/>
          <w:sz w:val="24"/>
          <w:szCs w:val="24"/>
          <w:u w:color="000000"/>
          <w:shd w:val="clear" w:color="auto" w:fill="ffffff"/>
        </w:rPr>
      </w:pPr>
      <w:r>
        <w:rPr>
          <w:rStyle w:val="Ninguno"/>
          <w:rFonts w:ascii="Arial" w:hAnsi="Arial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</w:rPr>
        <w:t>Raz</w:t>
      </w:r>
      <w:r>
        <w:rPr>
          <w:rStyle w:val="Ninguno"/>
          <w:rFonts w:ascii="Arial" w:hAnsi="Arial" w:hint="default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n de momios</w:t>
      </w:r>
    </w:p>
    <w:p>
      <w:pPr>
        <w:pStyle w:val="Cuerp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Tabla 2x2</w:t>
      </w:r>
    </w:p>
    <w:tbl>
      <w:tblPr>
        <w:tblW w:w="87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06"/>
        <w:gridCol w:w="2908"/>
        <w:gridCol w:w="2906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0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b w:val="1"/>
                <w:bCs w:val="1"/>
                <w:u w:color="ffffff"/>
                <w:rtl w:val="0"/>
                <w:lang w:val="es-ES_tradnl"/>
              </w:rPr>
              <w:t>Presente</w:t>
            </w:r>
          </w:p>
        </w:tc>
        <w:tc>
          <w:tcPr>
            <w:tcW w:type="dxa" w:w="290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b w:val="1"/>
                <w:bCs w:val="1"/>
                <w:u w:color="ffffff"/>
                <w:rtl w:val="0"/>
                <w:lang w:val="es-ES_tradnl"/>
              </w:rPr>
              <w:t>Ausente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2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b w:val="1"/>
                <w:bCs w:val="1"/>
                <w:u w:color="ffffff"/>
                <w:rtl w:val="0"/>
                <w:lang w:val="es-ES_tradnl"/>
              </w:rPr>
              <w:t>Positivo</w:t>
            </w:r>
          </w:p>
        </w:tc>
        <w:tc>
          <w:tcPr>
            <w:tcW w:type="dxa" w:w="2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a ( enfermos con prueba positiva)</w:t>
            </w:r>
          </w:p>
        </w:tc>
        <w:tc>
          <w:tcPr>
            <w:tcW w:type="dxa" w:w="2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b (no enfermos con prueba positiva)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2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b w:val="1"/>
                <w:bCs w:val="1"/>
                <w:u w:color="ffffff"/>
                <w:rtl w:val="0"/>
                <w:lang w:val="es-ES_tradnl"/>
              </w:rPr>
              <w:t>Negativo</w:t>
            </w:r>
          </w:p>
        </w:tc>
        <w:tc>
          <w:tcPr>
            <w:tcW w:type="dxa" w:w="2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c (enfermos con prueba negativa)</w:t>
            </w:r>
          </w:p>
        </w:tc>
        <w:tc>
          <w:tcPr>
            <w:tcW w:type="dxa" w:w="2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d (no enfermos con prueba negativa)</w:t>
            </w:r>
          </w:p>
        </w:tc>
      </w:tr>
    </w:tbl>
    <w:p>
      <w:pPr>
        <w:pStyle w:val="Cuerpo"/>
        <w:widowControl w:val="0"/>
        <w:spacing w:line="24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Relaci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n entre Fibrilaci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n auricular y cardiopat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fr-FR"/>
        </w:rPr>
        <w:t>a isqu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mica</w:t>
      </w:r>
    </w:p>
    <w:tbl>
      <w:tblPr>
        <w:tblW w:w="87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87"/>
        <w:gridCol w:w="2510"/>
        <w:gridCol w:w="160"/>
        <w:gridCol w:w="2653"/>
        <w:gridCol w:w="1310"/>
      </w:tblGrid>
      <w:tr>
        <w:tblPrEx>
          <w:shd w:val="clear" w:color="auto" w:fill="ced7e7"/>
        </w:tblPrEx>
        <w:trPr>
          <w:trHeight w:val="565" w:hRule="atLeast"/>
        </w:trPr>
        <w:tc>
          <w:tcPr>
            <w:tcW w:type="dxa" w:w="2087"/>
            <w:tcBorders>
              <w:top w:val="nil"/>
              <w:left w:val="nil"/>
              <w:bottom w:val="single" w:color="c2d69b" w:sz="2" w:space="0" w:shadow="0" w:frame="0"/>
              <w:right w:val="nil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0"/>
            <w:gridSpan w:val="2"/>
            <w:tcBorders>
              <w:top w:val="nil"/>
              <w:left w:val="nil"/>
              <w:bottom w:val="single" w:color="c2d69b" w:sz="2" w:space="0" w:shadow="0" w:frame="0"/>
              <w:right w:val="nil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Fibrilaci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n auricular (+)</w:t>
            </w:r>
          </w:p>
        </w:tc>
        <w:tc>
          <w:tcPr>
            <w:tcW w:type="dxa" w:w="2653"/>
            <w:tcBorders>
              <w:top w:val="nil"/>
              <w:left w:val="nil"/>
              <w:bottom w:val="single" w:color="c2d69b" w:sz="2" w:space="0" w:shadow="0" w:frame="0"/>
              <w:right w:val="nil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Fibrilaci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n auricular (-)</w:t>
            </w:r>
          </w:p>
        </w:tc>
        <w:tc>
          <w:tcPr>
            <w:tcW w:type="dxa" w:w="1310"/>
            <w:tcBorders>
              <w:top w:val="nil"/>
              <w:left w:val="nil"/>
              <w:bottom w:val="single" w:color="c2d69b" w:sz="2" w:space="0" w:shadow="0" w:frame="0"/>
              <w:right w:val="nil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TOTAL</w:t>
            </w:r>
          </w:p>
        </w:tc>
      </w:tr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2087"/>
            <w:tcBorders>
              <w:top w:val="single" w:color="c2d69b" w:sz="2" w:space="0" w:shadow="0" w:frame="0"/>
              <w:left w:val="nil"/>
              <w:bottom w:val="single" w:color="c2d69b" w:sz="2" w:space="0" w:shadow="0" w:frame="0"/>
              <w:right w:val="single" w:color="c2d69b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Cardiopat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a isqu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mica (+)</w:t>
            </w:r>
          </w:p>
        </w:tc>
        <w:tc>
          <w:tcPr>
            <w:tcW w:type="dxa" w:w="2510"/>
            <w:tcBorders>
              <w:top w:val="single" w:color="c2d69b" w:sz="2" w:space="0" w:shadow="0" w:frame="0"/>
              <w:left w:val="single" w:color="c2d69b" w:sz="2" w:space="0" w:shadow="0" w:frame="0"/>
              <w:bottom w:val="single" w:color="c2d69b" w:sz="2" w:space="0" w:shadow="0" w:frame="0"/>
              <w:right w:val="single" w:color="c2d69b" w:sz="2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60</w:t>
            </w:r>
          </w:p>
        </w:tc>
        <w:tc>
          <w:tcPr>
            <w:tcW w:type="dxa" w:w="2813"/>
            <w:gridSpan w:val="2"/>
            <w:tcBorders>
              <w:top w:val="single" w:color="c2d69b" w:sz="2" w:space="0" w:shadow="0" w:frame="0"/>
              <w:left w:val="single" w:color="c2d69b" w:sz="2" w:space="0" w:shadow="0" w:frame="0"/>
              <w:bottom w:val="single" w:color="c2d69b" w:sz="2" w:space="0" w:shadow="0" w:frame="0"/>
              <w:right w:val="single" w:color="c2d69b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98</w:t>
            </w:r>
          </w:p>
        </w:tc>
        <w:tc>
          <w:tcPr>
            <w:tcW w:type="dxa" w:w="1310"/>
            <w:tcBorders>
              <w:top w:val="single" w:color="c2d69b" w:sz="2" w:space="0" w:shadow="0" w:frame="0"/>
              <w:left w:val="single" w:color="c2d69b" w:sz="2" w:space="0" w:shadow="0" w:frame="0"/>
              <w:bottom w:val="single" w:color="c2d69b" w:sz="2" w:space="0" w:shadow="0" w:frame="0"/>
              <w:right w:val="nil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158</w:t>
            </w:r>
          </w:p>
        </w:tc>
      </w:tr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2087"/>
            <w:tcBorders>
              <w:top w:val="single" w:color="c2d69b" w:sz="2" w:space="0" w:shadow="0" w:frame="0"/>
              <w:left w:val="nil"/>
              <w:bottom w:val="single" w:color="c2d69b" w:sz="2" w:space="0" w:shadow="0" w:frame="0"/>
              <w:right w:val="single" w:color="c2d69b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Cardiopat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a isqu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mica (-)</w:t>
            </w:r>
          </w:p>
        </w:tc>
        <w:tc>
          <w:tcPr>
            <w:tcW w:type="dxa" w:w="2510"/>
            <w:tcBorders>
              <w:top w:val="single" w:color="c2d69b" w:sz="2" w:space="0" w:shadow="0" w:frame="0"/>
              <w:left w:val="single" w:color="c2d69b" w:sz="2" w:space="0" w:shadow="0" w:frame="0"/>
              <w:bottom w:val="single" w:color="c2d69b" w:sz="2" w:space="0" w:shadow="0" w:frame="0"/>
              <w:right w:val="single" w:color="c2d69b" w:sz="2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240</w:t>
            </w:r>
          </w:p>
        </w:tc>
        <w:tc>
          <w:tcPr>
            <w:tcW w:type="dxa" w:w="2813"/>
            <w:gridSpan w:val="2"/>
            <w:tcBorders>
              <w:top w:val="single" w:color="c2d69b" w:sz="2" w:space="0" w:shadow="0" w:frame="0"/>
              <w:left w:val="single" w:color="c2d69b" w:sz="2" w:space="0" w:shadow="0" w:frame="0"/>
              <w:bottom w:val="single" w:color="c2d69b" w:sz="2" w:space="0" w:shadow="0" w:frame="0"/>
              <w:right w:val="single" w:color="c2d69b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602</w:t>
            </w:r>
          </w:p>
        </w:tc>
        <w:tc>
          <w:tcPr>
            <w:tcW w:type="dxa" w:w="1310"/>
            <w:tcBorders>
              <w:top w:val="single" w:color="c2d69b" w:sz="2" w:space="0" w:shadow="0" w:frame="0"/>
              <w:left w:val="single" w:color="c2d69b" w:sz="2" w:space="0" w:shadow="0" w:frame="0"/>
              <w:bottom w:val="single" w:color="c2d69b" w:sz="2" w:space="0" w:shadow="0" w:frame="0"/>
              <w:right w:val="nil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842</w:t>
            </w:r>
          </w:p>
        </w:tc>
      </w:tr>
      <w:tr>
        <w:tblPrEx>
          <w:shd w:val="clear" w:color="auto" w:fill="ced7e7"/>
        </w:tblPrEx>
        <w:trPr>
          <w:trHeight w:val="277" w:hRule="atLeast"/>
        </w:trPr>
        <w:tc>
          <w:tcPr>
            <w:tcW w:type="dxa" w:w="2087"/>
            <w:tcBorders>
              <w:top w:val="single" w:color="c2d69b" w:sz="2" w:space="0" w:shadow="0" w:frame="0"/>
              <w:left w:val="nil"/>
              <w:bottom w:val="single" w:color="c2d69b" w:sz="2" w:space="0" w:shadow="0" w:frame="0"/>
              <w:right w:val="single" w:color="c2d69b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TOTAL</w:t>
            </w:r>
          </w:p>
        </w:tc>
        <w:tc>
          <w:tcPr>
            <w:tcW w:type="dxa" w:w="2510"/>
            <w:tcBorders>
              <w:top w:val="single" w:color="c2d69b" w:sz="2" w:space="0" w:shadow="0" w:frame="0"/>
              <w:left w:val="single" w:color="c2d69b" w:sz="2" w:space="0" w:shadow="0" w:frame="0"/>
              <w:bottom w:val="single" w:color="c2d69b" w:sz="2" w:space="0" w:shadow="0" w:frame="0"/>
              <w:right w:val="single" w:color="c2d69b" w:sz="2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300</w:t>
            </w:r>
          </w:p>
        </w:tc>
        <w:tc>
          <w:tcPr>
            <w:tcW w:type="dxa" w:w="2813"/>
            <w:gridSpan w:val="2"/>
            <w:tcBorders>
              <w:top w:val="single" w:color="c2d69b" w:sz="2" w:space="0" w:shadow="0" w:frame="0"/>
              <w:left w:val="single" w:color="c2d69b" w:sz="2" w:space="0" w:shadow="0" w:frame="0"/>
              <w:bottom w:val="single" w:color="c2d69b" w:sz="2" w:space="0" w:shadow="0" w:frame="0"/>
              <w:right w:val="single" w:color="c2d69b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700</w:t>
            </w:r>
          </w:p>
        </w:tc>
        <w:tc>
          <w:tcPr>
            <w:tcW w:type="dxa" w:w="1310"/>
            <w:tcBorders>
              <w:top w:val="single" w:color="c2d69b" w:sz="2" w:space="0" w:shadow="0" w:frame="0"/>
              <w:left w:val="single" w:color="c2d69b" w:sz="2" w:space="0" w:shadow="0" w:frame="0"/>
              <w:bottom w:val="single" w:color="c2d69b" w:sz="2" w:space="0" w:shadow="0" w:frame="0"/>
              <w:right w:val="nil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1000</w:t>
            </w:r>
          </w:p>
        </w:tc>
      </w:tr>
    </w:tbl>
    <w:p>
      <w:pPr>
        <w:pStyle w:val="Cuerpo"/>
        <w:spacing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Style w:val="Ninguno"/>
          <w:rFonts w:ascii="Arial" w:cs="Arial" w:hAnsi="Arial" w:eastAsia="Arial"/>
          <w:sz w:val="36"/>
          <w:szCs w:val="36"/>
        </w:rPr>
      </w:pPr>
      <w:r>
        <w:rPr>
          <w:rStyle w:val="Ninguno"/>
          <w:rFonts w:ascii="Arial" w:hAnsi="Arial"/>
          <w:sz w:val="24"/>
          <w:szCs w:val="24"/>
          <w:u w:val="single"/>
          <w:rtl w:val="0"/>
        </w:rPr>
        <w:t>Raz</w:t>
      </w:r>
      <w:r>
        <w:rPr>
          <w:rStyle w:val="Ninguno"/>
          <w:rFonts w:ascii="Arial" w:hAnsi="Arial" w:hint="default"/>
          <w:sz w:val="24"/>
          <w:szCs w:val="24"/>
          <w:u w:val="single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val="single"/>
          <w:rtl w:val="0"/>
          <w:lang w:val="es-ES_tradnl"/>
        </w:rPr>
        <w:t>n de momios (OR)</w:t>
      </w:r>
      <w:r>
        <w:rPr>
          <w:rStyle w:val="Ninguno"/>
          <w:rFonts w:ascii="Arial" w:hAnsi="Arial"/>
          <w:sz w:val="24"/>
          <w:szCs w:val="24"/>
          <w:rtl w:val="0"/>
        </w:rPr>
        <w:t xml:space="preserve"> = </w:t>
      </w:r>
    </w:p>
    <w:p>
      <w:pPr>
        <w:pStyle w:val="Cuerpo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</w:rPr>
        <w:t xml:space="preserve">OR= </w:t>
      </w:r>
      <w:r>
        <w:rPr>
          <w:rStyle w:val="Ninguno"/>
          <w:rFonts w:ascii="Arial" w:hAnsi="Arial"/>
          <w:sz w:val="36"/>
          <w:szCs w:val="36"/>
          <w:rtl w:val="0"/>
        </w:rPr>
        <w:t xml:space="preserve">==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nl-NL"/>
        </w:rPr>
        <w:t>1.5358 de OR</w:t>
      </w:r>
    </w:p>
    <w:p>
      <w:pPr>
        <w:pStyle w:val="Cuerp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uerpo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Relaci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n entre Fibrilaci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n auricular y valvulopat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</w:rPr>
        <w:t>a mitral reum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</w:rPr>
        <w:t>tica</w:t>
      </w:r>
    </w:p>
    <w:tbl>
      <w:tblPr>
        <w:tblW w:w="87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de6d0"/>
        <w:tblLayout w:type="fixed"/>
      </w:tblPr>
      <w:tblGrid>
        <w:gridCol w:w="2089"/>
        <w:gridCol w:w="2509"/>
        <w:gridCol w:w="160"/>
        <w:gridCol w:w="2652"/>
        <w:gridCol w:w="1310"/>
      </w:tblGrid>
      <w:tr>
        <w:tblPrEx>
          <w:shd w:val="clear" w:color="auto" w:fill="dde6d0"/>
        </w:tblPrEx>
        <w:trPr>
          <w:trHeight w:val="565" w:hRule="atLeast"/>
        </w:trPr>
        <w:tc>
          <w:tcPr>
            <w:tcW w:type="dxa" w:w="20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Fibrilaci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n auricular (+)</w:t>
            </w:r>
          </w:p>
        </w:tc>
        <w:tc>
          <w:tcPr>
            <w:tcW w:type="dxa" w:w="26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Fibrilaci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n auricular (-)</w:t>
            </w:r>
          </w:p>
        </w:tc>
        <w:tc>
          <w:tcPr>
            <w:tcW w:type="dxa" w:w="13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TOTAL</w:t>
            </w:r>
          </w:p>
        </w:tc>
      </w:tr>
      <w:tr>
        <w:tblPrEx>
          <w:shd w:val="clear" w:color="auto" w:fill="dde6d0"/>
        </w:tblPrEx>
        <w:trPr>
          <w:trHeight w:val="837" w:hRule="atLeast"/>
        </w:trPr>
        <w:tc>
          <w:tcPr>
            <w:tcW w:type="dxa" w:w="2089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Valvulopat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a mitral reum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tica (+)</w:t>
            </w:r>
          </w:p>
        </w:tc>
        <w:tc>
          <w:tcPr>
            <w:tcW w:type="dxa" w:w="25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39</w:t>
            </w:r>
          </w:p>
        </w:tc>
        <w:tc>
          <w:tcPr>
            <w:tcW w:type="dxa" w:w="281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56</w:t>
            </w:r>
          </w:p>
        </w:tc>
        <w:tc>
          <w:tcPr>
            <w:tcW w:type="dxa" w:w="13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95</w:t>
            </w:r>
          </w:p>
        </w:tc>
      </w:tr>
      <w:tr>
        <w:tblPrEx>
          <w:shd w:val="clear" w:color="auto" w:fill="dde6d0"/>
        </w:tblPrEx>
        <w:trPr>
          <w:trHeight w:val="837" w:hRule="atLeast"/>
        </w:trPr>
        <w:tc>
          <w:tcPr>
            <w:tcW w:type="dxa" w:w="2089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Valvulopat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a mitral reum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tica (-)</w:t>
            </w:r>
          </w:p>
        </w:tc>
        <w:tc>
          <w:tcPr>
            <w:tcW w:type="dxa" w:w="25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261</w:t>
            </w:r>
          </w:p>
        </w:tc>
        <w:tc>
          <w:tcPr>
            <w:tcW w:type="dxa" w:w="281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644</w:t>
            </w:r>
          </w:p>
        </w:tc>
        <w:tc>
          <w:tcPr>
            <w:tcW w:type="dxa" w:w="13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905</w:t>
            </w:r>
          </w:p>
        </w:tc>
      </w:tr>
      <w:tr>
        <w:tblPrEx>
          <w:shd w:val="clear" w:color="auto" w:fill="dde6d0"/>
        </w:tblPrEx>
        <w:trPr>
          <w:trHeight w:val="277" w:hRule="atLeast"/>
        </w:trPr>
        <w:tc>
          <w:tcPr>
            <w:tcW w:type="dxa" w:w="2089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TOTAL</w:t>
            </w:r>
          </w:p>
        </w:tc>
        <w:tc>
          <w:tcPr>
            <w:tcW w:type="dxa" w:w="25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300</w:t>
            </w:r>
          </w:p>
        </w:tc>
        <w:tc>
          <w:tcPr>
            <w:tcW w:type="dxa" w:w="281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700</w:t>
            </w:r>
          </w:p>
        </w:tc>
        <w:tc>
          <w:tcPr>
            <w:tcW w:type="dxa" w:w="13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1000</w:t>
            </w:r>
          </w:p>
        </w:tc>
      </w:tr>
    </w:tbl>
    <w:p>
      <w:pPr>
        <w:pStyle w:val="Cuerpo"/>
        <w:spacing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Style w:val="Ninguno"/>
          <w:rFonts w:ascii="Arial" w:cs="Arial" w:hAnsi="Arial" w:eastAsia="Arial"/>
          <w:sz w:val="36"/>
          <w:szCs w:val="36"/>
        </w:rPr>
      </w:pPr>
      <w:r>
        <w:rPr>
          <w:rStyle w:val="Ninguno"/>
          <w:rFonts w:ascii="Arial" w:hAnsi="Arial"/>
          <w:sz w:val="24"/>
          <w:szCs w:val="24"/>
          <w:u w:val="single"/>
          <w:rtl w:val="0"/>
        </w:rPr>
        <w:t>Raz</w:t>
      </w:r>
      <w:r>
        <w:rPr>
          <w:rStyle w:val="Ninguno"/>
          <w:rFonts w:ascii="Arial" w:hAnsi="Arial" w:hint="default"/>
          <w:sz w:val="24"/>
          <w:szCs w:val="24"/>
          <w:u w:val="single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val="single"/>
          <w:rtl w:val="0"/>
          <w:lang w:val="es-ES_tradnl"/>
        </w:rPr>
        <w:t>n de momios (OR)</w:t>
      </w:r>
      <w:r>
        <w:rPr>
          <w:rStyle w:val="Ninguno"/>
          <w:rFonts w:ascii="Arial" w:hAnsi="Arial"/>
          <w:sz w:val="24"/>
          <w:szCs w:val="24"/>
          <w:rtl w:val="0"/>
        </w:rPr>
        <w:t xml:space="preserve"> = </w:t>
      </w:r>
    </w:p>
    <w:p>
      <w:pPr>
        <w:pStyle w:val="Cuerpo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</w:rPr>
        <w:t xml:space="preserve">OR= </w:t>
      </w:r>
      <w:r>
        <w:rPr>
          <w:rStyle w:val="Ninguno"/>
          <w:rFonts w:ascii="Arial" w:hAnsi="Arial"/>
          <w:sz w:val="36"/>
          <w:szCs w:val="36"/>
          <w:rtl w:val="0"/>
        </w:rPr>
        <w:t xml:space="preserve">==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nl-NL"/>
        </w:rPr>
        <w:t>1.7186 de OR</w:t>
      </w:r>
    </w:p>
    <w:p>
      <w:pPr>
        <w:pStyle w:val="Cuerpo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uerpo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uerpo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Relaci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n entre Fibrilaci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n auricular y miocardiopat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</w:rPr>
        <w:t>a dilatada</w:t>
      </w:r>
    </w:p>
    <w:tbl>
      <w:tblPr>
        <w:tblW w:w="87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97"/>
        <w:gridCol w:w="2506"/>
        <w:gridCol w:w="160"/>
        <w:gridCol w:w="2648"/>
        <w:gridCol w:w="1309"/>
      </w:tblGrid>
      <w:tr>
        <w:tblPrEx>
          <w:shd w:val="clear" w:color="auto" w:fill="ced7e7"/>
        </w:tblPrEx>
        <w:trPr>
          <w:trHeight w:val="565" w:hRule="atLeast"/>
        </w:trPr>
        <w:tc>
          <w:tcPr>
            <w:tcW w:type="dxa" w:w="20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Fibrilaci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n auricular (+)</w:t>
            </w:r>
          </w:p>
        </w:tc>
        <w:tc>
          <w:tcPr>
            <w:tcW w:type="dxa" w:w="26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Fibrilaci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n auricular (-)</w:t>
            </w:r>
          </w:p>
        </w:tc>
        <w:tc>
          <w:tcPr>
            <w:tcW w:type="dxa" w:w="13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TOTAL</w:t>
            </w:r>
          </w:p>
        </w:tc>
      </w:tr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2097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Miocardiopat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a dilatada (+)</w:t>
            </w:r>
          </w:p>
        </w:tc>
        <w:tc>
          <w:tcPr>
            <w:tcW w:type="dxa" w:w="25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30</w:t>
            </w:r>
          </w:p>
        </w:tc>
        <w:tc>
          <w:tcPr>
            <w:tcW w:type="dxa" w:w="280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42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72</w:t>
            </w:r>
          </w:p>
        </w:tc>
      </w:tr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2097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Miocardiopat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a dilatada (-)</w:t>
            </w:r>
          </w:p>
        </w:tc>
        <w:tc>
          <w:tcPr>
            <w:tcW w:type="dxa" w:w="25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270</w:t>
            </w:r>
          </w:p>
        </w:tc>
        <w:tc>
          <w:tcPr>
            <w:tcW w:type="dxa" w:w="280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658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928</w:t>
            </w:r>
          </w:p>
        </w:tc>
      </w:tr>
      <w:tr>
        <w:tblPrEx>
          <w:shd w:val="clear" w:color="auto" w:fill="ced7e7"/>
        </w:tblPrEx>
        <w:trPr>
          <w:trHeight w:val="277" w:hRule="atLeast"/>
        </w:trPr>
        <w:tc>
          <w:tcPr>
            <w:tcW w:type="dxa" w:w="2097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TOTAL</w:t>
            </w:r>
          </w:p>
        </w:tc>
        <w:tc>
          <w:tcPr>
            <w:tcW w:type="dxa" w:w="25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300</w:t>
            </w:r>
          </w:p>
        </w:tc>
        <w:tc>
          <w:tcPr>
            <w:tcW w:type="dxa" w:w="280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700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1000</w:t>
            </w:r>
          </w:p>
        </w:tc>
      </w:tr>
    </w:tbl>
    <w:p>
      <w:pPr>
        <w:pStyle w:val="Cuerpo"/>
        <w:spacing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Style w:val="Ninguno"/>
          <w:rFonts w:ascii="Arial" w:cs="Arial" w:hAnsi="Arial" w:eastAsia="Arial"/>
          <w:sz w:val="36"/>
          <w:szCs w:val="36"/>
        </w:rPr>
      </w:pPr>
      <w:r>
        <w:rPr>
          <w:rStyle w:val="Ninguno"/>
          <w:rFonts w:ascii="Arial" w:hAnsi="Arial"/>
          <w:sz w:val="24"/>
          <w:szCs w:val="24"/>
          <w:u w:val="single"/>
          <w:rtl w:val="0"/>
        </w:rPr>
        <w:t>Raz</w:t>
      </w:r>
      <w:r>
        <w:rPr>
          <w:rStyle w:val="Ninguno"/>
          <w:rFonts w:ascii="Arial" w:hAnsi="Arial" w:hint="default"/>
          <w:sz w:val="24"/>
          <w:szCs w:val="24"/>
          <w:u w:val="single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val="single"/>
          <w:rtl w:val="0"/>
          <w:lang w:val="es-ES_tradnl"/>
        </w:rPr>
        <w:t>n de momios (OR)</w:t>
      </w:r>
      <w:r>
        <w:rPr>
          <w:rStyle w:val="Ninguno"/>
          <w:rFonts w:ascii="Arial" w:hAnsi="Arial"/>
          <w:sz w:val="24"/>
          <w:szCs w:val="24"/>
          <w:rtl w:val="0"/>
        </w:rPr>
        <w:t xml:space="preserve"> = </w:t>
      </w:r>
    </w:p>
    <w:p>
      <w:pPr>
        <w:pStyle w:val="Cuerpo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</w:rPr>
        <w:t xml:space="preserve">OR= </w:t>
      </w:r>
      <w:r>
        <w:rPr>
          <w:rStyle w:val="Ninguno"/>
          <w:rFonts w:ascii="Arial" w:hAnsi="Arial"/>
          <w:sz w:val="36"/>
          <w:szCs w:val="36"/>
          <w:rtl w:val="0"/>
        </w:rPr>
        <w:t xml:space="preserve">==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nl-NL"/>
        </w:rPr>
        <w:t>1.7406 de OR</w:t>
      </w:r>
    </w:p>
    <w:p>
      <w:pPr>
        <w:pStyle w:val="Cuerpo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Relaci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n entre Fibrilaci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pt-PT"/>
        </w:rPr>
        <w:t>n auricular e hipertensi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</w:rPr>
        <w:t>n arterial</w:t>
      </w:r>
    </w:p>
    <w:tbl>
      <w:tblPr>
        <w:tblW w:w="87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90"/>
        <w:gridCol w:w="2509"/>
        <w:gridCol w:w="160"/>
        <w:gridCol w:w="2651"/>
        <w:gridCol w:w="1310"/>
      </w:tblGrid>
      <w:tr>
        <w:tblPrEx>
          <w:shd w:val="clear" w:color="auto" w:fill="ced7e7"/>
        </w:tblPrEx>
        <w:trPr>
          <w:trHeight w:val="565" w:hRule="atLeast"/>
        </w:trPr>
        <w:tc>
          <w:tcPr>
            <w:tcW w:type="dxa" w:w="2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Fibrilaci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n auricular (+)</w:t>
            </w:r>
          </w:p>
        </w:tc>
        <w:tc>
          <w:tcPr>
            <w:tcW w:type="dxa" w:w="26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Fibrilaci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n auricular (-)</w:t>
            </w:r>
          </w:p>
        </w:tc>
        <w:tc>
          <w:tcPr>
            <w:tcW w:type="dxa" w:w="13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TOTAL</w:t>
            </w:r>
          </w:p>
        </w:tc>
      </w:tr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Hipertensi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n arterial (+)</w:t>
            </w:r>
          </w:p>
        </w:tc>
        <w:tc>
          <w:tcPr>
            <w:tcW w:type="dxa" w:w="25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150</w:t>
            </w:r>
          </w:p>
        </w:tc>
        <w:tc>
          <w:tcPr>
            <w:tcW w:type="dxa" w:w="2811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252</w:t>
            </w:r>
          </w:p>
        </w:tc>
        <w:tc>
          <w:tcPr>
            <w:tcW w:type="dxa" w:w="13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402</w:t>
            </w:r>
          </w:p>
        </w:tc>
      </w:tr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Hipertensi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n arterial (-)</w:t>
            </w:r>
          </w:p>
        </w:tc>
        <w:tc>
          <w:tcPr>
            <w:tcW w:type="dxa" w:w="25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150</w:t>
            </w:r>
          </w:p>
        </w:tc>
        <w:tc>
          <w:tcPr>
            <w:tcW w:type="dxa" w:w="2811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448</w:t>
            </w:r>
          </w:p>
        </w:tc>
        <w:tc>
          <w:tcPr>
            <w:tcW w:type="dxa" w:w="13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598</w:t>
            </w:r>
          </w:p>
        </w:tc>
      </w:tr>
      <w:tr>
        <w:tblPrEx>
          <w:shd w:val="clear" w:color="auto" w:fill="ced7e7"/>
        </w:tblPrEx>
        <w:trPr>
          <w:trHeight w:val="277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TOTAL</w:t>
            </w:r>
          </w:p>
        </w:tc>
        <w:tc>
          <w:tcPr>
            <w:tcW w:type="dxa" w:w="25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300</w:t>
            </w:r>
          </w:p>
        </w:tc>
        <w:tc>
          <w:tcPr>
            <w:tcW w:type="dxa" w:w="2811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700</w:t>
            </w:r>
          </w:p>
        </w:tc>
        <w:tc>
          <w:tcPr>
            <w:tcW w:type="dxa" w:w="13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1000</w:t>
            </w:r>
          </w:p>
        </w:tc>
      </w:tr>
    </w:tbl>
    <w:p>
      <w:pPr>
        <w:pStyle w:val="Cuerpo"/>
        <w:spacing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Style w:val="Ninguno"/>
          <w:rFonts w:ascii="Arial" w:cs="Arial" w:hAnsi="Arial" w:eastAsia="Arial"/>
          <w:sz w:val="36"/>
          <w:szCs w:val="36"/>
        </w:rPr>
      </w:pPr>
      <w:r>
        <w:rPr>
          <w:rStyle w:val="Ninguno"/>
          <w:rFonts w:ascii="Arial" w:hAnsi="Arial"/>
          <w:sz w:val="24"/>
          <w:szCs w:val="24"/>
          <w:u w:val="single"/>
          <w:rtl w:val="0"/>
        </w:rPr>
        <w:t>Raz</w:t>
      </w:r>
      <w:r>
        <w:rPr>
          <w:rStyle w:val="Ninguno"/>
          <w:rFonts w:ascii="Arial" w:hAnsi="Arial" w:hint="default"/>
          <w:sz w:val="24"/>
          <w:szCs w:val="24"/>
          <w:u w:val="single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val="single"/>
          <w:rtl w:val="0"/>
          <w:lang w:val="es-ES_tradnl"/>
        </w:rPr>
        <w:t>n de momios (OR)</w:t>
      </w:r>
      <w:r>
        <w:rPr>
          <w:rStyle w:val="Ninguno"/>
          <w:rFonts w:ascii="Arial" w:hAnsi="Arial"/>
          <w:sz w:val="24"/>
          <w:szCs w:val="24"/>
          <w:rtl w:val="0"/>
        </w:rPr>
        <w:t xml:space="preserve"> = </w:t>
      </w:r>
    </w:p>
    <w:p>
      <w:pPr>
        <w:pStyle w:val="Cuerpo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</w:rPr>
        <w:t xml:space="preserve">OR= </w:t>
      </w:r>
      <w:r>
        <w:rPr>
          <w:rStyle w:val="Ninguno"/>
          <w:rFonts w:ascii="Arial" w:hAnsi="Arial"/>
          <w:sz w:val="36"/>
          <w:szCs w:val="36"/>
          <w:rtl w:val="0"/>
        </w:rPr>
        <w:t xml:space="preserve">==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nl-NL"/>
        </w:rPr>
        <w:t>1.7777 de OR</w:t>
      </w:r>
    </w:p>
    <w:p>
      <w:pPr>
        <w:pStyle w:val="Cuerp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uerpo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Relaci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n entre Fibrilaci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n auricular e Virus de Inmunodeciencia Humana (VIH)</w:t>
      </w:r>
    </w:p>
    <w:tbl>
      <w:tblPr>
        <w:tblW w:w="87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74"/>
        <w:gridCol w:w="2516"/>
        <w:gridCol w:w="160"/>
        <w:gridCol w:w="2658"/>
        <w:gridCol w:w="1312"/>
      </w:tblGrid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6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b w:val="1"/>
                <w:bCs w:val="1"/>
                <w:color w:val="000000"/>
                <w:sz w:val="24"/>
                <w:szCs w:val="24"/>
                <w:u w:color="ffffff"/>
                <w:rtl w:val="0"/>
                <w:lang w:val="es-ES_tradnl"/>
              </w:rPr>
              <w:t>Fibrilaci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000000"/>
                <w:sz w:val="24"/>
                <w:szCs w:val="24"/>
                <w:u w:color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color w:val="000000"/>
                <w:sz w:val="24"/>
                <w:szCs w:val="24"/>
                <w:u w:color="ffffff"/>
                <w:rtl w:val="0"/>
                <w:lang w:val="es-ES_tradnl"/>
              </w:rPr>
              <w:t>n auricular (+)</w:t>
            </w:r>
          </w:p>
        </w:tc>
        <w:tc>
          <w:tcPr>
            <w:tcW w:type="dxa" w:w="265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u w:color="ffffff"/>
                <w:rtl w:val="0"/>
                <w:lang w:val="es-ES_tradnl"/>
              </w:rPr>
              <w:t>Fibrilaci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4"/>
                <w:szCs w:val="24"/>
                <w:u w:color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u w:color="ffffff"/>
                <w:rtl w:val="0"/>
                <w:lang w:val="es-ES_tradnl"/>
              </w:rPr>
              <w:t>n auricular (-)</w:t>
            </w:r>
          </w:p>
        </w:tc>
        <w:tc>
          <w:tcPr>
            <w:tcW w:type="dxa" w:w="131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u w:color="ffffff"/>
                <w:rtl w:val="0"/>
                <w:lang w:val="es-ES_tradnl"/>
              </w:rPr>
              <w:t>TOTAL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VIH (+)</w:t>
            </w:r>
          </w:p>
        </w:tc>
        <w:tc>
          <w:tcPr>
            <w:tcW w:type="dxa" w:w="2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78</w:t>
            </w:r>
          </w:p>
        </w:tc>
        <w:tc>
          <w:tcPr>
            <w:tcW w:type="dxa" w:w="28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77</w:t>
            </w:r>
          </w:p>
        </w:tc>
        <w:tc>
          <w:tcPr>
            <w:tcW w:type="dxa" w:w="1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155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VIH (-)</w:t>
            </w:r>
          </w:p>
        </w:tc>
        <w:tc>
          <w:tcPr>
            <w:tcW w:type="dxa" w:w="2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222</w:t>
            </w:r>
          </w:p>
        </w:tc>
        <w:tc>
          <w:tcPr>
            <w:tcW w:type="dxa" w:w="28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623</w:t>
            </w:r>
          </w:p>
        </w:tc>
        <w:tc>
          <w:tcPr>
            <w:tcW w:type="dxa" w:w="1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845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TOTAL</w:t>
            </w:r>
          </w:p>
        </w:tc>
        <w:tc>
          <w:tcPr>
            <w:tcW w:type="dxa" w:w="2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300</w:t>
            </w:r>
          </w:p>
        </w:tc>
        <w:tc>
          <w:tcPr>
            <w:tcW w:type="dxa" w:w="28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700</w:t>
            </w:r>
          </w:p>
        </w:tc>
        <w:tc>
          <w:tcPr>
            <w:tcW w:type="dxa" w:w="1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1000</w:t>
            </w:r>
          </w:p>
        </w:tc>
      </w:tr>
    </w:tbl>
    <w:p>
      <w:pPr>
        <w:pStyle w:val="Cuerpo"/>
        <w:spacing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Style w:val="Ninguno"/>
          <w:rFonts w:ascii="Arial" w:cs="Arial" w:hAnsi="Arial" w:eastAsia="Arial"/>
          <w:sz w:val="36"/>
          <w:szCs w:val="36"/>
        </w:rPr>
      </w:pPr>
      <w:r>
        <w:rPr>
          <w:rStyle w:val="Ninguno"/>
          <w:rFonts w:ascii="Arial" w:hAnsi="Arial"/>
          <w:sz w:val="24"/>
          <w:szCs w:val="24"/>
          <w:u w:val="single"/>
          <w:rtl w:val="0"/>
        </w:rPr>
        <w:t>Raz</w:t>
      </w:r>
      <w:r>
        <w:rPr>
          <w:rStyle w:val="Ninguno"/>
          <w:rFonts w:ascii="Arial" w:hAnsi="Arial" w:hint="default"/>
          <w:sz w:val="24"/>
          <w:szCs w:val="24"/>
          <w:u w:val="single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val="single"/>
          <w:rtl w:val="0"/>
          <w:lang w:val="es-ES_tradnl"/>
        </w:rPr>
        <w:t>n de momios (OR)</w:t>
      </w:r>
      <w:r>
        <w:rPr>
          <w:rStyle w:val="Ninguno"/>
          <w:rFonts w:ascii="Arial" w:hAnsi="Arial"/>
          <w:sz w:val="24"/>
          <w:szCs w:val="24"/>
          <w:rtl w:val="0"/>
        </w:rPr>
        <w:t xml:space="preserve"> = </w:t>
      </w:r>
    </w:p>
    <w:p>
      <w:pPr>
        <w:pStyle w:val="Cuerpo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</w:rPr>
        <w:t xml:space="preserve">OR= </w:t>
      </w:r>
      <w:r>
        <w:rPr>
          <w:rStyle w:val="Ninguno"/>
          <w:rFonts w:ascii="Arial" w:hAnsi="Arial"/>
          <w:sz w:val="36"/>
          <w:szCs w:val="36"/>
          <w:rtl w:val="0"/>
        </w:rPr>
        <w:t xml:space="preserve">==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nl-NL"/>
        </w:rPr>
        <w:t>2.8428 de OR</w:t>
      </w:r>
    </w:p>
    <w:p>
      <w:pPr>
        <w:pStyle w:val="Cuerp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uerpo"/>
      </w:pPr>
    </w:p>
    <w:p>
      <w:pPr>
        <w:pStyle w:val="Cuerpo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Relaci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n entre Fibrilaci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n auricular y diabetes</w:t>
      </w:r>
    </w:p>
    <w:tbl>
      <w:tblPr>
        <w:tblW w:w="87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79"/>
        <w:gridCol w:w="2514"/>
        <w:gridCol w:w="160"/>
        <w:gridCol w:w="2656"/>
        <w:gridCol w:w="1311"/>
      </w:tblGrid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4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u w:color="ffffff"/>
                <w:rtl w:val="0"/>
                <w:lang w:val="es-ES_tradnl"/>
              </w:rPr>
              <w:t>Fibrilaci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4"/>
                <w:szCs w:val="24"/>
                <w:u w:color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u w:color="ffffff"/>
                <w:rtl w:val="0"/>
                <w:lang w:val="es-ES_tradnl"/>
              </w:rPr>
              <w:t>n auricular (+)</w:t>
            </w:r>
          </w:p>
        </w:tc>
        <w:tc>
          <w:tcPr>
            <w:tcW w:type="dxa" w:w="265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u w:color="ffffff"/>
                <w:rtl w:val="0"/>
                <w:lang w:val="es-ES_tradnl"/>
              </w:rPr>
              <w:t>Fibrilaci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4"/>
                <w:szCs w:val="24"/>
                <w:u w:color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u w:color="ffffff"/>
                <w:rtl w:val="0"/>
                <w:lang w:val="es-ES_tradnl"/>
              </w:rPr>
              <w:t>n auricular (-)</w:t>
            </w:r>
          </w:p>
        </w:tc>
        <w:tc>
          <w:tcPr>
            <w:tcW w:type="dxa" w:w="131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u w:color="ffffff"/>
                <w:rtl w:val="0"/>
                <w:lang w:val="es-ES_tradnl"/>
              </w:rPr>
              <w:t>TOTAL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Diabetes  (+)</w:t>
            </w:r>
          </w:p>
        </w:tc>
        <w:tc>
          <w:tcPr>
            <w:tcW w:type="dxa" w:w="2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48</w:t>
            </w:r>
          </w:p>
        </w:tc>
        <w:tc>
          <w:tcPr>
            <w:tcW w:type="dxa" w:w="28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56</w:t>
            </w:r>
          </w:p>
        </w:tc>
        <w:tc>
          <w:tcPr>
            <w:tcW w:type="dxa" w:w="1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104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Diabetes  (-)</w:t>
            </w:r>
          </w:p>
        </w:tc>
        <w:tc>
          <w:tcPr>
            <w:tcW w:type="dxa" w:w="2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252</w:t>
            </w:r>
          </w:p>
        </w:tc>
        <w:tc>
          <w:tcPr>
            <w:tcW w:type="dxa" w:w="28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644</w:t>
            </w:r>
          </w:p>
        </w:tc>
        <w:tc>
          <w:tcPr>
            <w:tcW w:type="dxa" w:w="1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896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TOTAL</w:t>
            </w:r>
          </w:p>
        </w:tc>
        <w:tc>
          <w:tcPr>
            <w:tcW w:type="dxa" w:w="2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300</w:t>
            </w:r>
          </w:p>
        </w:tc>
        <w:tc>
          <w:tcPr>
            <w:tcW w:type="dxa" w:w="28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700</w:t>
            </w:r>
          </w:p>
        </w:tc>
        <w:tc>
          <w:tcPr>
            <w:tcW w:type="dxa" w:w="1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1000</w:t>
            </w:r>
          </w:p>
        </w:tc>
      </w:tr>
    </w:tbl>
    <w:p>
      <w:pPr>
        <w:pStyle w:val="Cuerpo"/>
        <w:spacing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Style w:val="Ninguno"/>
          <w:rFonts w:ascii="Arial" w:cs="Arial" w:hAnsi="Arial" w:eastAsia="Arial"/>
          <w:sz w:val="36"/>
          <w:szCs w:val="36"/>
        </w:rPr>
      </w:pPr>
      <w:r>
        <w:rPr>
          <w:rStyle w:val="Ninguno"/>
          <w:rFonts w:ascii="Arial" w:hAnsi="Arial"/>
          <w:sz w:val="24"/>
          <w:szCs w:val="24"/>
          <w:u w:val="single"/>
          <w:rtl w:val="0"/>
        </w:rPr>
        <w:t>Raz</w:t>
      </w:r>
      <w:r>
        <w:rPr>
          <w:rStyle w:val="Ninguno"/>
          <w:rFonts w:ascii="Arial" w:hAnsi="Arial" w:hint="default"/>
          <w:sz w:val="24"/>
          <w:szCs w:val="24"/>
          <w:u w:val="single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val="single"/>
          <w:rtl w:val="0"/>
          <w:lang w:val="es-ES_tradnl"/>
        </w:rPr>
        <w:t>n de momios (OR)</w:t>
      </w:r>
      <w:r>
        <w:rPr>
          <w:rStyle w:val="Ninguno"/>
          <w:rFonts w:ascii="Arial" w:hAnsi="Arial"/>
          <w:sz w:val="24"/>
          <w:szCs w:val="24"/>
          <w:rtl w:val="0"/>
        </w:rPr>
        <w:t xml:space="preserve"> = </w:t>
      </w:r>
    </w:p>
    <w:p>
      <w:pPr>
        <w:pStyle w:val="Cuerpo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</w:rPr>
        <w:t xml:space="preserve">OR= </w:t>
      </w:r>
      <w:r>
        <w:rPr>
          <w:rStyle w:val="Ninguno"/>
          <w:rFonts w:ascii="Arial" w:hAnsi="Arial"/>
          <w:sz w:val="36"/>
          <w:szCs w:val="36"/>
          <w:rtl w:val="0"/>
        </w:rPr>
        <w:t xml:space="preserve">==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nl-NL"/>
        </w:rPr>
        <w:t>2.1903 de OR</w:t>
      </w:r>
    </w:p>
    <w:p>
      <w:pPr>
        <w:pStyle w:val="Cuerpo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Relaci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n entre Fibrilaci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n auricular y consumo cr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nico alcohol</w:t>
      </w:r>
    </w:p>
    <w:tbl>
      <w:tblPr>
        <w:tblW w:w="87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82"/>
        <w:gridCol w:w="2512"/>
        <w:gridCol w:w="160"/>
        <w:gridCol w:w="2655"/>
        <w:gridCol w:w="1311"/>
      </w:tblGrid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2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u w:color="ffffff"/>
                <w:rtl w:val="0"/>
                <w:lang w:val="es-ES_tradnl"/>
              </w:rPr>
              <w:t>Fibrilaci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4"/>
                <w:szCs w:val="24"/>
                <w:u w:color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u w:color="ffffff"/>
                <w:rtl w:val="0"/>
                <w:lang w:val="es-ES_tradnl"/>
              </w:rPr>
              <w:t>n auricular (+)</w:t>
            </w:r>
          </w:p>
        </w:tc>
        <w:tc>
          <w:tcPr>
            <w:tcW w:type="dxa" w:w="265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u w:color="ffffff"/>
                <w:rtl w:val="0"/>
                <w:lang w:val="es-ES_tradnl"/>
              </w:rPr>
              <w:t>Fibrilaci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4"/>
                <w:szCs w:val="24"/>
                <w:u w:color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u w:color="ffffff"/>
                <w:rtl w:val="0"/>
                <w:lang w:val="es-ES_tradnl"/>
              </w:rPr>
              <w:t>n auricular (-)</w:t>
            </w:r>
          </w:p>
        </w:tc>
        <w:tc>
          <w:tcPr>
            <w:tcW w:type="dxa" w:w="131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u w:color="ffffff"/>
                <w:rtl w:val="0"/>
                <w:lang w:val="es-ES_tradnl"/>
              </w:rPr>
              <w:t>TOTAL</w:t>
            </w:r>
          </w:p>
        </w:tc>
      </w:tr>
      <w:tr>
        <w:tblPrEx>
          <w:shd w:val="clear" w:color="auto" w:fill="ced7e7"/>
        </w:tblPrEx>
        <w:trPr>
          <w:trHeight w:val="842" w:hRule="atLeast"/>
        </w:trPr>
        <w:tc>
          <w:tcPr>
            <w:tcW w:type="dxa" w:w="2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Consumo cr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nico alcohol   (+)</w:t>
            </w:r>
          </w:p>
        </w:tc>
        <w:tc>
          <w:tcPr>
            <w:tcW w:type="dxa" w:w="2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60</w:t>
            </w:r>
          </w:p>
        </w:tc>
        <w:tc>
          <w:tcPr>
            <w:tcW w:type="dxa" w:w="28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84</w:t>
            </w:r>
          </w:p>
        </w:tc>
        <w:tc>
          <w:tcPr>
            <w:tcW w:type="dxa" w:w="1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144</w:t>
            </w:r>
          </w:p>
        </w:tc>
      </w:tr>
      <w:tr>
        <w:tblPrEx>
          <w:shd w:val="clear" w:color="auto" w:fill="ced7e7"/>
        </w:tblPrEx>
        <w:trPr>
          <w:trHeight w:val="842" w:hRule="atLeast"/>
        </w:trPr>
        <w:tc>
          <w:tcPr>
            <w:tcW w:type="dxa" w:w="2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Consumo cr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nico alcohol     (-)</w:t>
            </w:r>
          </w:p>
        </w:tc>
        <w:tc>
          <w:tcPr>
            <w:tcW w:type="dxa" w:w="2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240</w:t>
            </w:r>
          </w:p>
        </w:tc>
        <w:tc>
          <w:tcPr>
            <w:tcW w:type="dxa" w:w="28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616</w:t>
            </w:r>
          </w:p>
        </w:tc>
        <w:tc>
          <w:tcPr>
            <w:tcW w:type="dxa" w:w="1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856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TOTAL</w:t>
            </w:r>
          </w:p>
        </w:tc>
        <w:tc>
          <w:tcPr>
            <w:tcW w:type="dxa" w:w="2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300</w:t>
            </w:r>
          </w:p>
        </w:tc>
        <w:tc>
          <w:tcPr>
            <w:tcW w:type="dxa" w:w="28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700</w:t>
            </w:r>
          </w:p>
        </w:tc>
        <w:tc>
          <w:tcPr>
            <w:tcW w:type="dxa" w:w="1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6945"/>
              </w:tabs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1000</w:t>
            </w:r>
          </w:p>
        </w:tc>
      </w:tr>
    </w:tbl>
    <w:p>
      <w:pPr>
        <w:pStyle w:val="Cuerpo"/>
        <w:spacing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Style w:val="Ninguno"/>
          <w:rFonts w:ascii="Arial" w:cs="Arial" w:hAnsi="Arial" w:eastAsia="Arial"/>
          <w:sz w:val="36"/>
          <w:szCs w:val="36"/>
        </w:rPr>
      </w:pPr>
      <w:r>
        <w:rPr>
          <w:rStyle w:val="Ninguno"/>
          <w:rFonts w:ascii="Arial" w:hAnsi="Arial"/>
          <w:sz w:val="24"/>
          <w:szCs w:val="24"/>
          <w:u w:val="single"/>
          <w:rtl w:val="0"/>
        </w:rPr>
        <w:t>Raz</w:t>
      </w:r>
      <w:r>
        <w:rPr>
          <w:rStyle w:val="Ninguno"/>
          <w:rFonts w:ascii="Arial" w:hAnsi="Arial" w:hint="default"/>
          <w:sz w:val="24"/>
          <w:szCs w:val="24"/>
          <w:u w:val="single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val="single"/>
          <w:rtl w:val="0"/>
          <w:lang w:val="es-ES_tradnl"/>
        </w:rPr>
        <w:t>n de momios (OR)</w:t>
      </w:r>
      <w:r>
        <w:rPr>
          <w:rStyle w:val="Ninguno"/>
          <w:rFonts w:ascii="Arial" w:hAnsi="Arial"/>
          <w:sz w:val="24"/>
          <w:szCs w:val="24"/>
          <w:rtl w:val="0"/>
        </w:rPr>
        <w:t xml:space="preserve"> = </w:t>
      </w:r>
    </w:p>
    <w:p>
      <w:pPr>
        <w:pStyle w:val="Cuerpo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</w:rPr>
        <w:t xml:space="preserve">OR= </w:t>
      </w:r>
      <w:r>
        <w:rPr>
          <w:rStyle w:val="Ninguno"/>
          <w:rFonts w:ascii="Arial" w:hAnsi="Arial"/>
          <w:sz w:val="36"/>
          <w:szCs w:val="36"/>
          <w:rtl w:val="0"/>
        </w:rPr>
        <w:t xml:space="preserve">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nl-NL"/>
        </w:rPr>
        <w:t>1.8331 de OR</w:t>
      </w:r>
    </w:p>
    <w:p>
      <w:pPr>
        <w:pStyle w:val="Cuerpo"/>
        <w:jc w:val="both"/>
        <w:rPr>
          <w:rStyle w:val="Ninguno"/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Dentro de la prevalencia de cardiopat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as asociados a la presencia de FA, el que mayor raz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n de momios mostr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fue miocardiopat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</w:rPr>
        <w:t>a dilatada.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 xml:space="preserve"> 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Dentro de los factores de riesgo asociados a la presencia de FA, el que mayor raz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n de momios mostr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fue, VIH.</w:t>
      </w:r>
    </w:p>
    <w:p>
      <w:pPr>
        <w:pStyle w:val="heading 1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Bibliograf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</w:t>
      </w:r>
    </w:p>
    <w:p>
      <w:pPr>
        <w:pStyle w:val="Bibliography"/>
        <w:ind w:left="720" w:hanging="720"/>
        <w:jc w:val="both"/>
      </w:pPr>
      <w:r>
        <w:rPr>
          <w:rStyle w:val="Ninguno"/>
          <w:rFonts w:ascii="Arial" w:cs="Arial" w:hAnsi="Arial" w:eastAsia="Arial"/>
          <w:i w:val="1"/>
          <w:iCs w:val="1"/>
          <w:sz w:val="24"/>
          <w:szCs w:val="24"/>
        </w:rPr>
        <w:fldChar w:fldCharType="begin" w:fldLock="0"/>
      </w:r>
      <w:r>
        <w:rPr>
          <w:rStyle w:val="Ninguno"/>
          <w:rFonts w:ascii="Arial" w:cs="Arial" w:hAnsi="Arial" w:eastAsia="Arial"/>
          <w:i w:val="1"/>
          <w:iCs w:val="1"/>
          <w:sz w:val="24"/>
          <w:szCs w:val="24"/>
        </w:rPr>
        <w:instrText xml:space="preserve"> ADDIN EN.REFLIST </w:instrText>
      </w:r>
      <w:r>
        <w:rPr>
          <w:rStyle w:val="Ninguno"/>
          <w:rFonts w:ascii="Arial" w:cs="Arial" w:hAnsi="Arial" w:eastAsia="Arial"/>
          <w:i w:val="1"/>
          <w:iCs w:val="1"/>
          <w:sz w:val="24"/>
          <w:szCs w:val="24"/>
        </w:rPr>
        <w:fldChar w:fldCharType="separate" w:fldLock="0"/>
      </w:r>
    </w:p>
    <w:p>
      <w:pPr>
        <w:pStyle w:val="Bibliography"/>
        <w:ind w:left="720" w:hanging="720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Estimaci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n de riesgo relativo.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(s.f.). Obtenido de http://web.udl.es/Biomath/Bioestadistica/Dossiers/Temas%20especiales/Odds%20Ratio/Estimacion%20del%20riesgo%20relativo%20(formulas).pdf</w:t>
      </w:r>
    </w:p>
    <w:p>
      <w:pPr>
        <w:pStyle w:val="Bibliography"/>
        <w:ind w:left="720" w:hanging="720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Medidas de Asociaci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n.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(1996). Obtenido de http://www.bvsde.paho.org/bvsacd/eco/036608/036608-20.pdf</w:t>
      </w:r>
      <w:r>
        <w:rPr/>
        <w:fldChar w:fldCharType="end" w:fldLock="0"/>
      </w:r>
    </w:p>
    <w:p>
      <w:pPr>
        <w:pStyle w:val="Cuerp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Notas de clase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inguno">
    <w:name w:val="Ninguno"/>
  </w:style>
  <w:style w:type="paragraph" w:styleId="heading 1">
    <w:name w:val="heading 1"/>
    <w:next w:val="Cuerpo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56" w:lineRule="auto"/>
      <w:ind w:left="0" w:right="0" w:firstLine="0"/>
      <w:jc w:val="left"/>
      <w:outlineLvl w:val="0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32"/>
      <w:szCs w:val="32"/>
      <w:u w:val="none" w:color="365f91"/>
      <w:vertAlign w:val="baseline"/>
      <w:lang w:val="es-ES_tradnl"/>
    </w:rPr>
  </w:style>
  <w:style w:type="paragraph" w:styleId="Bibliography">
    <w:name w:val="Bibliography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