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03" w:rsidRDefault="00AD1D03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07797A2" wp14:editId="37010296">
            <wp:simplePos x="0" y="0"/>
            <wp:positionH relativeFrom="column">
              <wp:posOffset>4043177</wp:posOffset>
            </wp:positionH>
            <wp:positionV relativeFrom="paragraph">
              <wp:posOffset>0</wp:posOffset>
            </wp:positionV>
            <wp:extent cx="16859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78" y="21192"/>
                <wp:lineTo x="21478" y="0"/>
                <wp:lineTo x="0" y="0"/>
              </wp:wrapPolygon>
            </wp:wrapThrough>
            <wp:docPr id="3" name="Imagen 3" descr="http://www.brandsoftheworld.com/sites/default/files/styles/logo-thumbnail/public/082013/gdl_lam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softheworld.com/sites/default/files/styles/logo-thumbnail/public/082013/gdl_lamar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D03" w:rsidRPr="00AD1D03" w:rsidRDefault="00AD1D03" w:rsidP="00AD1D03">
      <w:pPr>
        <w:rPr>
          <w:rFonts w:ascii="Arial" w:hAnsi="Arial" w:cs="Arial"/>
          <w:sz w:val="24"/>
          <w:szCs w:val="24"/>
        </w:rPr>
      </w:pPr>
    </w:p>
    <w:p w:rsidR="00AD1D03" w:rsidRPr="00AD1D03" w:rsidRDefault="00AD1D03" w:rsidP="00AD1D03">
      <w:pPr>
        <w:rPr>
          <w:rFonts w:ascii="Arial" w:hAnsi="Arial" w:cs="Arial"/>
          <w:sz w:val="24"/>
          <w:szCs w:val="24"/>
        </w:rPr>
      </w:pPr>
    </w:p>
    <w:p w:rsidR="00AD1D03" w:rsidRPr="00AD1D03" w:rsidRDefault="00AD1D03" w:rsidP="00AD1D03">
      <w:pPr>
        <w:rPr>
          <w:rFonts w:ascii="Arial" w:hAnsi="Arial" w:cs="Arial"/>
          <w:sz w:val="24"/>
          <w:szCs w:val="24"/>
        </w:rPr>
      </w:pPr>
    </w:p>
    <w:p w:rsidR="00AD1D03" w:rsidRPr="00AD1D03" w:rsidRDefault="00AD1D03" w:rsidP="00AD1D03">
      <w:pPr>
        <w:rPr>
          <w:rFonts w:ascii="Arial" w:hAnsi="Arial" w:cs="Arial"/>
          <w:sz w:val="24"/>
          <w:szCs w:val="24"/>
        </w:rPr>
      </w:pPr>
    </w:p>
    <w:p w:rsidR="00AD1D03" w:rsidRPr="00AD1D03" w:rsidRDefault="00AD1D03" w:rsidP="00AD1D03">
      <w:pPr>
        <w:rPr>
          <w:rFonts w:ascii="Arial" w:hAnsi="Arial" w:cs="Arial"/>
          <w:sz w:val="24"/>
          <w:szCs w:val="24"/>
        </w:rPr>
      </w:pPr>
    </w:p>
    <w:p w:rsidR="00AD1D03" w:rsidRPr="00AD1D03" w:rsidRDefault="00AD1D03" w:rsidP="00AD1D03">
      <w:pPr>
        <w:rPr>
          <w:rFonts w:ascii="Arial" w:hAnsi="Arial" w:cs="Arial"/>
          <w:sz w:val="24"/>
          <w:szCs w:val="24"/>
        </w:rPr>
      </w:pPr>
    </w:p>
    <w:p w:rsidR="00DA482B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  <w:r w:rsidRPr="00AD1D03">
        <w:rPr>
          <w:rFonts w:ascii="Arial" w:hAnsi="Arial" w:cs="Arial"/>
          <w:b/>
          <w:sz w:val="24"/>
          <w:szCs w:val="24"/>
        </w:rPr>
        <w:t>MEDICINA BASADA EN EVIDENCIAS</w:t>
      </w: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</w:t>
      </w:r>
      <w:r w:rsidR="00412E2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D1D03" w:rsidRDefault="00130072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57500" cy="1600200"/>
            <wp:effectExtent l="0" t="0" r="0" b="0"/>
            <wp:docPr id="2" name="Imagen 2" descr="http://www.lamar.edu.mx/campusdigital/Cursos/Actividades/ARGOS0958_A2AC_2506_Instru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.mx/campusdigital/Cursos/Actividades/ARGOS0958_A2AC_2506_Instrucci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 Andrea Zaragoza Moreno</w:t>
      </w: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HOSPITAL MILITAR</w:t>
      </w: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AD1D03" w:rsidRDefault="00AD1D03" w:rsidP="00AD1D03">
      <w:pPr>
        <w:tabs>
          <w:tab w:val="left" w:pos="3650"/>
        </w:tabs>
        <w:jc w:val="center"/>
        <w:rPr>
          <w:rFonts w:ascii="Arial" w:hAnsi="Arial" w:cs="Arial"/>
          <w:b/>
          <w:sz w:val="24"/>
          <w:szCs w:val="24"/>
        </w:rPr>
      </w:pPr>
    </w:p>
    <w:p w:rsidR="00412E27" w:rsidRDefault="00412E27" w:rsidP="00412E27">
      <w:pPr>
        <w:rPr>
          <w:rFonts w:ascii="Arial" w:hAnsi="Arial" w:cs="Arial"/>
          <w:b/>
          <w:sz w:val="24"/>
          <w:szCs w:val="24"/>
        </w:rPr>
      </w:pPr>
    </w:p>
    <w:p w:rsidR="00130072" w:rsidRDefault="00130072" w:rsidP="00130072">
      <w:pPr>
        <w:spacing w:after="0" w:line="340" w:lineRule="exact"/>
        <w:ind w:right="120"/>
        <w:jc w:val="both"/>
        <w:rPr>
          <w:rFonts w:ascii="Arial" w:hAnsi="Arial" w:cs="Arial"/>
          <w:sz w:val="24"/>
          <w:szCs w:val="24"/>
        </w:rPr>
      </w:pPr>
    </w:p>
    <w:p w:rsidR="00130072" w:rsidRPr="00130072" w:rsidRDefault="00130072" w:rsidP="00130072">
      <w:pPr>
        <w:spacing w:after="0" w:line="340" w:lineRule="exact"/>
        <w:ind w:right="120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sz w:val="24"/>
          <w:szCs w:val="24"/>
        </w:rPr>
        <w:lastRenderedPageBreak/>
        <w:t>Estud</w:t>
      </w:r>
      <w:r>
        <w:rPr>
          <w:rFonts w:ascii="Arial" w:eastAsia="Arial" w:hAnsi="Arial" w:cs="Arial"/>
          <w:sz w:val="24"/>
          <w:szCs w:val="24"/>
        </w:rPr>
        <w:t>io de la etiología y factores de</w:t>
      </w:r>
      <w:r w:rsidRPr="00130072">
        <w:rPr>
          <w:rFonts w:ascii="Arial" w:eastAsia="Arial" w:hAnsi="Arial" w:cs="Arial"/>
          <w:sz w:val="24"/>
          <w:szCs w:val="24"/>
        </w:rPr>
        <w:t xml:space="preserve"> riesgo asociados en una muestra de 300 pacientes con fibrilación auricular</w:t>
      </w:r>
    </w:p>
    <w:p w:rsidR="00130072" w:rsidRDefault="00130072" w:rsidP="00130072">
      <w:pPr>
        <w:spacing w:after="0"/>
        <w:ind w:right="5090"/>
        <w:jc w:val="both"/>
        <w:rPr>
          <w:sz w:val="24"/>
          <w:szCs w:val="24"/>
        </w:rPr>
      </w:pPr>
    </w:p>
    <w:p w:rsidR="00130072" w:rsidRDefault="00130072" w:rsidP="00130072">
      <w:pPr>
        <w:spacing w:after="0"/>
        <w:ind w:right="-21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¿Se definió adecuadamente los </w:t>
      </w:r>
      <w:r w:rsidRPr="00130072">
        <w:rPr>
          <w:rFonts w:ascii="Arial" w:eastAsia="Arial" w:hAnsi="Arial" w:cs="Arial"/>
          <w:b/>
          <w:sz w:val="24"/>
          <w:szCs w:val="24"/>
        </w:rPr>
        <w:t>casos?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30072" w:rsidRDefault="00130072" w:rsidP="00130072">
      <w:pPr>
        <w:spacing w:after="0"/>
        <w:ind w:right="-21"/>
        <w:jc w:val="both"/>
        <w:rPr>
          <w:rFonts w:ascii="Arial" w:eastAsia="Arial" w:hAnsi="Arial" w:cs="Arial"/>
          <w:sz w:val="24"/>
          <w:szCs w:val="24"/>
        </w:rPr>
      </w:pPr>
    </w:p>
    <w:p w:rsidR="00130072" w:rsidRDefault="00130072" w:rsidP="00130072">
      <w:pPr>
        <w:spacing w:after="0"/>
        <w:ind w:right="-21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b/>
          <w:sz w:val="24"/>
          <w:szCs w:val="24"/>
        </w:rPr>
        <w:t xml:space="preserve"> ¿Los casos fueron incidentes o </w:t>
      </w:r>
      <w:r w:rsidRPr="00130072">
        <w:rPr>
          <w:rFonts w:ascii="Arial" w:eastAsia="Arial" w:hAnsi="Arial" w:cs="Arial"/>
          <w:b/>
          <w:sz w:val="24"/>
          <w:szCs w:val="24"/>
        </w:rPr>
        <w:t>prevalentes?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30072" w:rsidRPr="00130072" w:rsidRDefault="00130072" w:rsidP="00130072">
      <w:pPr>
        <w:spacing w:after="0"/>
        <w:ind w:right="-21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sz w:val="24"/>
          <w:szCs w:val="24"/>
        </w:rPr>
        <w:t>Fueron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prevalentes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el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objetivo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del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estudio,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es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analizar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la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etiología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y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prevalencia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de</w:t>
      </w:r>
      <w:r w:rsidRPr="0013007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factores de riesgo en pacientes con fibrilación auricula</w:t>
      </w:r>
      <w:r w:rsidRPr="00130072">
        <w:rPr>
          <w:rFonts w:ascii="Arial" w:eastAsia="Arial" w:hAnsi="Arial" w:cs="Arial"/>
          <w:spacing w:val="-12"/>
          <w:sz w:val="24"/>
          <w:szCs w:val="24"/>
        </w:rPr>
        <w:t>r</w:t>
      </w:r>
      <w:r w:rsidRPr="00130072">
        <w:rPr>
          <w:rFonts w:ascii="Arial" w:eastAsia="Arial" w:hAnsi="Arial" w:cs="Arial"/>
          <w:sz w:val="24"/>
          <w:szCs w:val="24"/>
        </w:rPr>
        <w:t>.</w:t>
      </w:r>
    </w:p>
    <w:p w:rsidR="00130072" w:rsidRPr="00130072" w:rsidRDefault="00130072" w:rsidP="00130072">
      <w:pPr>
        <w:spacing w:after="0" w:line="260" w:lineRule="exact"/>
        <w:jc w:val="both"/>
        <w:rPr>
          <w:sz w:val="24"/>
          <w:szCs w:val="24"/>
        </w:rPr>
      </w:pPr>
    </w:p>
    <w:p w:rsidR="00130072" w:rsidRPr="00130072" w:rsidRDefault="00130072" w:rsidP="00130072">
      <w:pPr>
        <w:spacing w:after="0"/>
        <w:ind w:right="364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b/>
          <w:sz w:val="24"/>
          <w:szCs w:val="24"/>
        </w:rPr>
        <w:t>3. ¿Los controles fueron seleccionados de la misma población/cohorte que los casos?</w:t>
      </w:r>
    </w:p>
    <w:p w:rsidR="00130072" w:rsidRPr="00130072" w:rsidRDefault="00130072" w:rsidP="00130072">
      <w:pPr>
        <w:spacing w:after="0" w:line="246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sz w:val="24"/>
          <w:szCs w:val="24"/>
        </w:rPr>
        <w:t xml:space="preserve">SI, porque solo se tomaron pacientes que acudían por primera vez a consulta de cardiología, con o sin </w:t>
      </w:r>
      <w:r w:rsidRPr="00130072">
        <w:rPr>
          <w:rFonts w:ascii="Arial" w:eastAsia="Arial" w:hAnsi="Arial" w:cs="Arial"/>
          <w:spacing w:val="-12"/>
          <w:sz w:val="24"/>
          <w:szCs w:val="24"/>
        </w:rPr>
        <w:t>F</w:t>
      </w:r>
      <w:r w:rsidRPr="00130072">
        <w:rPr>
          <w:rFonts w:ascii="Arial" w:eastAsia="Arial" w:hAnsi="Arial" w:cs="Arial"/>
          <w:sz w:val="24"/>
          <w:szCs w:val="24"/>
        </w:rPr>
        <w:t>A; posteriormente con la HC se descartaban los factores de riesgo, se les realizo ECG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de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12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derivaciones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y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para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finalizar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y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comprobar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el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diagnostico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se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les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realizo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un</w:t>
      </w:r>
      <w:r w:rsidRPr="0013007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 xml:space="preserve">eco </w:t>
      </w:r>
      <w:proofErr w:type="spellStart"/>
      <w:r w:rsidRPr="00130072">
        <w:rPr>
          <w:rFonts w:ascii="Arial" w:eastAsia="Arial" w:hAnsi="Arial" w:cs="Arial"/>
          <w:sz w:val="24"/>
          <w:szCs w:val="24"/>
        </w:rPr>
        <w:t>doppler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130072" w:rsidRPr="00130072" w:rsidRDefault="00130072" w:rsidP="00130072">
      <w:pPr>
        <w:spacing w:after="0" w:line="260" w:lineRule="exact"/>
        <w:jc w:val="both"/>
        <w:rPr>
          <w:sz w:val="24"/>
          <w:szCs w:val="24"/>
        </w:rPr>
      </w:pPr>
    </w:p>
    <w:p w:rsidR="00130072" w:rsidRPr="00130072" w:rsidRDefault="00130072" w:rsidP="00130072">
      <w:pPr>
        <w:spacing w:after="0"/>
        <w:ind w:right="8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¿</w:t>
      </w:r>
      <w:r w:rsidRPr="00130072">
        <w:rPr>
          <w:rFonts w:ascii="Arial" w:eastAsia="Arial" w:hAnsi="Arial" w:cs="Arial"/>
          <w:b/>
          <w:sz w:val="24"/>
          <w:szCs w:val="24"/>
        </w:rPr>
        <w:t>La exposición al factor de riesgo fue similar en los casos que en los controles?</w:t>
      </w:r>
    </w:p>
    <w:p w:rsidR="00130072" w:rsidRPr="00130072" w:rsidRDefault="00130072" w:rsidP="00130072">
      <w:pPr>
        <w:spacing w:after="0"/>
        <w:ind w:right="4995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sz w:val="24"/>
          <w:szCs w:val="24"/>
        </w:rPr>
        <w:t>Si ya que el tiempo de fue igual para todos</w:t>
      </w:r>
    </w:p>
    <w:p w:rsidR="00130072" w:rsidRPr="00130072" w:rsidRDefault="00130072" w:rsidP="00130072">
      <w:pPr>
        <w:spacing w:after="0" w:line="260" w:lineRule="exact"/>
        <w:jc w:val="both"/>
        <w:rPr>
          <w:sz w:val="24"/>
          <w:szCs w:val="24"/>
        </w:rPr>
      </w:pPr>
    </w:p>
    <w:p w:rsidR="00130072" w:rsidRPr="00130072" w:rsidRDefault="00130072" w:rsidP="00130072">
      <w:pPr>
        <w:spacing w:after="0" w:line="246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. </w:t>
      </w:r>
      <w:r w:rsidRPr="00130072">
        <w:rPr>
          <w:rFonts w:ascii="Arial" w:eastAsia="Arial" w:hAnsi="Arial" w:cs="Arial"/>
          <w:b/>
          <w:sz w:val="24"/>
          <w:szCs w:val="24"/>
        </w:rPr>
        <w:t>¿</w:t>
      </w:r>
      <w:r w:rsidRPr="00130072">
        <w:rPr>
          <w:rFonts w:ascii="Arial" w:eastAsia="Arial" w:hAnsi="Arial" w:cs="Arial"/>
          <w:b/>
          <w:sz w:val="24"/>
          <w:szCs w:val="24"/>
        </w:rPr>
        <w:t>Qué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tan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comparables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son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los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casos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y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los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controles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con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la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exposición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al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factor</w:t>
      </w:r>
      <w:r w:rsidRPr="00130072"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de riesgo?</w:t>
      </w:r>
    </w:p>
    <w:p w:rsidR="00130072" w:rsidRPr="00130072" w:rsidRDefault="00130072" w:rsidP="00130072">
      <w:pPr>
        <w:spacing w:after="0"/>
        <w:ind w:right="6916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sz w:val="24"/>
          <w:szCs w:val="24"/>
        </w:rPr>
        <w:t>Son poco comparables</w:t>
      </w:r>
    </w:p>
    <w:p w:rsidR="00130072" w:rsidRPr="00130072" w:rsidRDefault="00130072" w:rsidP="00130072">
      <w:pPr>
        <w:spacing w:after="0" w:line="260" w:lineRule="exact"/>
        <w:jc w:val="both"/>
        <w:rPr>
          <w:sz w:val="24"/>
          <w:szCs w:val="24"/>
        </w:rPr>
      </w:pPr>
    </w:p>
    <w:p w:rsidR="00130072" w:rsidRPr="00130072" w:rsidRDefault="00130072" w:rsidP="00130072">
      <w:pPr>
        <w:spacing w:after="0" w:line="246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b/>
          <w:sz w:val="24"/>
          <w:szCs w:val="24"/>
        </w:rPr>
        <w:t xml:space="preserve">6.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¿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Fueron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los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métodos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para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controlar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los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sesgos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selección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 xml:space="preserve">e </w:t>
      </w:r>
      <w:r w:rsidRPr="00130072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b/>
          <w:sz w:val="24"/>
          <w:szCs w:val="24"/>
        </w:rPr>
        <w:t>información adecuados?</w:t>
      </w:r>
    </w:p>
    <w:p w:rsidR="00130072" w:rsidRPr="00130072" w:rsidRDefault="00130072" w:rsidP="00130072">
      <w:pPr>
        <w:spacing w:after="0"/>
        <w:ind w:right="8970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sz w:val="24"/>
          <w:szCs w:val="24"/>
        </w:rPr>
        <w:t>Si</w:t>
      </w:r>
    </w:p>
    <w:p w:rsidR="00130072" w:rsidRPr="00130072" w:rsidRDefault="00130072" w:rsidP="00130072">
      <w:pPr>
        <w:spacing w:after="0" w:line="120" w:lineRule="exact"/>
        <w:jc w:val="both"/>
        <w:rPr>
          <w:sz w:val="24"/>
          <w:szCs w:val="24"/>
        </w:rPr>
      </w:pPr>
    </w:p>
    <w:p w:rsidR="00130072" w:rsidRPr="00130072" w:rsidRDefault="00130072" w:rsidP="00130072">
      <w:pPr>
        <w:spacing w:after="0" w:line="246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sz w:val="24"/>
          <w:szCs w:val="24"/>
        </w:rPr>
        <w:t>El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riesgo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relativo: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Medida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de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asociación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en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los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estudios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de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cohortes.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Mide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la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"fuerza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de</w:t>
      </w:r>
      <w:r w:rsidRPr="0013007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30072">
        <w:rPr>
          <w:rFonts w:ascii="Arial" w:eastAsia="Arial" w:hAnsi="Arial" w:cs="Arial"/>
          <w:sz w:val="24"/>
          <w:szCs w:val="24"/>
        </w:rPr>
        <w:t>la asociación” entre el factor de riesgo y la enfermedad.</w:t>
      </w:r>
    </w:p>
    <w:p w:rsidR="00130072" w:rsidRPr="00130072" w:rsidRDefault="00130072" w:rsidP="00130072">
      <w:pPr>
        <w:spacing w:after="0" w:line="260" w:lineRule="exact"/>
        <w:jc w:val="both"/>
        <w:rPr>
          <w:sz w:val="24"/>
          <w:szCs w:val="24"/>
        </w:rPr>
      </w:pPr>
    </w:p>
    <w:p w:rsidR="00130072" w:rsidRPr="00130072" w:rsidRDefault="00130072" w:rsidP="00130072">
      <w:pPr>
        <w:spacing w:after="0"/>
        <w:ind w:left="280" w:right="6397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sz w:val="24"/>
          <w:szCs w:val="24"/>
        </w:rPr>
        <w:t>RR &gt; 1: Factor de Riesgo (FR).</w:t>
      </w:r>
    </w:p>
    <w:p w:rsidR="00130072" w:rsidRPr="00130072" w:rsidRDefault="00130072" w:rsidP="00130072">
      <w:pPr>
        <w:spacing w:after="0" w:line="246" w:lineRule="auto"/>
        <w:ind w:left="280" w:right="2159"/>
        <w:jc w:val="both"/>
        <w:rPr>
          <w:rFonts w:ascii="Arial" w:eastAsia="Arial" w:hAnsi="Arial" w:cs="Arial"/>
          <w:sz w:val="24"/>
          <w:szCs w:val="24"/>
        </w:rPr>
      </w:pPr>
      <w:r w:rsidRPr="00130072">
        <w:rPr>
          <w:rFonts w:ascii="Arial" w:eastAsia="Arial" w:hAnsi="Arial" w:cs="Arial"/>
          <w:sz w:val="24"/>
          <w:szCs w:val="24"/>
        </w:rPr>
        <w:t xml:space="preserve">RR = 1: Indiferente: la incidencia es igual en expuestos y en no expuestos. RR &lt; 1: </w:t>
      </w:r>
      <w:proofErr w:type="spellStart"/>
      <w:r w:rsidRPr="00130072">
        <w:rPr>
          <w:rFonts w:ascii="Arial" w:eastAsia="Arial" w:hAnsi="Arial" w:cs="Arial"/>
          <w:sz w:val="24"/>
          <w:szCs w:val="24"/>
        </w:rPr>
        <w:t>Ractor</w:t>
      </w:r>
      <w:proofErr w:type="spellEnd"/>
      <w:r w:rsidRPr="00130072">
        <w:rPr>
          <w:rFonts w:ascii="Arial" w:eastAsia="Arial" w:hAnsi="Arial" w:cs="Arial"/>
          <w:sz w:val="24"/>
          <w:szCs w:val="24"/>
        </w:rPr>
        <w:t xml:space="preserve"> de protección.</w:t>
      </w:r>
    </w:p>
    <w:p w:rsidR="00130072" w:rsidRDefault="00130072" w:rsidP="00130072">
      <w:pPr>
        <w:spacing w:line="200" w:lineRule="exact"/>
      </w:pPr>
    </w:p>
    <w:tbl>
      <w:tblPr>
        <w:tblStyle w:val="Tabladecuadrcula4-nfasis5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2092"/>
        <w:gridCol w:w="2096"/>
        <w:gridCol w:w="2213"/>
        <w:gridCol w:w="2093"/>
      </w:tblGrid>
      <w:tr w:rsidR="00130072" w:rsidTr="00130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130072" w:rsidRDefault="00130072" w:rsidP="00130072">
            <w:pPr>
              <w:spacing w:before="17" w:line="240" w:lineRule="exact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130072" w:rsidRDefault="00130072" w:rsidP="00130072">
            <w:pPr>
              <w:spacing w:before="17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CASOS</w:t>
            </w:r>
          </w:p>
        </w:tc>
        <w:tc>
          <w:tcPr>
            <w:tcW w:w="2438" w:type="dxa"/>
          </w:tcPr>
          <w:p w:rsidR="00130072" w:rsidRDefault="00130072" w:rsidP="00130072">
            <w:pPr>
              <w:spacing w:before="17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CONTROLES</w:t>
            </w:r>
          </w:p>
        </w:tc>
        <w:tc>
          <w:tcPr>
            <w:tcW w:w="2438" w:type="dxa"/>
          </w:tcPr>
          <w:p w:rsidR="00130072" w:rsidRDefault="00130072" w:rsidP="00130072">
            <w:pPr>
              <w:spacing w:before="17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30072" w:rsidTr="0013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130072" w:rsidRDefault="00130072" w:rsidP="00130072">
            <w:pPr>
              <w:spacing w:before="1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2437" w:type="dxa"/>
          </w:tcPr>
          <w:p w:rsidR="00130072" w:rsidRDefault="00130072" w:rsidP="00130072">
            <w:pPr>
              <w:spacing w:before="17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a</w:t>
            </w:r>
          </w:p>
        </w:tc>
        <w:tc>
          <w:tcPr>
            <w:tcW w:w="2438" w:type="dxa"/>
          </w:tcPr>
          <w:p w:rsidR="00130072" w:rsidRDefault="00130072" w:rsidP="00130072">
            <w:pPr>
              <w:spacing w:before="17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b</w:t>
            </w:r>
          </w:p>
        </w:tc>
        <w:tc>
          <w:tcPr>
            <w:tcW w:w="2438" w:type="dxa"/>
          </w:tcPr>
          <w:p w:rsidR="00130072" w:rsidRDefault="00130072" w:rsidP="00130072">
            <w:pPr>
              <w:spacing w:before="17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30072" w:rsidTr="0013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130072" w:rsidRDefault="00130072" w:rsidP="00130072">
            <w:pPr>
              <w:spacing w:before="1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FR</w:t>
            </w:r>
          </w:p>
        </w:tc>
        <w:tc>
          <w:tcPr>
            <w:tcW w:w="2437" w:type="dxa"/>
          </w:tcPr>
          <w:p w:rsidR="00130072" w:rsidRDefault="00130072" w:rsidP="00130072">
            <w:pPr>
              <w:spacing w:before="17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c</w:t>
            </w:r>
          </w:p>
        </w:tc>
        <w:tc>
          <w:tcPr>
            <w:tcW w:w="2438" w:type="dxa"/>
          </w:tcPr>
          <w:p w:rsidR="00130072" w:rsidRDefault="00130072" w:rsidP="00130072">
            <w:pPr>
              <w:spacing w:before="17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d</w:t>
            </w:r>
          </w:p>
        </w:tc>
        <w:tc>
          <w:tcPr>
            <w:tcW w:w="2438" w:type="dxa"/>
          </w:tcPr>
          <w:p w:rsidR="00130072" w:rsidRDefault="00130072" w:rsidP="00130072">
            <w:pPr>
              <w:spacing w:before="17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130072" w:rsidTr="0013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130072" w:rsidRDefault="00130072" w:rsidP="00130072">
            <w:pPr>
              <w:spacing w:before="1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37" w:type="dxa"/>
          </w:tcPr>
          <w:p w:rsidR="00130072" w:rsidRDefault="00130072" w:rsidP="00130072">
            <w:pPr>
              <w:spacing w:before="17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38" w:type="dxa"/>
          </w:tcPr>
          <w:p w:rsidR="00130072" w:rsidRDefault="00130072" w:rsidP="00130072">
            <w:pPr>
              <w:spacing w:before="17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438" w:type="dxa"/>
          </w:tcPr>
          <w:p w:rsidR="00130072" w:rsidRDefault="00130072" w:rsidP="00130072">
            <w:pPr>
              <w:spacing w:before="17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</w:tbl>
    <w:p w:rsidR="00130072" w:rsidRDefault="00130072" w:rsidP="00130072">
      <w:pPr>
        <w:spacing w:line="200" w:lineRule="exact"/>
      </w:pPr>
    </w:p>
    <w:p w:rsidR="00130072" w:rsidRDefault="00130072" w:rsidP="00130072">
      <w:pPr>
        <w:spacing w:line="200" w:lineRule="exact"/>
      </w:pPr>
    </w:p>
    <w:p w:rsidR="00130072" w:rsidRDefault="00130072" w:rsidP="00130072">
      <w:pPr>
        <w:spacing w:line="200" w:lineRule="exact"/>
      </w:pPr>
    </w:p>
    <w:p w:rsidR="00130072" w:rsidRDefault="00130072" w:rsidP="00130072">
      <w:pPr>
        <w:spacing w:line="200" w:lineRule="exact"/>
      </w:pPr>
    </w:p>
    <w:tbl>
      <w:tblPr>
        <w:tblStyle w:val="Tabladecuadrcula1clara-nfasis4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0072" w:rsidTr="00130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130072" w:rsidRDefault="00130072" w:rsidP="00130072">
            <w:r>
              <w:lastRenderedPageBreak/>
              <w:t>RIESGO RELATIVO (RR): 2.35</w:t>
            </w:r>
          </w:p>
        </w:tc>
      </w:tr>
      <w:tr w:rsidR="00130072" w:rsidTr="0013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130072" w:rsidRDefault="00130072" w:rsidP="00130072">
            <w:r>
              <w:t>Incidencia en Expuestos (</w:t>
            </w:r>
            <w:proofErr w:type="spellStart"/>
            <w:r>
              <w:t>Ie</w:t>
            </w:r>
            <w:proofErr w:type="spellEnd"/>
            <w:r>
              <w:t>): 0.33</w:t>
            </w:r>
          </w:p>
        </w:tc>
      </w:tr>
      <w:tr w:rsidR="00130072" w:rsidTr="0013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130072" w:rsidRDefault="00130072" w:rsidP="00130072">
            <w:r>
              <w:t>Incidencia en no Expuestos (</w:t>
            </w:r>
            <w:proofErr w:type="spellStart"/>
            <w:r>
              <w:t>Io</w:t>
            </w:r>
            <w:proofErr w:type="spellEnd"/>
            <w:r>
              <w:t>): 0.14</w:t>
            </w:r>
          </w:p>
        </w:tc>
      </w:tr>
      <w:tr w:rsidR="00130072" w:rsidTr="0013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130072" w:rsidRDefault="00130072" w:rsidP="00130072">
            <w:proofErr w:type="spellStart"/>
            <w:r>
              <w:t>Odds</w:t>
            </w:r>
            <w:proofErr w:type="spellEnd"/>
            <w:r>
              <w:t xml:space="preserve"> Ratio (OR): 2.57</w:t>
            </w:r>
          </w:p>
        </w:tc>
      </w:tr>
    </w:tbl>
    <w:p w:rsidR="00130072" w:rsidRPr="00736C7B" w:rsidRDefault="00130072" w:rsidP="00412E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30072" w:rsidRPr="00736C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28" w:rsidRDefault="00A46F28" w:rsidP="00AD1D03">
      <w:pPr>
        <w:spacing w:after="0" w:line="240" w:lineRule="auto"/>
      </w:pPr>
      <w:r>
        <w:separator/>
      </w:r>
    </w:p>
  </w:endnote>
  <w:endnote w:type="continuationSeparator" w:id="0">
    <w:p w:rsidR="00A46F28" w:rsidRDefault="00A46F28" w:rsidP="00A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28" w:rsidRDefault="00A46F28" w:rsidP="00AD1D03">
      <w:pPr>
        <w:spacing w:after="0" w:line="240" w:lineRule="auto"/>
      </w:pPr>
      <w:r>
        <w:separator/>
      </w:r>
    </w:p>
  </w:footnote>
  <w:footnote w:type="continuationSeparator" w:id="0">
    <w:p w:rsidR="00A46F28" w:rsidRDefault="00A46F28" w:rsidP="00AD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03" w:rsidRDefault="00AD1D03">
    <w:pPr>
      <w:pStyle w:val="Encabezado"/>
    </w:pPr>
    <w:r>
      <w:t>LME3849</w:t>
    </w:r>
  </w:p>
  <w:p w:rsidR="00AD1D03" w:rsidRDefault="00AD1D03">
    <w:pPr>
      <w:pStyle w:val="Encabezado"/>
    </w:pPr>
    <w:r>
      <w:t>Guadalajara, Jal.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03"/>
    <w:rsid w:val="0003055B"/>
    <w:rsid w:val="001201D1"/>
    <w:rsid w:val="00130072"/>
    <w:rsid w:val="00167E0D"/>
    <w:rsid w:val="00230765"/>
    <w:rsid w:val="00343CFC"/>
    <w:rsid w:val="003E7378"/>
    <w:rsid w:val="00412E27"/>
    <w:rsid w:val="00572284"/>
    <w:rsid w:val="00671CB9"/>
    <w:rsid w:val="00697714"/>
    <w:rsid w:val="006F0AAB"/>
    <w:rsid w:val="00736C7B"/>
    <w:rsid w:val="0074684F"/>
    <w:rsid w:val="008C6F59"/>
    <w:rsid w:val="008D15B5"/>
    <w:rsid w:val="008E7FDC"/>
    <w:rsid w:val="00910C9E"/>
    <w:rsid w:val="00935D50"/>
    <w:rsid w:val="00A2580B"/>
    <w:rsid w:val="00A273B0"/>
    <w:rsid w:val="00A46F28"/>
    <w:rsid w:val="00AD1D03"/>
    <w:rsid w:val="00BF2DC2"/>
    <w:rsid w:val="00C10E2C"/>
    <w:rsid w:val="00C3669F"/>
    <w:rsid w:val="00C56774"/>
    <w:rsid w:val="00C658B3"/>
    <w:rsid w:val="00D34C23"/>
    <w:rsid w:val="00EB3610"/>
    <w:rsid w:val="00F94072"/>
    <w:rsid w:val="00F94689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0F4C7-6139-4F53-9F75-AD53C34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D03"/>
  </w:style>
  <w:style w:type="paragraph" w:styleId="Piedepgina">
    <w:name w:val="footer"/>
    <w:basedOn w:val="Normal"/>
    <w:link w:val="PiedepginaCar"/>
    <w:uiPriority w:val="99"/>
    <w:unhideWhenUsed/>
    <w:rsid w:val="00AD1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D03"/>
  </w:style>
  <w:style w:type="character" w:customStyle="1" w:styleId="apple-converted-space">
    <w:name w:val="apple-converted-space"/>
    <w:basedOn w:val="Fuentedeprrafopredeter"/>
    <w:rsid w:val="008E7FDC"/>
  </w:style>
  <w:style w:type="table" w:styleId="Tablaconcuadrcula">
    <w:name w:val="Table Grid"/>
    <w:basedOn w:val="Tablanormal"/>
    <w:uiPriority w:val="39"/>
    <w:rsid w:val="0091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D34C23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1"/>
      <w:sz w:val="24"/>
      <w:szCs w:val="24"/>
      <w:lang w:val="es-MX" w:eastAsia="zh-CN" w:bidi="hi-IN"/>
    </w:rPr>
  </w:style>
  <w:style w:type="table" w:styleId="Tabladecuadrcula4-nfasis5">
    <w:name w:val="Grid Table 4 Accent 5"/>
    <w:basedOn w:val="Tablanormal"/>
    <w:uiPriority w:val="49"/>
    <w:rsid w:val="001300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13007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ZM</dc:creator>
  <cp:keywords/>
  <dc:description/>
  <cp:lastModifiedBy>Andrea ZM</cp:lastModifiedBy>
  <cp:revision>3</cp:revision>
  <dcterms:created xsi:type="dcterms:W3CDTF">2016-03-09T23:11:00Z</dcterms:created>
  <dcterms:modified xsi:type="dcterms:W3CDTF">2016-03-09T23:20:00Z</dcterms:modified>
</cp:coreProperties>
</file>