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F20" w:rsidRPr="00866F20" w:rsidRDefault="00866F20" w:rsidP="00B034A4">
      <w:pPr>
        <w:pStyle w:val="Sinespaciado"/>
        <w:jc w:val="center"/>
        <w:rPr>
          <w:rFonts w:ascii="Arial" w:hAnsi="Arial" w:cs="Arial"/>
          <w:sz w:val="24"/>
        </w:rPr>
      </w:pPr>
      <w:bookmarkStart w:id="0" w:name="_GoBack"/>
      <w:bookmarkEnd w:id="0"/>
      <w:r w:rsidRPr="00866F20">
        <w:rPr>
          <w:rFonts w:ascii="Arial" w:hAnsi="Arial" w:cs="Arial"/>
          <w:b/>
          <w:sz w:val="24"/>
        </w:rPr>
        <w:t>¿Se definió la cohorte adecuadamente (punto de entrada en el estudio, comprobación de ausencia de enfermedad)?</w:t>
      </w:r>
      <w:r w:rsidRPr="00866F20">
        <w:rPr>
          <w:rFonts w:ascii="Arial" w:hAnsi="Arial" w:cs="Arial"/>
          <w:sz w:val="24"/>
        </w:rPr>
        <w:t xml:space="preserve"> Se </w:t>
      </w:r>
      <w:r w:rsidRPr="00866F20">
        <w:rPr>
          <w:rFonts w:ascii="Arial" w:hAnsi="Arial" w:cs="Arial"/>
          <w:sz w:val="24"/>
        </w:rPr>
        <w:t>definió</w:t>
      </w:r>
      <w:r w:rsidRPr="00866F20">
        <w:rPr>
          <w:rFonts w:ascii="Arial" w:hAnsi="Arial" w:cs="Arial"/>
          <w:sz w:val="24"/>
        </w:rPr>
        <w:t xml:space="preserve"> de buena manera, por lo que algunos sujetos fueron excluidos del trabajo de investigación por presentar dicha enfermedad.</w:t>
      </w:r>
    </w:p>
    <w:p w:rsidR="00866F20" w:rsidRPr="00866F20" w:rsidRDefault="00866F20" w:rsidP="00B034A4">
      <w:pPr>
        <w:pStyle w:val="Sinespaciado"/>
        <w:jc w:val="center"/>
        <w:rPr>
          <w:rFonts w:ascii="Arial" w:hAnsi="Arial" w:cs="Arial"/>
          <w:sz w:val="24"/>
        </w:rPr>
      </w:pPr>
    </w:p>
    <w:p w:rsidR="00866F20" w:rsidRPr="00866F20" w:rsidRDefault="00866F20" w:rsidP="00B034A4">
      <w:pPr>
        <w:pStyle w:val="Sinespaciado"/>
        <w:jc w:val="center"/>
        <w:rPr>
          <w:rFonts w:ascii="Arial" w:hAnsi="Arial" w:cs="Arial"/>
          <w:sz w:val="24"/>
        </w:rPr>
      </w:pPr>
      <w:r w:rsidRPr="00866F20">
        <w:rPr>
          <w:rFonts w:ascii="Arial" w:hAnsi="Arial" w:cs="Arial"/>
          <w:b/>
          <w:sz w:val="24"/>
        </w:rPr>
        <w:t xml:space="preserve"> ¿Fue la evaluación de la exposición al factor adecuada? </w:t>
      </w:r>
      <w:r w:rsidRPr="00866F20">
        <w:rPr>
          <w:rFonts w:ascii="Arial" w:hAnsi="Arial" w:cs="Arial"/>
          <w:sz w:val="24"/>
        </w:rPr>
        <w:t xml:space="preserve">Si, se abarcaron los diferentes factores de riesgo que presentaban estos pacientes, abarcando </w:t>
      </w:r>
      <w:r w:rsidRPr="00866F20">
        <w:rPr>
          <w:rFonts w:ascii="Arial" w:hAnsi="Arial" w:cs="Arial"/>
          <w:sz w:val="24"/>
        </w:rPr>
        <w:t>más</w:t>
      </w:r>
      <w:r w:rsidRPr="00866F20">
        <w:rPr>
          <w:rFonts w:ascii="Arial" w:hAnsi="Arial" w:cs="Arial"/>
          <w:sz w:val="24"/>
        </w:rPr>
        <w:t xml:space="preserve"> el campo de estudio. </w:t>
      </w:r>
    </w:p>
    <w:p w:rsidR="00866F20" w:rsidRPr="00866F20" w:rsidRDefault="00866F20" w:rsidP="00B034A4">
      <w:pPr>
        <w:pStyle w:val="Sinespaciado"/>
        <w:jc w:val="center"/>
        <w:rPr>
          <w:rFonts w:ascii="Arial" w:hAnsi="Arial" w:cs="Arial"/>
          <w:sz w:val="24"/>
        </w:rPr>
      </w:pPr>
    </w:p>
    <w:p w:rsidR="00866F20" w:rsidRPr="00866F20" w:rsidRDefault="00866F20" w:rsidP="00B034A4">
      <w:pPr>
        <w:pStyle w:val="Sinespaciado"/>
        <w:jc w:val="center"/>
        <w:rPr>
          <w:rFonts w:ascii="Arial" w:hAnsi="Arial" w:cs="Arial"/>
          <w:sz w:val="24"/>
        </w:rPr>
      </w:pPr>
      <w:r w:rsidRPr="00866F20">
        <w:rPr>
          <w:rFonts w:ascii="Arial" w:hAnsi="Arial" w:cs="Arial"/>
          <w:b/>
          <w:sz w:val="24"/>
        </w:rPr>
        <w:t>¿Fue la medición de los resultados (enfermedad) similar en los expuestos y en los no expuestos?</w:t>
      </w:r>
      <w:r w:rsidRPr="00866F20">
        <w:rPr>
          <w:rFonts w:ascii="Arial" w:hAnsi="Arial" w:cs="Arial"/>
          <w:sz w:val="24"/>
        </w:rPr>
        <w:t xml:space="preserve"> Si, a todos los pacientes se les hizo el mismo seguimiento, tomando en cuenta como pacientes expuestos y no expuestos a aquellos que tuvieron factores de riesgo, pero en si todos los pacientes llevaban hemodiálisis por lo que no hay una comparación con aquellos que no llevaran hemodiálisis.</w:t>
      </w:r>
    </w:p>
    <w:p w:rsidR="00866F20" w:rsidRPr="00866F20" w:rsidRDefault="00866F20" w:rsidP="00B034A4">
      <w:pPr>
        <w:pStyle w:val="Sinespaciado"/>
        <w:jc w:val="center"/>
        <w:rPr>
          <w:rFonts w:ascii="Arial" w:hAnsi="Arial" w:cs="Arial"/>
          <w:sz w:val="24"/>
        </w:rPr>
      </w:pPr>
    </w:p>
    <w:p w:rsidR="00866F20" w:rsidRPr="00866F20" w:rsidRDefault="00866F20" w:rsidP="00B034A4">
      <w:pPr>
        <w:pStyle w:val="Sinespaciado"/>
        <w:jc w:val="center"/>
        <w:rPr>
          <w:rFonts w:ascii="Arial" w:hAnsi="Arial" w:cs="Arial"/>
          <w:sz w:val="24"/>
        </w:rPr>
      </w:pPr>
      <w:r w:rsidRPr="00866F20">
        <w:rPr>
          <w:rFonts w:ascii="Arial" w:hAnsi="Arial" w:cs="Arial"/>
          <w:b/>
          <w:sz w:val="24"/>
        </w:rPr>
        <w:t xml:space="preserve"> ¿Fue el seguimiento de todos los pacientes completo? </w:t>
      </w:r>
      <w:r w:rsidRPr="00866F20">
        <w:rPr>
          <w:rFonts w:ascii="Arial" w:hAnsi="Arial" w:cs="Arial"/>
          <w:sz w:val="24"/>
        </w:rPr>
        <w:t xml:space="preserve">Si, el seguimiento en todos los pacientes fue completo, exceptuando a aquellos pacientes que murieron y no cumplieron con los requisitos de inclusión para dicho </w:t>
      </w:r>
      <w:r w:rsidRPr="00866F20">
        <w:rPr>
          <w:rFonts w:ascii="Arial" w:hAnsi="Arial" w:cs="Arial"/>
          <w:sz w:val="24"/>
        </w:rPr>
        <w:t>seguimiento (presentar</w:t>
      </w:r>
      <w:r w:rsidRPr="00866F20">
        <w:rPr>
          <w:rFonts w:ascii="Arial" w:hAnsi="Arial" w:cs="Arial"/>
          <w:sz w:val="24"/>
        </w:rPr>
        <w:t xml:space="preserve"> FA de </w:t>
      </w:r>
      <w:r w:rsidRPr="00866F20">
        <w:rPr>
          <w:rFonts w:ascii="Arial" w:hAnsi="Arial" w:cs="Arial"/>
          <w:sz w:val="24"/>
        </w:rPr>
        <w:t>diagnóstico</w:t>
      </w:r>
      <w:r w:rsidRPr="00866F20">
        <w:rPr>
          <w:rFonts w:ascii="Arial" w:hAnsi="Arial" w:cs="Arial"/>
          <w:sz w:val="24"/>
        </w:rPr>
        <w:t>)</w:t>
      </w:r>
    </w:p>
    <w:p w:rsidR="00866F20" w:rsidRPr="00866F20" w:rsidRDefault="00866F20" w:rsidP="00B034A4">
      <w:pPr>
        <w:pStyle w:val="Sinespaciado"/>
        <w:jc w:val="center"/>
        <w:rPr>
          <w:rFonts w:ascii="Arial" w:hAnsi="Arial" w:cs="Arial"/>
          <w:b/>
          <w:sz w:val="24"/>
        </w:rPr>
      </w:pPr>
    </w:p>
    <w:p w:rsidR="00BC764C" w:rsidRPr="00866F20" w:rsidRDefault="00866F20" w:rsidP="00B034A4">
      <w:pPr>
        <w:pStyle w:val="Sinespaciado"/>
        <w:jc w:val="center"/>
        <w:rPr>
          <w:rFonts w:ascii="Arial" w:hAnsi="Arial" w:cs="Arial"/>
          <w:sz w:val="24"/>
        </w:rPr>
      </w:pPr>
      <w:r w:rsidRPr="00866F20">
        <w:rPr>
          <w:rFonts w:ascii="Arial" w:hAnsi="Arial" w:cs="Arial"/>
          <w:b/>
          <w:sz w:val="24"/>
        </w:rPr>
        <w:t xml:space="preserve"> ¿Qué tan comparables son los grupos de expuestos y no expuestos? Si</w:t>
      </w:r>
      <w:r w:rsidRPr="00866F20">
        <w:rPr>
          <w:rFonts w:ascii="Arial" w:hAnsi="Arial" w:cs="Arial"/>
          <w:sz w:val="24"/>
        </w:rPr>
        <w:t xml:space="preserve"> se toma en cuenta como grupos expuestos y no expuestos a los factores de riesgo, son poco comparables, debido a que algunos de estos llevaban tratamiento contra ese factor de riesgo haciéndolos similares en algunas ocasiones, mientras que si se toma en cuenta que lo de expuestos y no expuestos es la hemodiálisis, solo se abarcaron pacientes expuestos y no se puedo comparar con una población que no llevara ese tratamiento.</w:t>
      </w:r>
    </w:p>
    <w:p w:rsidR="00866F20" w:rsidRDefault="00866F20" w:rsidP="00B034A4">
      <w:pPr>
        <w:pStyle w:val="Sinespaciado"/>
        <w:jc w:val="center"/>
      </w:pPr>
    </w:p>
    <w:p w:rsidR="00866F20" w:rsidRPr="00866F20" w:rsidRDefault="00866F20" w:rsidP="00B034A4">
      <w:pPr>
        <w:pStyle w:val="Sinespaciado"/>
        <w:jc w:val="center"/>
        <w:rPr>
          <w:b/>
        </w:rPr>
      </w:pPr>
    </w:p>
    <w:p w:rsidR="00866F20" w:rsidRPr="00866F20" w:rsidRDefault="00866F20" w:rsidP="00B034A4">
      <w:pPr>
        <w:pStyle w:val="Sinespaciado"/>
        <w:jc w:val="center"/>
        <w:rPr>
          <w:rFonts w:ascii="Arial" w:hAnsi="Arial" w:cs="Arial"/>
          <w:b/>
          <w:color w:val="5B9BD5" w:themeColor="accent1"/>
          <w:sz w:val="24"/>
          <w:szCs w:val="24"/>
        </w:rPr>
      </w:pPr>
    </w:p>
    <w:p w:rsidR="00B034A4" w:rsidRPr="00866F20" w:rsidRDefault="00B034A4" w:rsidP="00B034A4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866F20">
        <w:rPr>
          <w:rFonts w:ascii="Arial" w:hAnsi="Arial" w:cs="Arial"/>
          <w:b/>
          <w:sz w:val="24"/>
          <w:szCs w:val="24"/>
        </w:rPr>
        <w:t>INCIDENCIA DE LA FIBRILACIÓN AURICULAR EN LOS PACIENTES EN HEMODIÁLISIS. ESTUDIO PROSPECTIVO A LARGO PLAZO</w:t>
      </w:r>
    </w:p>
    <w:p w:rsidR="00B034A4" w:rsidRPr="00BC764C" w:rsidRDefault="00B034A4" w:rsidP="00BC764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BC764C" w:rsidRPr="006B66A1" w:rsidRDefault="00BC764C" w:rsidP="00BC764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BC764C" w:rsidRPr="006B66A1" w:rsidRDefault="00BC764C" w:rsidP="00BC764C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6B66A1">
        <w:rPr>
          <w:rFonts w:ascii="Arial" w:hAnsi="Arial" w:cs="Arial"/>
          <w:sz w:val="24"/>
          <w:szCs w:val="24"/>
        </w:rPr>
        <w:t xml:space="preserve">Mediante un corte transversal, se estableció la prevalencia de FA en una población en tratamiento con hemodiálisis. Se dio seguimiento </w:t>
      </w:r>
      <w:r w:rsidRPr="009D2D6E">
        <w:rPr>
          <w:rFonts w:ascii="Arial" w:hAnsi="Arial" w:cs="Arial"/>
          <w:sz w:val="24"/>
          <w:szCs w:val="24"/>
        </w:rPr>
        <w:t>a 164 pacientes que</w:t>
      </w:r>
      <w:r w:rsidRPr="006B66A1">
        <w:rPr>
          <w:rFonts w:ascii="Arial" w:hAnsi="Arial" w:cs="Arial"/>
          <w:sz w:val="24"/>
          <w:szCs w:val="24"/>
        </w:rPr>
        <w:t xml:space="preserve"> se encontraban en ritmo sinusal durante 7 años, estableciéndose la incidencia de nuevos casos de fibrilación auricular.</w:t>
      </w:r>
    </w:p>
    <w:p w:rsidR="006B66A1" w:rsidRPr="006B66A1" w:rsidRDefault="006B66A1" w:rsidP="00BC764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BC764C" w:rsidRDefault="00BC764C" w:rsidP="00CF1B7D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6B66A1">
        <w:rPr>
          <w:rFonts w:ascii="Arial" w:hAnsi="Arial" w:cs="Arial"/>
          <w:sz w:val="24"/>
          <w:szCs w:val="24"/>
        </w:rPr>
        <w:t xml:space="preserve">Se </w:t>
      </w:r>
      <w:r w:rsidR="007D2769">
        <w:rPr>
          <w:rFonts w:ascii="Arial" w:hAnsi="Arial" w:cs="Arial"/>
          <w:sz w:val="24"/>
          <w:szCs w:val="24"/>
        </w:rPr>
        <w:t>determinó la influencia en la</w:t>
      </w:r>
      <w:r w:rsidRPr="006B66A1">
        <w:rPr>
          <w:rFonts w:ascii="Arial" w:hAnsi="Arial" w:cs="Arial"/>
          <w:sz w:val="24"/>
          <w:szCs w:val="24"/>
        </w:rPr>
        <w:t xml:space="preserve"> mortalidad y </w:t>
      </w:r>
      <w:r w:rsidR="007D2769">
        <w:rPr>
          <w:rFonts w:ascii="Arial" w:hAnsi="Arial" w:cs="Arial"/>
          <w:sz w:val="24"/>
          <w:szCs w:val="24"/>
        </w:rPr>
        <w:t xml:space="preserve">en </w:t>
      </w:r>
      <w:r w:rsidRPr="006B66A1">
        <w:rPr>
          <w:rFonts w:ascii="Arial" w:hAnsi="Arial" w:cs="Arial"/>
          <w:sz w:val="24"/>
          <w:szCs w:val="24"/>
        </w:rPr>
        <w:t>la</w:t>
      </w:r>
      <w:r w:rsidR="007D2769">
        <w:rPr>
          <w:rFonts w:ascii="Arial" w:hAnsi="Arial" w:cs="Arial"/>
          <w:sz w:val="24"/>
          <w:szCs w:val="24"/>
        </w:rPr>
        <w:t xml:space="preserve"> aparición</w:t>
      </w:r>
      <w:r w:rsidRPr="006B66A1">
        <w:rPr>
          <w:rFonts w:ascii="Arial" w:hAnsi="Arial" w:cs="Arial"/>
          <w:sz w:val="24"/>
          <w:szCs w:val="24"/>
        </w:rPr>
        <w:t xml:space="preserve"> de fenómenos tromboembólicos en los pacientes que presentaron FA con los que permanecieron en ritmo sinusal.</w:t>
      </w:r>
    </w:p>
    <w:p w:rsidR="007D2769" w:rsidRDefault="007D2769" w:rsidP="00CF1B7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7D2769" w:rsidRDefault="007D2769" w:rsidP="00CF1B7D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Resultados</w:t>
      </w:r>
    </w:p>
    <w:p w:rsidR="002D6644" w:rsidRPr="009D2D6E" w:rsidRDefault="002D6644" w:rsidP="00CF1B7D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9D2D6E">
        <w:rPr>
          <w:rFonts w:ascii="Arial" w:hAnsi="Arial" w:cs="Arial"/>
          <w:sz w:val="24"/>
          <w:szCs w:val="24"/>
        </w:rPr>
        <w:t>En total 144 pacientes permanecieron en ritmo sinusal sin presentar FA, de los cuales</w:t>
      </w:r>
      <w:r w:rsidR="007D2769" w:rsidRPr="009D2D6E">
        <w:rPr>
          <w:rFonts w:ascii="Arial" w:hAnsi="Arial" w:cs="Arial"/>
          <w:sz w:val="24"/>
        </w:rPr>
        <w:t>, 38 pacientes fueron trasplantados, 3 transferidos a diálisis p</w:t>
      </w:r>
      <w:r w:rsidR="005E7407" w:rsidRPr="009D2D6E">
        <w:rPr>
          <w:rFonts w:ascii="Arial" w:hAnsi="Arial" w:cs="Arial"/>
          <w:sz w:val="24"/>
        </w:rPr>
        <w:t>eritoneal y 75 murieron</w:t>
      </w:r>
      <w:r w:rsidRPr="009D2D6E">
        <w:rPr>
          <w:rFonts w:ascii="Arial" w:hAnsi="Arial" w:cs="Arial"/>
          <w:sz w:val="24"/>
        </w:rPr>
        <w:t>.</w:t>
      </w:r>
    </w:p>
    <w:p w:rsidR="005E7407" w:rsidRPr="002D6644" w:rsidRDefault="002D6644" w:rsidP="00CF1B7D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9D2D6E">
        <w:rPr>
          <w:rFonts w:ascii="Arial" w:hAnsi="Arial" w:cs="Arial"/>
          <w:sz w:val="24"/>
        </w:rPr>
        <w:lastRenderedPageBreak/>
        <w:t xml:space="preserve">20 </w:t>
      </w:r>
      <w:r w:rsidR="005E7407" w:rsidRPr="009D2D6E">
        <w:rPr>
          <w:rFonts w:ascii="Arial" w:hAnsi="Arial" w:cs="Arial"/>
          <w:sz w:val="24"/>
        </w:rPr>
        <w:t>de los 164 pacientes (12,2%) presentaron FA du</w:t>
      </w:r>
      <w:r w:rsidRPr="009D2D6E">
        <w:rPr>
          <w:rFonts w:ascii="Arial" w:hAnsi="Arial" w:cs="Arial"/>
          <w:sz w:val="24"/>
        </w:rPr>
        <w:t>rante los 7 años de seguimiento de los cuales 12 (60%) murieron al final del seguimiento</w:t>
      </w:r>
      <w:r>
        <w:rPr>
          <w:rFonts w:ascii="Arial" w:hAnsi="Arial" w:cs="Arial"/>
          <w:sz w:val="24"/>
        </w:rPr>
        <w:t>.</w:t>
      </w:r>
    </w:p>
    <w:p w:rsidR="00341562" w:rsidRPr="00341562" w:rsidRDefault="00341562" w:rsidP="00CF1B7D">
      <w:pPr>
        <w:pStyle w:val="Sinespaciado"/>
        <w:ind w:left="720"/>
        <w:jc w:val="both"/>
        <w:rPr>
          <w:rFonts w:ascii="Arial" w:hAnsi="Arial" w:cs="Arial"/>
          <w:sz w:val="24"/>
        </w:rPr>
      </w:pPr>
    </w:p>
    <w:p w:rsidR="00073BAA" w:rsidRDefault="00073BAA" w:rsidP="002D6644">
      <w:pPr>
        <w:pStyle w:val="Sinespaciado"/>
        <w:rPr>
          <w:rFonts w:ascii="Arial" w:hAnsi="Arial" w:cs="Arial"/>
          <w:sz w:val="24"/>
        </w:rPr>
      </w:pPr>
    </w:p>
    <w:p w:rsidR="008961BC" w:rsidRDefault="008961BC" w:rsidP="002D6644">
      <w:pPr>
        <w:pStyle w:val="Sinespaciado"/>
        <w:rPr>
          <w:rFonts w:ascii="Arial" w:hAnsi="Arial" w:cs="Arial"/>
          <w:sz w:val="24"/>
        </w:rPr>
      </w:pPr>
    </w:p>
    <w:p w:rsidR="00F43BAA" w:rsidRDefault="00F87538" w:rsidP="00F43BAA">
      <w:pPr>
        <w:pStyle w:val="Sinespaciad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8D2D60" wp14:editId="47129650">
                <wp:simplePos x="0" y="0"/>
                <wp:positionH relativeFrom="column">
                  <wp:posOffset>2958465</wp:posOffset>
                </wp:positionH>
                <wp:positionV relativeFrom="paragraph">
                  <wp:posOffset>174624</wp:posOffset>
                </wp:positionV>
                <wp:extent cx="3276600" cy="962025"/>
                <wp:effectExtent l="0" t="0" r="19050" b="2857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7538" w:rsidRPr="009D2D6E" w:rsidRDefault="00F87538" w:rsidP="00F43BAA">
                            <w:pPr>
                              <w:pStyle w:val="Sinespaciad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9D2D6E">
                              <w:rPr>
                                <w:rFonts w:ascii="Arial" w:hAnsi="Arial" w:cs="Arial"/>
                                <w:sz w:val="24"/>
                              </w:rPr>
                              <w:t>Incidencia expuestos</w:t>
                            </w:r>
                          </w:p>
                          <w:p w:rsidR="00F43BAA" w:rsidRPr="009D2D6E" w:rsidRDefault="00F43BAA" w:rsidP="00F43BAA">
                            <w:pPr>
                              <w:pStyle w:val="Sinespaciad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D2D6E">
                              <w:rPr>
                                <w:rFonts w:ascii="Arial" w:hAnsi="Arial" w:cs="Arial"/>
                                <w:sz w:val="20"/>
                              </w:rPr>
                              <w:t>(</w:t>
                            </w:r>
                            <w:proofErr w:type="gramStart"/>
                            <w:r w:rsidR="00F87538" w:rsidRPr="009D2D6E">
                              <w:rPr>
                                <w:rFonts w:ascii="Arial" w:hAnsi="Arial" w:cs="Arial"/>
                                <w:sz w:val="20"/>
                              </w:rPr>
                              <w:t>a/a+</w:t>
                            </w:r>
                            <w:proofErr w:type="gramEnd"/>
                            <w:r w:rsidR="00F87538" w:rsidRPr="009D2D6E">
                              <w:rPr>
                                <w:rFonts w:ascii="Arial" w:hAnsi="Arial" w:cs="Arial"/>
                                <w:sz w:val="20"/>
                              </w:rPr>
                              <w:t>b</w:t>
                            </w:r>
                            <w:r w:rsidRPr="009D2D6E">
                              <w:rPr>
                                <w:rFonts w:ascii="Arial" w:hAnsi="Arial" w:cs="Arial"/>
                                <w:sz w:val="20"/>
                              </w:rPr>
                              <w:t>)</w:t>
                            </w:r>
                            <w:r w:rsidR="00F87538" w:rsidRPr="009D2D6E">
                              <w:rPr>
                                <w:rFonts w:ascii="Arial" w:hAnsi="Arial" w:cs="Arial"/>
                                <w:sz w:val="20"/>
                              </w:rPr>
                              <w:t xml:space="preserve"> 8</w:t>
                            </w:r>
                            <w:r w:rsidRPr="009D2D6E">
                              <w:rPr>
                                <w:rFonts w:ascii="Arial" w:hAnsi="Arial" w:cs="Arial"/>
                                <w:sz w:val="20"/>
                              </w:rPr>
                              <w:t>/</w:t>
                            </w:r>
                            <w:r w:rsidR="00F87538" w:rsidRPr="009D2D6E">
                              <w:rPr>
                                <w:rFonts w:ascii="Arial" w:hAnsi="Arial" w:cs="Arial"/>
                                <w:sz w:val="20"/>
                              </w:rPr>
                              <w:t>8+28</w:t>
                            </w:r>
                            <w:r w:rsidRPr="009D2D6E">
                              <w:rPr>
                                <w:rFonts w:ascii="Arial" w:hAnsi="Arial" w:cs="Arial"/>
                                <w:sz w:val="20"/>
                              </w:rPr>
                              <w:t xml:space="preserve">= </w:t>
                            </w:r>
                            <w:r w:rsidR="00F87538" w:rsidRPr="009D2D6E">
                              <w:rPr>
                                <w:rFonts w:ascii="Arial" w:hAnsi="Arial" w:cs="Arial"/>
                                <w:sz w:val="20"/>
                              </w:rPr>
                              <w:t>22</w:t>
                            </w:r>
                            <w:r w:rsidR="00661EA1" w:rsidRPr="009D2D6E">
                              <w:rPr>
                                <w:rFonts w:ascii="Arial" w:hAnsi="Arial" w:cs="Arial"/>
                                <w:sz w:val="20"/>
                              </w:rPr>
                              <w:t>.2</w:t>
                            </w:r>
                            <w:r w:rsidR="00F87538" w:rsidRPr="009D2D6E">
                              <w:rPr>
                                <w:rFonts w:ascii="Arial" w:hAnsi="Arial" w:cs="Arial"/>
                                <w:sz w:val="20"/>
                              </w:rPr>
                              <w:t>%</w:t>
                            </w:r>
                          </w:p>
                          <w:p w:rsidR="00F87538" w:rsidRPr="009D2D6E" w:rsidRDefault="00F87538" w:rsidP="00F43BAA">
                            <w:pPr>
                              <w:pStyle w:val="Sinespaciad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F87538" w:rsidRPr="009D2D6E" w:rsidRDefault="00F87538" w:rsidP="00F43BAA">
                            <w:pPr>
                              <w:pStyle w:val="Sinespaciad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9D2D6E">
                              <w:rPr>
                                <w:rFonts w:ascii="Arial" w:hAnsi="Arial" w:cs="Arial"/>
                                <w:sz w:val="24"/>
                              </w:rPr>
                              <w:t>Incidencia no expuestos</w:t>
                            </w:r>
                          </w:p>
                          <w:p w:rsidR="00F87538" w:rsidRPr="009D2D6E" w:rsidRDefault="00F87538" w:rsidP="00F43BAA">
                            <w:pPr>
                              <w:pStyle w:val="Sinespaciad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D2D6E">
                              <w:rPr>
                                <w:rFonts w:ascii="Arial" w:hAnsi="Arial" w:cs="Arial"/>
                                <w:sz w:val="20"/>
                              </w:rPr>
                              <w:t>(</w:t>
                            </w:r>
                            <w:proofErr w:type="gramStart"/>
                            <w:r w:rsidRPr="009D2D6E">
                              <w:rPr>
                                <w:rFonts w:ascii="Arial" w:hAnsi="Arial" w:cs="Arial"/>
                                <w:sz w:val="20"/>
                              </w:rPr>
                              <w:t>c/</w:t>
                            </w:r>
                            <w:proofErr w:type="spellStart"/>
                            <w:r w:rsidRPr="009D2D6E">
                              <w:rPr>
                                <w:rFonts w:ascii="Arial" w:hAnsi="Arial" w:cs="Arial"/>
                                <w:sz w:val="20"/>
                              </w:rPr>
                              <w:t>c+</w:t>
                            </w:r>
                            <w:proofErr w:type="gramEnd"/>
                            <w:r w:rsidRPr="009D2D6E">
                              <w:rPr>
                                <w:rFonts w:ascii="Arial" w:hAnsi="Arial" w:cs="Arial"/>
                                <w:sz w:val="20"/>
                              </w:rPr>
                              <w:t>b</w:t>
                            </w:r>
                            <w:proofErr w:type="spellEnd"/>
                            <w:r w:rsidRPr="009D2D6E">
                              <w:rPr>
                                <w:rFonts w:ascii="Arial" w:hAnsi="Arial" w:cs="Arial"/>
                                <w:sz w:val="20"/>
                              </w:rPr>
                              <w:t>)  12/12+116= 9.3%</w:t>
                            </w:r>
                          </w:p>
                          <w:p w:rsidR="00F87538" w:rsidRDefault="00F87538" w:rsidP="00F43BAA">
                            <w:pPr>
                              <w:pStyle w:val="Sinespaciad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F87538" w:rsidRPr="00FA70BA" w:rsidRDefault="00F87538" w:rsidP="00F43BAA">
                            <w:pPr>
                              <w:pStyle w:val="Sinespaciad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F43BAA" w:rsidRDefault="00F43B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232.95pt;margin-top:13.75pt;width:258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" fillcolor="white [3201]" strokeweight=".5pt">
                <v:textbox>
                  <w:txbxContent>
                    <w:p w:rsidR="00F87538" w:rsidRPr="009D2D6E" w:rsidRDefault="00F87538" w:rsidP="00F43BAA">
                      <w:pPr>
                        <w:pStyle w:val="Sinespaciado"/>
                        <w:rPr>
                          <w:rFonts w:ascii="Arial" w:hAnsi="Arial" w:cs="Arial"/>
                          <w:sz w:val="24"/>
                        </w:rPr>
                      </w:pPr>
                      <w:r w:rsidRPr="009D2D6E">
                        <w:rPr>
                          <w:rFonts w:ascii="Arial" w:hAnsi="Arial" w:cs="Arial"/>
                          <w:sz w:val="24"/>
                        </w:rPr>
                        <w:t>Incidencia expuestos</w:t>
                      </w:r>
                    </w:p>
                    <w:p w:rsidR="00F43BAA" w:rsidRPr="009D2D6E" w:rsidRDefault="00F43BAA" w:rsidP="00F43BAA">
                      <w:pPr>
                        <w:pStyle w:val="Sinespaciado"/>
                        <w:rPr>
                          <w:rFonts w:ascii="Arial" w:hAnsi="Arial" w:cs="Arial"/>
                          <w:sz w:val="20"/>
                        </w:rPr>
                      </w:pPr>
                      <w:r w:rsidRPr="009D2D6E">
                        <w:rPr>
                          <w:rFonts w:ascii="Arial" w:hAnsi="Arial" w:cs="Arial"/>
                          <w:sz w:val="20"/>
                        </w:rPr>
                        <w:t>(</w:t>
                      </w:r>
                      <w:proofErr w:type="gramStart"/>
                      <w:r w:rsidR="00F87538" w:rsidRPr="009D2D6E">
                        <w:rPr>
                          <w:rFonts w:ascii="Arial" w:hAnsi="Arial" w:cs="Arial"/>
                          <w:sz w:val="20"/>
                        </w:rPr>
                        <w:t>a/a+</w:t>
                      </w:r>
                      <w:proofErr w:type="gramEnd"/>
                      <w:r w:rsidR="00F87538" w:rsidRPr="009D2D6E">
                        <w:rPr>
                          <w:rFonts w:ascii="Arial" w:hAnsi="Arial" w:cs="Arial"/>
                          <w:sz w:val="20"/>
                        </w:rPr>
                        <w:t>b</w:t>
                      </w:r>
                      <w:r w:rsidRPr="009D2D6E">
                        <w:rPr>
                          <w:rFonts w:ascii="Arial" w:hAnsi="Arial" w:cs="Arial"/>
                          <w:sz w:val="20"/>
                        </w:rPr>
                        <w:t>)</w:t>
                      </w:r>
                      <w:r w:rsidR="00F87538" w:rsidRPr="009D2D6E">
                        <w:rPr>
                          <w:rFonts w:ascii="Arial" w:hAnsi="Arial" w:cs="Arial"/>
                          <w:sz w:val="20"/>
                        </w:rPr>
                        <w:t xml:space="preserve"> 8</w:t>
                      </w:r>
                      <w:r w:rsidRPr="009D2D6E">
                        <w:rPr>
                          <w:rFonts w:ascii="Arial" w:hAnsi="Arial" w:cs="Arial"/>
                          <w:sz w:val="20"/>
                        </w:rPr>
                        <w:t>/</w:t>
                      </w:r>
                      <w:r w:rsidR="00F87538" w:rsidRPr="009D2D6E">
                        <w:rPr>
                          <w:rFonts w:ascii="Arial" w:hAnsi="Arial" w:cs="Arial"/>
                          <w:sz w:val="20"/>
                        </w:rPr>
                        <w:t>8+28</w:t>
                      </w:r>
                      <w:r w:rsidRPr="009D2D6E">
                        <w:rPr>
                          <w:rFonts w:ascii="Arial" w:hAnsi="Arial" w:cs="Arial"/>
                          <w:sz w:val="20"/>
                        </w:rPr>
                        <w:t xml:space="preserve">= </w:t>
                      </w:r>
                      <w:r w:rsidR="00F87538" w:rsidRPr="009D2D6E">
                        <w:rPr>
                          <w:rFonts w:ascii="Arial" w:hAnsi="Arial" w:cs="Arial"/>
                          <w:sz w:val="20"/>
                        </w:rPr>
                        <w:t>22</w:t>
                      </w:r>
                      <w:r w:rsidR="00661EA1" w:rsidRPr="009D2D6E">
                        <w:rPr>
                          <w:rFonts w:ascii="Arial" w:hAnsi="Arial" w:cs="Arial"/>
                          <w:sz w:val="20"/>
                        </w:rPr>
                        <w:t>.2</w:t>
                      </w:r>
                      <w:r w:rsidR="00F87538" w:rsidRPr="009D2D6E">
                        <w:rPr>
                          <w:rFonts w:ascii="Arial" w:hAnsi="Arial" w:cs="Arial"/>
                          <w:sz w:val="20"/>
                        </w:rPr>
                        <w:t>%</w:t>
                      </w:r>
                    </w:p>
                    <w:p w:rsidR="00F87538" w:rsidRPr="009D2D6E" w:rsidRDefault="00F87538" w:rsidP="00F43BAA">
                      <w:pPr>
                        <w:pStyle w:val="Sinespaciado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F87538" w:rsidRPr="009D2D6E" w:rsidRDefault="00F87538" w:rsidP="00F43BAA">
                      <w:pPr>
                        <w:pStyle w:val="Sinespaciado"/>
                        <w:rPr>
                          <w:rFonts w:ascii="Arial" w:hAnsi="Arial" w:cs="Arial"/>
                          <w:sz w:val="24"/>
                        </w:rPr>
                      </w:pPr>
                      <w:r w:rsidRPr="009D2D6E">
                        <w:rPr>
                          <w:rFonts w:ascii="Arial" w:hAnsi="Arial" w:cs="Arial"/>
                          <w:sz w:val="24"/>
                        </w:rPr>
                        <w:t>Incidencia no expuestos</w:t>
                      </w:r>
                    </w:p>
                    <w:p w:rsidR="00F87538" w:rsidRPr="009D2D6E" w:rsidRDefault="00F87538" w:rsidP="00F43BAA">
                      <w:pPr>
                        <w:pStyle w:val="Sinespaciado"/>
                        <w:rPr>
                          <w:rFonts w:ascii="Arial" w:hAnsi="Arial" w:cs="Arial"/>
                          <w:sz w:val="20"/>
                        </w:rPr>
                      </w:pPr>
                      <w:r w:rsidRPr="009D2D6E">
                        <w:rPr>
                          <w:rFonts w:ascii="Arial" w:hAnsi="Arial" w:cs="Arial"/>
                          <w:sz w:val="20"/>
                        </w:rPr>
                        <w:t>(</w:t>
                      </w:r>
                      <w:proofErr w:type="gramStart"/>
                      <w:r w:rsidRPr="009D2D6E">
                        <w:rPr>
                          <w:rFonts w:ascii="Arial" w:hAnsi="Arial" w:cs="Arial"/>
                          <w:sz w:val="20"/>
                        </w:rPr>
                        <w:t>c/</w:t>
                      </w:r>
                      <w:proofErr w:type="spellStart"/>
                      <w:r w:rsidRPr="009D2D6E">
                        <w:rPr>
                          <w:rFonts w:ascii="Arial" w:hAnsi="Arial" w:cs="Arial"/>
                          <w:sz w:val="20"/>
                        </w:rPr>
                        <w:t>c+</w:t>
                      </w:r>
                      <w:proofErr w:type="gramEnd"/>
                      <w:r w:rsidRPr="009D2D6E">
                        <w:rPr>
                          <w:rFonts w:ascii="Arial" w:hAnsi="Arial" w:cs="Arial"/>
                          <w:sz w:val="20"/>
                        </w:rPr>
                        <w:t>b</w:t>
                      </w:r>
                      <w:proofErr w:type="spellEnd"/>
                      <w:r w:rsidRPr="009D2D6E">
                        <w:rPr>
                          <w:rFonts w:ascii="Arial" w:hAnsi="Arial" w:cs="Arial"/>
                          <w:sz w:val="20"/>
                        </w:rPr>
                        <w:t>)  12/12+116= 9.3%</w:t>
                      </w:r>
                    </w:p>
                    <w:p w:rsidR="00F87538" w:rsidRDefault="00F87538" w:rsidP="00F43BAA">
                      <w:pPr>
                        <w:pStyle w:val="Sinespaciado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F87538" w:rsidRPr="00FA70BA" w:rsidRDefault="00F87538" w:rsidP="00F43BAA">
                      <w:pPr>
                        <w:pStyle w:val="Sinespaciado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F43BAA" w:rsidRDefault="00F43BAA"/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pPr w:leftFromText="141" w:rightFromText="141" w:vertAnchor="text" w:horzAnchor="page" w:tblpX="886" w:tblpY="28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134"/>
        <w:gridCol w:w="851"/>
      </w:tblGrid>
      <w:tr w:rsidR="00784AC4" w:rsidTr="00435344">
        <w:trPr>
          <w:trHeight w:val="419"/>
        </w:trPr>
        <w:tc>
          <w:tcPr>
            <w:tcW w:w="1555" w:type="dxa"/>
          </w:tcPr>
          <w:p w:rsidR="00784AC4" w:rsidRPr="00497B76" w:rsidRDefault="00784AC4" w:rsidP="00784AC4">
            <w:pPr>
              <w:pStyle w:val="Sinespaciado"/>
              <w:jc w:val="center"/>
              <w:rPr>
                <w:b/>
                <w:color w:val="00B0F0"/>
              </w:rPr>
            </w:pPr>
          </w:p>
        </w:tc>
        <w:tc>
          <w:tcPr>
            <w:tcW w:w="1275" w:type="dxa"/>
          </w:tcPr>
          <w:p w:rsidR="00784AC4" w:rsidRPr="00866F20" w:rsidRDefault="00784AC4" w:rsidP="00784AC4">
            <w:pPr>
              <w:pStyle w:val="Sinespaciado"/>
              <w:rPr>
                <w:b/>
                <w:color w:val="ED7D31" w:themeColor="accent2"/>
              </w:rPr>
            </w:pPr>
            <w:r w:rsidRPr="00866F20">
              <w:rPr>
                <w:b/>
                <w:color w:val="ED7D31" w:themeColor="accent2"/>
              </w:rPr>
              <w:t>ENFERMOS</w:t>
            </w:r>
          </w:p>
          <w:p w:rsidR="00784AC4" w:rsidRPr="00866F20" w:rsidRDefault="00784AC4" w:rsidP="00784AC4">
            <w:pPr>
              <w:pStyle w:val="Sinespaciado"/>
              <w:jc w:val="center"/>
              <w:rPr>
                <w:b/>
                <w:color w:val="ED7D31" w:themeColor="accent2"/>
                <w:sz w:val="16"/>
              </w:rPr>
            </w:pPr>
          </w:p>
        </w:tc>
        <w:tc>
          <w:tcPr>
            <w:tcW w:w="1134" w:type="dxa"/>
          </w:tcPr>
          <w:p w:rsidR="00784AC4" w:rsidRPr="00866F20" w:rsidRDefault="00784AC4" w:rsidP="00784AC4">
            <w:pPr>
              <w:pStyle w:val="Sinespaciado"/>
              <w:jc w:val="center"/>
              <w:rPr>
                <w:b/>
                <w:color w:val="ED7D31" w:themeColor="accent2"/>
              </w:rPr>
            </w:pPr>
            <w:r w:rsidRPr="00866F20">
              <w:rPr>
                <w:b/>
                <w:color w:val="ED7D31" w:themeColor="accent2"/>
              </w:rPr>
              <w:t>SANOS</w:t>
            </w:r>
          </w:p>
          <w:p w:rsidR="00784AC4" w:rsidRPr="00866F20" w:rsidRDefault="00784AC4" w:rsidP="00784AC4">
            <w:pPr>
              <w:pStyle w:val="Sinespaciado"/>
              <w:jc w:val="center"/>
              <w:rPr>
                <w:b/>
                <w:color w:val="ED7D31" w:themeColor="accent2"/>
                <w:sz w:val="16"/>
              </w:rPr>
            </w:pPr>
          </w:p>
        </w:tc>
        <w:tc>
          <w:tcPr>
            <w:tcW w:w="851" w:type="dxa"/>
          </w:tcPr>
          <w:p w:rsidR="00784AC4" w:rsidRDefault="00784AC4" w:rsidP="00784AC4">
            <w:pPr>
              <w:pStyle w:val="Sinespaciado"/>
              <w:jc w:val="center"/>
              <w:rPr>
                <w:b/>
              </w:rPr>
            </w:pPr>
          </w:p>
        </w:tc>
      </w:tr>
      <w:tr w:rsidR="00784AC4" w:rsidTr="00435344">
        <w:trPr>
          <w:trHeight w:val="781"/>
        </w:trPr>
        <w:tc>
          <w:tcPr>
            <w:tcW w:w="1555" w:type="dxa"/>
          </w:tcPr>
          <w:p w:rsidR="00784AC4" w:rsidRPr="00866F20" w:rsidRDefault="00784AC4" w:rsidP="00784AC4">
            <w:pPr>
              <w:pStyle w:val="Sinespaciado"/>
              <w:jc w:val="center"/>
              <w:rPr>
                <w:b/>
                <w:color w:val="ED7D31" w:themeColor="accent2"/>
              </w:rPr>
            </w:pPr>
            <w:r w:rsidRPr="00866F20">
              <w:rPr>
                <w:b/>
                <w:color w:val="ED7D31" w:themeColor="accent2"/>
              </w:rPr>
              <w:t>EXPUESTOS</w:t>
            </w:r>
          </w:p>
          <w:p w:rsidR="00784AC4" w:rsidRPr="00866F20" w:rsidRDefault="00784AC4" w:rsidP="00784AC4">
            <w:pPr>
              <w:pStyle w:val="Sinespaciado"/>
              <w:jc w:val="center"/>
              <w:rPr>
                <w:b/>
                <w:color w:val="ED7D31" w:themeColor="accent2"/>
                <w:sz w:val="16"/>
              </w:rPr>
            </w:pPr>
          </w:p>
        </w:tc>
        <w:tc>
          <w:tcPr>
            <w:tcW w:w="1275" w:type="dxa"/>
          </w:tcPr>
          <w:p w:rsidR="00784AC4" w:rsidRPr="009D2D6E" w:rsidRDefault="00784AC4" w:rsidP="00784AC4">
            <w:pPr>
              <w:pStyle w:val="Sinespaciado"/>
              <w:jc w:val="center"/>
              <w:rPr>
                <w:b/>
              </w:rPr>
            </w:pPr>
            <w:r w:rsidRPr="009D2D6E">
              <w:rPr>
                <w:b/>
              </w:rPr>
              <w:t>8</w:t>
            </w:r>
            <w:r w:rsidR="00313761" w:rsidRPr="009D2D6E">
              <w:rPr>
                <w:b/>
              </w:rPr>
              <w:t xml:space="preserve"> </w:t>
            </w:r>
            <w:r w:rsidRPr="009D2D6E">
              <w:t>a</w:t>
            </w:r>
          </w:p>
        </w:tc>
        <w:tc>
          <w:tcPr>
            <w:tcW w:w="1134" w:type="dxa"/>
          </w:tcPr>
          <w:p w:rsidR="00784AC4" w:rsidRPr="009D2D6E" w:rsidRDefault="00313761" w:rsidP="00784AC4">
            <w:pPr>
              <w:pStyle w:val="Sinespaciado"/>
              <w:jc w:val="center"/>
              <w:rPr>
                <w:b/>
              </w:rPr>
            </w:pPr>
            <w:r w:rsidRPr="009D2D6E">
              <w:rPr>
                <w:b/>
              </w:rPr>
              <w:t xml:space="preserve">28 </w:t>
            </w:r>
            <w:r w:rsidR="00784AC4" w:rsidRPr="009D2D6E">
              <w:t>b</w:t>
            </w:r>
          </w:p>
        </w:tc>
        <w:tc>
          <w:tcPr>
            <w:tcW w:w="851" w:type="dxa"/>
          </w:tcPr>
          <w:p w:rsidR="00784AC4" w:rsidRPr="00A013D9" w:rsidRDefault="00784AC4" w:rsidP="00784AC4">
            <w:pPr>
              <w:pStyle w:val="Sinespaciado"/>
              <w:rPr>
                <w:color w:val="000000" w:themeColor="text1"/>
              </w:rPr>
            </w:pPr>
            <w:r>
              <w:rPr>
                <w:color w:val="000000" w:themeColor="text1"/>
              </w:rPr>
              <w:t>=36</w:t>
            </w:r>
          </w:p>
        </w:tc>
      </w:tr>
      <w:tr w:rsidR="00784AC4" w:rsidTr="00435344">
        <w:trPr>
          <w:trHeight w:val="419"/>
        </w:trPr>
        <w:tc>
          <w:tcPr>
            <w:tcW w:w="1555" w:type="dxa"/>
          </w:tcPr>
          <w:p w:rsidR="00784AC4" w:rsidRPr="00866F20" w:rsidRDefault="00784AC4" w:rsidP="00784AC4">
            <w:pPr>
              <w:pStyle w:val="Sinespaciado"/>
              <w:jc w:val="center"/>
              <w:rPr>
                <w:b/>
                <w:color w:val="ED7D31" w:themeColor="accent2"/>
              </w:rPr>
            </w:pPr>
            <w:r w:rsidRPr="00866F20">
              <w:rPr>
                <w:b/>
                <w:color w:val="ED7D31" w:themeColor="accent2"/>
              </w:rPr>
              <w:t>NO EXPUESTOS</w:t>
            </w:r>
          </w:p>
          <w:p w:rsidR="00784AC4" w:rsidRPr="00866F20" w:rsidRDefault="00784AC4" w:rsidP="00784AC4">
            <w:pPr>
              <w:pStyle w:val="Sinespaciado"/>
              <w:jc w:val="center"/>
              <w:rPr>
                <w:b/>
                <w:color w:val="ED7D31" w:themeColor="accent2"/>
                <w:sz w:val="18"/>
              </w:rPr>
            </w:pPr>
          </w:p>
        </w:tc>
        <w:tc>
          <w:tcPr>
            <w:tcW w:w="1275" w:type="dxa"/>
          </w:tcPr>
          <w:p w:rsidR="00784AC4" w:rsidRPr="009D2D6E" w:rsidRDefault="00784AC4" w:rsidP="00784AC4">
            <w:pPr>
              <w:pStyle w:val="Sinespaciado"/>
              <w:jc w:val="center"/>
              <w:rPr>
                <w:b/>
              </w:rPr>
            </w:pPr>
            <w:r w:rsidRPr="009D2D6E">
              <w:rPr>
                <w:b/>
              </w:rPr>
              <w:t>12</w:t>
            </w:r>
            <w:r w:rsidR="00313761" w:rsidRPr="009D2D6E">
              <w:rPr>
                <w:b/>
              </w:rPr>
              <w:t xml:space="preserve"> </w:t>
            </w:r>
            <w:r w:rsidRPr="009D2D6E">
              <w:t>c</w:t>
            </w:r>
          </w:p>
        </w:tc>
        <w:tc>
          <w:tcPr>
            <w:tcW w:w="1134" w:type="dxa"/>
          </w:tcPr>
          <w:p w:rsidR="00784AC4" w:rsidRPr="009D2D6E" w:rsidRDefault="00313761" w:rsidP="00784AC4">
            <w:pPr>
              <w:pStyle w:val="Sinespaciado"/>
              <w:jc w:val="center"/>
              <w:rPr>
                <w:b/>
              </w:rPr>
            </w:pPr>
            <w:r w:rsidRPr="009D2D6E">
              <w:rPr>
                <w:b/>
              </w:rPr>
              <w:t xml:space="preserve">116 </w:t>
            </w:r>
            <w:r w:rsidR="00784AC4" w:rsidRPr="009D2D6E">
              <w:t>d</w:t>
            </w:r>
          </w:p>
        </w:tc>
        <w:tc>
          <w:tcPr>
            <w:tcW w:w="851" w:type="dxa"/>
          </w:tcPr>
          <w:p w:rsidR="00784AC4" w:rsidRPr="00A013D9" w:rsidRDefault="00784AC4" w:rsidP="00784AC4">
            <w:pPr>
              <w:pStyle w:val="Sinespaciado"/>
              <w:rPr>
                <w:color w:val="000000" w:themeColor="text1"/>
              </w:rPr>
            </w:pPr>
            <w:r>
              <w:rPr>
                <w:color w:val="000000" w:themeColor="text1"/>
              </w:rPr>
              <w:t>=128</w:t>
            </w:r>
          </w:p>
        </w:tc>
      </w:tr>
      <w:tr w:rsidR="00784AC4" w:rsidTr="00435344">
        <w:trPr>
          <w:trHeight w:val="388"/>
        </w:trPr>
        <w:tc>
          <w:tcPr>
            <w:tcW w:w="1555" w:type="dxa"/>
          </w:tcPr>
          <w:p w:rsidR="00784AC4" w:rsidRDefault="00784AC4" w:rsidP="00784AC4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784AC4" w:rsidRPr="00A013D9" w:rsidRDefault="00784AC4" w:rsidP="00784AC4">
            <w:pPr>
              <w:pStyle w:val="Sinespaciad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=20</w:t>
            </w:r>
          </w:p>
        </w:tc>
        <w:tc>
          <w:tcPr>
            <w:tcW w:w="1134" w:type="dxa"/>
          </w:tcPr>
          <w:p w:rsidR="00784AC4" w:rsidRPr="00A013D9" w:rsidRDefault="00784AC4" w:rsidP="00784AC4">
            <w:pPr>
              <w:pStyle w:val="Sinespaciad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=144</w:t>
            </w:r>
          </w:p>
        </w:tc>
        <w:tc>
          <w:tcPr>
            <w:tcW w:w="851" w:type="dxa"/>
          </w:tcPr>
          <w:p w:rsidR="00784AC4" w:rsidRPr="00A013D9" w:rsidRDefault="00784AC4" w:rsidP="00784AC4">
            <w:pPr>
              <w:pStyle w:val="Sinespaciado"/>
              <w:rPr>
                <w:color w:val="000000" w:themeColor="text1"/>
              </w:rPr>
            </w:pPr>
            <w:r w:rsidRPr="00A013D9">
              <w:rPr>
                <w:color w:val="000000" w:themeColor="text1"/>
              </w:rPr>
              <w:t>=</w:t>
            </w:r>
            <w:r>
              <w:rPr>
                <w:color w:val="000000" w:themeColor="text1"/>
              </w:rPr>
              <w:t>164</w:t>
            </w:r>
          </w:p>
        </w:tc>
      </w:tr>
    </w:tbl>
    <w:p w:rsidR="00F43BAA" w:rsidRDefault="00F43BAA" w:rsidP="00F43BAA">
      <w:pPr>
        <w:pStyle w:val="Sinespaciado"/>
        <w:rPr>
          <w:rFonts w:ascii="Arial" w:hAnsi="Arial" w:cs="Arial"/>
          <w:sz w:val="24"/>
        </w:rPr>
      </w:pPr>
    </w:p>
    <w:p w:rsidR="001B1253" w:rsidRDefault="00F87538" w:rsidP="002D6644">
      <w:pPr>
        <w:pStyle w:val="Sinespaciad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76E4C1" wp14:editId="7932A689">
                <wp:simplePos x="0" y="0"/>
                <wp:positionH relativeFrom="column">
                  <wp:posOffset>396240</wp:posOffset>
                </wp:positionH>
                <wp:positionV relativeFrom="paragraph">
                  <wp:posOffset>1357630</wp:posOffset>
                </wp:positionV>
                <wp:extent cx="3276600" cy="800100"/>
                <wp:effectExtent l="0" t="0" r="19050" b="1905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7538" w:rsidRPr="009D2D6E" w:rsidRDefault="00B46C90" w:rsidP="00F87538">
                            <w:pPr>
                              <w:pStyle w:val="Sinespaciad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D2D6E">
                              <w:rPr>
                                <w:rFonts w:ascii="Arial" w:hAnsi="Arial" w:cs="Arial"/>
                                <w:sz w:val="20"/>
                              </w:rPr>
                              <w:t>RR (</w:t>
                            </w:r>
                            <w:r w:rsidR="00F87538" w:rsidRPr="009D2D6E">
                              <w:rPr>
                                <w:rFonts w:ascii="Arial" w:hAnsi="Arial" w:cs="Arial"/>
                                <w:sz w:val="20"/>
                              </w:rPr>
                              <w:t>IE/INE</w:t>
                            </w:r>
                            <w:r w:rsidRPr="009D2D6E">
                              <w:rPr>
                                <w:rFonts w:ascii="Arial" w:hAnsi="Arial" w:cs="Arial"/>
                                <w:sz w:val="20"/>
                              </w:rPr>
                              <w:t>)</w:t>
                            </w:r>
                            <w:r w:rsidR="00F87538" w:rsidRPr="009D2D6E">
                              <w:rPr>
                                <w:rFonts w:ascii="Arial" w:hAnsi="Arial" w:cs="Arial"/>
                                <w:sz w:val="20"/>
                              </w:rPr>
                              <w:t>= 22</w:t>
                            </w:r>
                            <w:r w:rsidR="00661EA1" w:rsidRPr="009D2D6E">
                              <w:rPr>
                                <w:rFonts w:ascii="Arial" w:hAnsi="Arial" w:cs="Arial"/>
                                <w:sz w:val="20"/>
                              </w:rPr>
                              <w:t>.2</w:t>
                            </w:r>
                            <w:r w:rsidR="00F87538" w:rsidRPr="009D2D6E">
                              <w:rPr>
                                <w:rFonts w:ascii="Arial" w:hAnsi="Arial" w:cs="Arial"/>
                                <w:sz w:val="20"/>
                              </w:rPr>
                              <w:t>/9.3=</w:t>
                            </w:r>
                            <w:r w:rsidRPr="009D2D6E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="00F87538" w:rsidRPr="009D2D6E">
                              <w:rPr>
                                <w:rFonts w:ascii="Arial" w:hAnsi="Arial" w:cs="Arial"/>
                                <w:sz w:val="20"/>
                              </w:rPr>
                              <w:t>2.3%</w:t>
                            </w:r>
                          </w:p>
                          <w:p w:rsidR="00F87538" w:rsidRPr="009D2D6E" w:rsidRDefault="00B46C90" w:rsidP="00F87538">
                            <w:pPr>
                              <w:pStyle w:val="Sinespaciad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D2D6E">
                              <w:rPr>
                                <w:rFonts w:ascii="Arial" w:hAnsi="Arial" w:cs="Arial"/>
                                <w:sz w:val="20"/>
                              </w:rPr>
                              <w:t>RA</w:t>
                            </w:r>
                            <w:r w:rsidR="00F87538" w:rsidRPr="009D2D6E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Pr="009D2D6E">
                              <w:rPr>
                                <w:rFonts w:ascii="Arial" w:hAnsi="Arial" w:cs="Arial"/>
                                <w:sz w:val="20"/>
                              </w:rPr>
                              <w:t>(</w:t>
                            </w:r>
                            <w:r w:rsidR="00F87538" w:rsidRPr="009D2D6E">
                              <w:rPr>
                                <w:rFonts w:ascii="Arial" w:hAnsi="Arial" w:cs="Arial"/>
                                <w:sz w:val="20"/>
                              </w:rPr>
                              <w:t>IE/INE</w:t>
                            </w:r>
                            <w:r w:rsidRPr="009D2D6E">
                              <w:rPr>
                                <w:rFonts w:ascii="Arial" w:hAnsi="Arial" w:cs="Arial"/>
                                <w:sz w:val="20"/>
                              </w:rPr>
                              <w:t>)</w:t>
                            </w:r>
                            <w:r w:rsidR="00F87538" w:rsidRPr="009D2D6E">
                              <w:rPr>
                                <w:rFonts w:ascii="Arial" w:hAnsi="Arial" w:cs="Arial"/>
                                <w:sz w:val="20"/>
                              </w:rPr>
                              <w:t>= 22</w:t>
                            </w:r>
                            <w:r w:rsidR="00661EA1" w:rsidRPr="009D2D6E">
                              <w:rPr>
                                <w:rFonts w:ascii="Arial" w:hAnsi="Arial" w:cs="Arial"/>
                                <w:sz w:val="20"/>
                              </w:rPr>
                              <w:t>.2</w:t>
                            </w:r>
                            <w:r w:rsidR="00F87538" w:rsidRPr="009D2D6E">
                              <w:rPr>
                                <w:rFonts w:ascii="Arial" w:hAnsi="Arial" w:cs="Arial"/>
                                <w:sz w:val="20"/>
                              </w:rPr>
                              <w:t>-9.3=</w:t>
                            </w:r>
                            <w:r w:rsidRPr="009D2D6E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="00661EA1" w:rsidRPr="009D2D6E">
                              <w:rPr>
                                <w:rFonts w:ascii="Arial" w:hAnsi="Arial" w:cs="Arial"/>
                                <w:sz w:val="20"/>
                              </w:rPr>
                              <w:t>12.9</w:t>
                            </w:r>
                            <w:r w:rsidRPr="009D2D6E">
                              <w:rPr>
                                <w:rFonts w:ascii="Arial" w:hAnsi="Arial" w:cs="Arial"/>
                                <w:sz w:val="20"/>
                              </w:rPr>
                              <w:t>%</w:t>
                            </w:r>
                          </w:p>
                          <w:p w:rsidR="00F87538" w:rsidRPr="009D2D6E" w:rsidRDefault="00B46C90" w:rsidP="00F87538">
                            <w:pPr>
                              <w:pStyle w:val="Sinespaciad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D2D6E">
                              <w:rPr>
                                <w:rFonts w:ascii="Arial" w:hAnsi="Arial" w:cs="Arial"/>
                                <w:sz w:val="20"/>
                              </w:rPr>
                              <w:t>%RA (</w:t>
                            </w:r>
                            <w:r w:rsidR="00F87538" w:rsidRPr="009D2D6E">
                              <w:rPr>
                                <w:rFonts w:ascii="Arial" w:hAnsi="Arial" w:cs="Arial"/>
                                <w:sz w:val="20"/>
                              </w:rPr>
                              <w:t>IE-INE/IE</w:t>
                            </w:r>
                            <w:r w:rsidRPr="009D2D6E">
                              <w:rPr>
                                <w:rFonts w:ascii="Arial" w:hAnsi="Arial" w:cs="Arial"/>
                                <w:sz w:val="20"/>
                              </w:rPr>
                              <w:t>)</w:t>
                            </w:r>
                            <w:r w:rsidR="00F87538" w:rsidRPr="009D2D6E">
                              <w:rPr>
                                <w:rFonts w:ascii="Arial" w:hAnsi="Arial" w:cs="Arial"/>
                                <w:sz w:val="20"/>
                              </w:rPr>
                              <w:t>= 22</w:t>
                            </w:r>
                            <w:r w:rsidR="00661EA1" w:rsidRPr="009D2D6E">
                              <w:rPr>
                                <w:rFonts w:ascii="Arial" w:hAnsi="Arial" w:cs="Arial"/>
                                <w:sz w:val="20"/>
                              </w:rPr>
                              <w:t>.2</w:t>
                            </w:r>
                            <w:r w:rsidR="00F87538" w:rsidRPr="009D2D6E">
                              <w:rPr>
                                <w:rFonts w:ascii="Arial" w:hAnsi="Arial" w:cs="Arial"/>
                                <w:sz w:val="20"/>
                              </w:rPr>
                              <w:t>-9.3/22</w:t>
                            </w:r>
                            <w:r w:rsidR="00661EA1" w:rsidRPr="009D2D6E">
                              <w:rPr>
                                <w:rFonts w:ascii="Arial" w:hAnsi="Arial" w:cs="Arial"/>
                                <w:sz w:val="20"/>
                              </w:rPr>
                              <w:t>.2</w:t>
                            </w:r>
                            <w:r w:rsidR="00F87538" w:rsidRPr="009D2D6E">
                              <w:rPr>
                                <w:rFonts w:ascii="Arial" w:hAnsi="Arial" w:cs="Arial"/>
                                <w:sz w:val="20"/>
                              </w:rPr>
                              <w:t>=</w:t>
                            </w:r>
                            <w:r w:rsidR="006748EA" w:rsidRPr="009D2D6E">
                              <w:rPr>
                                <w:rFonts w:ascii="Arial" w:hAnsi="Arial" w:cs="Arial"/>
                                <w:sz w:val="20"/>
                              </w:rPr>
                              <w:t xml:space="preserve"> 58.1</w:t>
                            </w:r>
                            <w:r w:rsidRPr="009D2D6E">
                              <w:rPr>
                                <w:rFonts w:ascii="Arial" w:hAnsi="Arial" w:cs="Arial"/>
                                <w:sz w:val="20"/>
                              </w:rPr>
                              <w:t>%</w:t>
                            </w:r>
                          </w:p>
                          <w:p w:rsidR="00F87538" w:rsidRPr="00F87538" w:rsidRDefault="00F87538" w:rsidP="00F87538">
                            <w:pPr>
                              <w:pStyle w:val="Sinespaciad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F87538" w:rsidRPr="00FA70BA" w:rsidRDefault="00F87538" w:rsidP="00F87538">
                            <w:pPr>
                              <w:pStyle w:val="Sinespaciad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F87538" w:rsidRDefault="00F87538" w:rsidP="00F875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27" type="#_x0000_t202" style="position:absolute;margin-left:31.2pt;margin-top:106.9pt;width:258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" fillcolor="white [3201]" strokeweight=".5pt">
                <v:textbox>
                  <w:txbxContent>
                    <w:p w:rsidR="00F87538" w:rsidRPr="009D2D6E" w:rsidRDefault="00B46C90" w:rsidP="00F87538">
                      <w:pPr>
                        <w:pStyle w:val="Sinespaciado"/>
                        <w:rPr>
                          <w:rFonts w:ascii="Arial" w:hAnsi="Arial" w:cs="Arial"/>
                          <w:sz w:val="20"/>
                        </w:rPr>
                      </w:pPr>
                      <w:r w:rsidRPr="009D2D6E">
                        <w:rPr>
                          <w:rFonts w:ascii="Arial" w:hAnsi="Arial" w:cs="Arial"/>
                          <w:sz w:val="20"/>
                        </w:rPr>
                        <w:t>RR (</w:t>
                      </w:r>
                      <w:r w:rsidR="00F87538" w:rsidRPr="009D2D6E">
                        <w:rPr>
                          <w:rFonts w:ascii="Arial" w:hAnsi="Arial" w:cs="Arial"/>
                          <w:sz w:val="20"/>
                        </w:rPr>
                        <w:t>IE/INE</w:t>
                      </w:r>
                      <w:r w:rsidRPr="009D2D6E">
                        <w:rPr>
                          <w:rFonts w:ascii="Arial" w:hAnsi="Arial" w:cs="Arial"/>
                          <w:sz w:val="20"/>
                        </w:rPr>
                        <w:t>)</w:t>
                      </w:r>
                      <w:r w:rsidR="00F87538" w:rsidRPr="009D2D6E">
                        <w:rPr>
                          <w:rFonts w:ascii="Arial" w:hAnsi="Arial" w:cs="Arial"/>
                          <w:sz w:val="20"/>
                        </w:rPr>
                        <w:t>= 22</w:t>
                      </w:r>
                      <w:r w:rsidR="00661EA1" w:rsidRPr="009D2D6E">
                        <w:rPr>
                          <w:rFonts w:ascii="Arial" w:hAnsi="Arial" w:cs="Arial"/>
                          <w:sz w:val="20"/>
                        </w:rPr>
                        <w:t>.2</w:t>
                      </w:r>
                      <w:r w:rsidR="00F87538" w:rsidRPr="009D2D6E">
                        <w:rPr>
                          <w:rFonts w:ascii="Arial" w:hAnsi="Arial" w:cs="Arial"/>
                          <w:sz w:val="20"/>
                        </w:rPr>
                        <w:t>/9.3=</w:t>
                      </w:r>
                      <w:r w:rsidRPr="009D2D6E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="00F87538" w:rsidRPr="009D2D6E">
                        <w:rPr>
                          <w:rFonts w:ascii="Arial" w:hAnsi="Arial" w:cs="Arial"/>
                          <w:sz w:val="20"/>
                        </w:rPr>
                        <w:t>2.3%</w:t>
                      </w:r>
                    </w:p>
                    <w:p w:rsidR="00F87538" w:rsidRPr="009D2D6E" w:rsidRDefault="00B46C90" w:rsidP="00F87538">
                      <w:pPr>
                        <w:pStyle w:val="Sinespaciado"/>
                        <w:rPr>
                          <w:rFonts w:ascii="Arial" w:hAnsi="Arial" w:cs="Arial"/>
                          <w:sz w:val="20"/>
                        </w:rPr>
                      </w:pPr>
                      <w:r w:rsidRPr="009D2D6E">
                        <w:rPr>
                          <w:rFonts w:ascii="Arial" w:hAnsi="Arial" w:cs="Arial"/>
                          <w:sz w:val="20"/>
                        </w:rPr>
                        <w:t>RA</w:t>
                      </w:r>
                      <w:r w:rsidR="00F87538" w:rsidRPr="009D2D6E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Pr="009D2D6E">
                        <w:rPr>
                          <w:rFonts w:ascii="Arial" w:hAnsi="Arial" w:cs="Arial"/>
                          <w:sz w:val="20"/>
                        </w:rPr>
                        <w:t>(</w:t>
                      </w:r>
                      <w:r w:rsidR="00F87538" w:rsidRPr="009D2D6E">
                        <w:rPr>
                          <w:rFonts w:ascii="Arial" w:hAnsi="Arial" w:cs="Arial"/>
                          <w:sz w:val="20"/>
                        </w:rPr>
                        <w:t>IE/INE</w:t>
                      </w:r>
                      <w:r w:rsidRPr="009D2D6E">
                        <w:rPr>
                          <w:rFonts w:ascii="Arial" w:hAnsi="Arial" w:cs="Arial"/>
                          <w:sz w:val="20"/>
                        </w:rPr>
                        <w:t>)</w:t>
                      </w:r>
                      <w:r w:rsidR="00F87538" w:rsidRPr="009D2D6E">
                        <w:rPr>
                          <w:rFonts w:ascii="Arial" w:hAnsi="Arial" w:cs="Arial"/>
                          <w:sz w:val="20"/>
                        </w:rPr>
                        <w:t>= 22</w:t>
                      </w:r>
                      <w:r w:rsidR="00661EA1" w:rsidRPr="009D2D6E">
                        <w:rPr>
                          <w:rFonts w:ascii="Arial" w:hAnsi="Arial" w:cs="Arial"/>
                          <w:sz w:val="20"/>
                        </w:rPr>
                        <w:t>.2</w:t>
                      </w:r>
                      <w:r w:rsidR="00F87538" w:rsidRPr="009D2D6E">
                        <w:rPr>
                          <w:rFonts w:ascii="Arial" w:hAnsi="Arial" w:cs="Arial"/>
                          <w:sz w:val="20"/>
                        </w:rPr>
                        <w:t>-9.3=</w:t>
                      </w:r>
                      <w:r w:rsidRPr="009D2D6E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="00661EA1" w:rsidRPr="009D2D6E">
                        <w:rPr>
                          <w:rFonts w:ascii="Arial" w:hAnsi="Arial" w:cs="Arial"/>
                          <w:sz w:val="20"/>
                        </w:rPr>
                        <w:t>12.9</w:t>
                      </w:r>
                      <w:r w:rsidRPr="009D2D6E">
                        <w:rPr>
                          <w:rFonts w:ascii="Arial" w:hAnsi="Arial" w:cs="Arial"/>
                          <w:sz w:val="20"/>
                        </w:rPr>
                        <w:t>%</w:t>
                      </w:r>
                    </w:p>
                    <w:p w:rsidR="00F87538" w:rsidRPr="009D2D6E" w:rsidRDefault="00B46C90" w:rsidP="00F87538">
                      <w:pPr>
                        <w:pStyle w:val="Sinespaciado"/>
                        <w:rPr>
                          <w:rFonts w:ascii="Arial" w:hAnsi="Arial" w:cs="Arial"/>
                          <w:sz w:val="20"/>
                        </w:rPr>
                      </w:pPr>
                      <w:r w:rsidRPr="009D2D6E">
                        <w:rPr>
                          <w:rFonts w:ascii="Arial" w:hAnsi="Arial" w:cs="Arial"/>
                          <w:sz w:val="20"/>
                        </w:rPr>
                        <w:t>%RA (</w:t>
                      </w:r>
                      <w:r w:rsidR="00F87538" w:rsidRPr="009D2D6E">
                        <w:rPr>
                          <w:rFonts w:ascii="Arial" w:hAnsi="Arial" w:cs="Arial"/>
                          <w:sz w:val="20"/>
                        </w:rPr>
                        <w:t>IE-INE/IE</w:t>
                      </w:r>
                      <w:r w:rsidRPr="009D2D6E">
                        <w:rPr>
                          <w:rFonts w:ascii="Arial" w:hAnsi="Arial" w:cs="Arial"/>
                          <w:sz w:val="20"/>
                        </w:rPr>
                        <w:t>)</w:t>
                      </w:r>
                      <w:r w:rsidR="00F87538" w:rsidRPr="009D2D6E">
                        <w:rPr>
                          <w:rFonts w:ascii="Arial" w:hAnsi="Arial" w:cs="Arial"/>
                          <w:sz w:val="20"/>
                        </w:rPr>
                        <w:t>= 22</w:t>
                      </w:r>
                      <w:r w:rsidR="00661EA1" w:rsidRPr="009D2D6E">
                        <w:rPr>
                          <w:rFonts w:ascii="Arial" w:hAnsi="Arial" w:cs="Arial"/>
                          <w:sz w:val="20"/>
                        </w:rPr>
                        <w:t>.2</w:t>
                      </w:r>
                      <w:r w:rsidR="00F87538" w:rsidRPr="009D2D6E">
                        <w:rPr>
                          <w:rFonts w:ascii="Arial" w:hAnsi="Arial" w:cs="Arial"/>
                          <w:sz w:val="20"/>
                        </w:rPr>
                        <w:t>-9.3/22</w:t>
                      </w:r>
                      <w:r w:rsidR="00661EA1" w:rsidRPr="009D2D6E">
                        <w:rPr>
                          <w:rFonts w:ascii="Arial" w:hAnsi="Arial" w:cs="Arial"/>
                          <w:sz w:val="20"/>
                        </w:rPr>
                        <w:t>.2</w:t>
                      </w:r>
                      <w:r w:rsidR="00F87538" w:rsidRPr="009D2D6E">
                        <w:rPr>
                          <w:rFonts w:ascii="Arial" w:hAnsi="Arial" w:cs="Arial"/>
                          <w:sz w:val="20"/>
                        </w:rPr>
                        <w:t>=</w:t>
                      </w:r>
                      <w:r w:rsidR="006748EA" w:rsidRPr="009D2D6E">
                        <w:rPr>
                          <w:rFonts w:ascii="Arial" w:hAnsi="Arial" w:cs="Arial"/>
                          <w:sz w:val="20"/>
                        </w:rPr>
                        <w:t xml:space="preserve"> 58.1</w:t>
                      </w:r>
                      <w:r w:rsidRPr="009D2D6E">
                        <w:rPr>
                          <w:rFonts w:ascii="Arial" w:hAnsi="Arial" w:cs="Arial"/>
                          <w:sz w:val="20"/>
                        </w:rPr>
                        <w:t>%</w:t>
                      </w:r>
                    </w:p>
                    <w:p w:rsidR="00F87538" w:rsidRPr="00F87538" w:rsidRDefault="00F87538" w:rsidP="00F87538">
                      <w:pPr>
                        <w:pStyle w:val="Sinespaciado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F87538" w:rsidRPr="00FA70BA" w:rsidRDefault="00F87538" w:rsidP="00F87538">
                      <w:pPr>
                        <w:pStyle w:val="Sinespaciado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F87538" w:rsidRDefault="00F87538" w:rsidP="00F87538"/>
                  </w:txbxContent>
                </v:textbox>
              </v:shape>
            </w:pict>
          </mc:Fallback>
        </mc:AlternateContent>
      </w:r>
    </w:p>
    <w:p w:rsidR="001B1253" w:rsidRPr="001B1253" w:rsidRDefault="001B1253" w:rsidP="001B1253"/>
    <w:p w:rsidR="001B1253" w:rsidRPr="001B1253" w:rsidRDefault="001B1253" w:rsidP="001B1253"/>
    <w:p w:rsidR="001B1253" w:rsidRPr="001B1253" w:rsidRDefault="001B1253" w:rsidP="001B1253"/>
    <w:p w:rsidR="001B1253" w:rsidRPr="001B1253" w:rsidRDefault="001B1253" w:rsidP="001B1253"/>
    <w:p w:rsidR="001B1253" w:rsidRPr="001B1253" w:rsidRDefault="001B1253" w:rsidP="001B1253"/>
    <w:p w:rsidR="001B1253" w:rsidRDefault="001B1253" w:rsidP="001B1253"/>
    <w:p w:rsidR="001B1253" w:rsidRDefault="001B1253" w:rsidP="001B1253"/>
    <w:p w:rsidR="001B1253" w:rsidRPr="001B1253" w:rsidRDefault="001B1253" w:rsidP="001B1253"/>
    <w:p w:rsidR="001B1253" w:rsidRPr="001B1253" w:rsidRDefault="001B1253" w:rsidP="001B1253">
      <w:r>
        <w:t>De acuerdo al sexo:</w:t>
      </w:r>
    </w:p>
    <w:tbl>
      <w:tblPr>
        <w:tblStyle w:val="Tablaconcuadrcula"/>
        <w:tblpPr w:leftFromText="141" w:rightFromText="141" w:vertAnchor="text" w:horzAnchor="page" w:tblpX="886" w:tblpY="28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134"/>
        <w:gridCol w:w="851"/>
      </w:tblGrid>
      <w:tr w:rsidR="001B1253" w:rsidTr="00D260F2">
        <w:trPr>
          <w:trHeight w:val="419"/>
        </w:trPr>
        <w:tc>
          <w:tcPr>
            <w:tcW w:w="1555" w:type="dxa"/>
          </w:tcPr>
          <w:p w:rsidR="001B1253" w:rsidRPr="00497B76" w:rsidRDefault="001B1253" w:rsidP="00D260F2">
            <w:pPr>
              <w:pStyle w:val="Sinespaciado"/>
              <w:jc w:val="center"/>
              <w:rPr>
                <w:b/>
                <w:color w:val="00B0F0"/>
              </w:rPr>
            </w:pPr>
          </w:p>
        </w:tc>
        <w:tc>
          <w:tcPr>
            <w:tcW w:w="1275" w:type="dxa"/>
          </w:tcPr>
          <w:p w:rsidR="001B1253" w:rsidRPr="00866F20" w:rsidRDefault="001B1253" w:rsidP="00D260F2">
            <w:pPr>
              <w:pStyle w:val="Sinespaciado"/>
              <w:rPr>
                <w:b/>
                <w:color w:val="ED7D31" w:themeColor="accent2"/>
              </w:rPr>
            </w:pPr>
            <w:r w:rsidRPr="00866F20">
              <w:rPr>
                <w:b/>
                <w:color w:val="ED7D31" w:themeColor="accent2"/>
              </w:rPr>
              <w:t>ENFERMOS</w:t>
            </w:r>
            <w:r>
              <w:rPr>
                <w:b/>
                <w:color w:val="ED7D31" w:themeColor="accent2"/>
              </w:rPr>
              <w:t xml:space="preserve"> (FA)</w:t>
            </w:r>
          </w:p>
          <w:p w:rsidR="001B1253" w:rsidRPr="00866F20" w:rsidRDefault="001B1253" w:rsidP="00D260F2">
            <w:pPr>
              <w:pStyle w:val="Sinespaciado"/>
              <w:jc w:val="center"/>
              <w:rPr>
                <w:b/>
                <w:color w:val="ED7D31" w:themeColor="accent2"/>
                <w:sz w:val="16"/>
              </w:rPr>
            </w:pPr>
          </w:p>
        </w:tc>
        <w:tc>
          <w:tcPr>
            <w:tcW w:w="1134" w:type="dxa"/>
          </w:tcPr>
          <w:p w:rsidR="001B1253" w:rsidRPr="00866F20" w:rsidRDefault="001B1253" w:rsidP="00D260F2">
            <w:pPr>
              <w:pStyle w:val="Sinespaciado"/>
              <w:jc w:val="center"/>
              <w:rPr>
                <w:b/>
                <w:color w:val="ED7D31" w:themeColor="accent2"/>
              </w:rPr>
            </w:pPr>
            <w:r w:rsidRPr="00866F20">
              <w:rPr>
                <w:b/>
                <w:color w:val="ED7D31" w:themeColor="accent2"/>
              </w:rPr>
              <w:t>SANOS</w:t>
            </w:r>
          </w:p>
          <w:p w:rsidR="001B1253" w:rsidRPr="00866F20" w:rsidRDefault="001B1253" w:rsidP="00D260F2">
            <w:pPr>
              <w:pStyle w:val="Sinespaciado"/>
              <w:jc w:val="center"/>
              <w:rPr>
                <w:b/>
                <w:color w:val="ED7D31" w:themeColor="accent2"/>
                <w:sz w:val="16"/>
              </w:rPr>
            </w:pPr>
            <w:r>
              <w:rPr>
                <w:b/>
                <w:color w:val="ED7D31" w:themeColor="accent2"/>
                <w:sz w:val="16"/>
              </w:rPr>
              <w:t>(sin FA)</w:t>
            </w:r>
          </w:p>
        </w:tc>
        <w:tc>
          <w:tcPr>
            <w:tcW w:w="851" w:type="dxa"/>
          </w:tcPr>
          <w:p w:rsidR="001B1253" w:rsidRDefault="001B1253" w:rsidP="00D260F2">
            <w:pPr>
              <w:pStyle w:val="Sinespaciado"/>
              <w:jc w:val="center"/>
              <w:rPr>
                <w:b/>
              </w:rPr>
            </w:pPr>
          </w:p>
        </w:tc>
      </w:tr>
      <w:tr w:rsidR="001B1253" w:rsidTr="00D260F2">
        <w:trPr>
          <w:trHeight w:val="781"/>
        </w:trPr>
        <w:tc>
          <w:tcPr>
            <w:tcW w:w="1555" w:type="dxa"/>
          </w:tcPr>
          <w:p w:rsidR="001B1253" w:rsidRPr="001B1253" w:rsidRDefault="001B1253" w:rsidP="001B1253">
            <w:pPr>
              <w:pStyle w:val="Sinespaciado"/>
              <w:jc w:val="center"/>
              <w:rPr>
                <w:b/>
                <w:color w:val="ED7D31" w:themeColor="accent2"/>
              </w:rPr>
            </w:pPr>
            <w:r>
              <w:rPr>
                <w:b/>
                <w:color w:val="ED7D31" w:themeColor="accent2"/>
              </w:rPr>
              <w:t>HEMODIALISIS VARONES</w:t>
            </w:r>
          </w:p>
        </w:tc>
        <w:tc>
          <w:tcPr>
            <w:tcW w:w="1275" w:type="dxa"/>
          </w:tcPr>
          <w:p w:rsidR="001B1253" w:rsidRPr="009D2D6E" w:rsidRDefault="001B1253" w:rsidP="00D260F2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134" w:type="dxa"/>
          </w:tcPr>
          <w:p w:rsidR="001B1253" w:rsidRPr="009D2D6E" w:rsidRDefault="001B1253" w:rsidP="00D260F2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75</w:t>
            </w:r>
            <w:r w:rsidRPr="009D2D6E">
              <w:rPr>
                <w:b/>
              </w:rPr>
              <w:t xml:space="preserve"> </w:t>
            </w:r>
            <w:r w:rsidRPr="009D2D6E">
              <w:t>b</w:t>
            </w:r>
          </w:p>
        </w:tc>
        <w:tc>
          <w:tcPr>
            <w:tcW w:w="851" w:type="dxa"/>
          </w:tcPr>
          <w:p w:rsidR="001B1253" w:rsidRPr="00A013D9" w:rsidRDefault="001B1253" w:rsidP="00D260F2">
            <w:pPr>
              <w:pStyle w:val="Sinespaciado"/>
              <w:rPr>
                <w:color w:val="000000" w:themeColor="text1"/>
              </w:rPr>
            </w:pPr>
            <w:r>
              <w:rPr>
                <w:color w:val="000000" w:themeColor="text1"/>
              </w:rPr>
              <w:t>=92</w:t>
            </w:r>
          </w:p>
        </w:tc>
      </w:tr>
      <w:tr w:rsidR="001B1253" w:rsidTr="00D260F2">
        <w:trPr>
          <w:trHeight w:val="419"/>
        </w:trPr>
        <w:tc>
          <w:tcPr>
            <w:tcW w:w="1555" w:type="dxa"/>
          </w:tcPr>
          <w:p w:rsidR="001B1253" w:rsidRPr="00866F20" w:rsidRDefault="001B1253" w:rsidP="001B1253">
            <w:pPr>
              <w:pStyle w:val="Sinespaciado"/>
              <w:jc w:val="center"/>
              <w:rPr>
                <w:b/>
                <w:color w:val="ED7D31" w:themeColor="accent2"/>
                <w:sz w:val="18"/>
              </w:rPr>
            </w:pPr>
            <w:r>
              <w:rPr>
                <w:b/>
                <w:color w:val="ED7D31" w:themeColor="accent2"/>
              </w:rPr>
              <w:t>HEMODIALISIS MUJERES</w:t>
            </w:r>
          </w:p>
        </w:tc>
        <w:tc>
          <w:tcPr>
            <w:tcW w:w="1275" w:type="dxa"/>
          </w:tcPr>
          <w:p w:rsidR="001B1253" w:rsidRPr="009D2D6E" w:rsidRDefault="001B1253" w:rsidP="00D260F2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</w:tcPr>
          <w:p w:rsidR="001B1253" w:rsidRPr="009D2D6E" w:rsidRDefault="001B1253" w:rsidP="00D260F2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69</w:t>
            </w:r>
            <w:r w:rsidRPr="009D2D6E">
              <w:rPr>
                <w:b/>
              </w:rPr>
              <w:t xml:space="preserve"> </w:t>
            </w:r>
            <w:r w:rsidRPr="009D2D6E">
              <w:t>d</w:t>
            </w:r>
          </w:p>
        </w:tc>
        <w:tc>
          <w:tcPr>
            <w:tcW w:w="851" w:type="dxa"/>
          </w:tcPr>
          <w:p w:rsidR="001B1253" w:rsidRPr="00A013D9" w:rsidRDefault="001B1253" w:rsidP="00D260F2">
            <w:pPr>
              <w:pStyle w:val="Sinespaciado"/>
              <w:rPr>
                <w:color w:val="000000" w:themeColor="text1"/>
              </w:rPr>
            </w:pPr>
            <w:r>
              <w:rPr>
                <w:color w:val="000000" w:themeColor="text1"/>
              </w:rPr>
              <w:t>=72</w:t>
            </w:r>
          </w:p>
        </w:tc>
      </w:tr>
      <w:tr w:rsidR="001B1253" w:rsidTr="00D260F2">
        <w:trPr>
          <w:trHeight w:val="388"/>
        </w:trPr>
        <w:tc>
          <w:tcPr>
            <w:tcW w:w="1555" w:type="dxa"/>
          </w:tcPr>
          <w:p w:rsidR="001B1253" w:rsidRDefault="001B1253" w:rsidP="00D260F2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1B1253" w:rsidRPr="00A013D9" w:rsidRDefault="001B1253" w:rsidP="00D260F2">
            <w:pPr>
              <w:pStyle w:val="Sinespaciad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=20</w:t>
            </w:r>
          </w:p>
        </w:tc>
        <w:tc>
          <w:tcPr>
            <w:tcW w:w="1134" w:type="dxa"/>
          </w:tcPr>
          <w:p w:rsidR="001B1253" w:rsidRPr="00A013D9" w:rsidRDefault="001B1253" w:rsidP="00D260F2">
            <w:pPr>
              <w:pStyle w:val="Sinespaciad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=144</w:t>
            </w:r>
          </w:p>
        </w:tc>
        <w:tc>
          <w:tcPr>
            <w:tcW w:w="851" w:type="dxa"/>
          </w:tcPr>
          <w:p w:rsidR="001B1253" w:rsidRPr="00A013D9" w:rsidRDefault="001B1253" w:rsidP="00D260F2">
            <w:pPr>
              <w:pStyle w:val="Sinespaciado"/>
              <w:rPr>
                <w:color w:val="000000" w:themeColor="text1"/>
              </w:rPr>
            </w:pPr>
            <w:r w:rsidRPr="00A013D9">
              <w:rPr>
                <w:color w:val="000000" w:themeColor="text1"/>
              </w:rPr>
              <w:t>=</w:t>
            </w:r>
            <w:r>
              <w:rPr>
                <w:color w:val="000000" w:themeColor="text1"/>
              </w:rPr>
              <w:t>164</w:t>
            </w:r>
          </w:p>
        </w:tc>
      </w:tr>
    </w:tbl>
    <w:p w:rsidR="001B1253" w:rsidRDefault="001B1253" w:rsidP="001B1253"/>
    <w:p w:rsidR="001B1253" w:rsidRDefault="001B1253" w:rsidP="001B1253"/>
    <w:p w:rsidR="001B1253" w:rsidRPr="001B1253" w:rsidRDefault="001B1253" w:rsidP="001B1253"/>
    <w:p w:rsidR="001B1253" w:rsidRPr="001B1253" w:rsidRDefault="001B1253" w:rsidP="001B1253"/>
    <w:p w:rsidR="001B1253" w:rsidRPr="001B1253" w:rsidRDefault="001B1253" w:rsidP="001B1253"/>
    <w:p w:rsidR="001B1253" w:rsidRPr="001B1253" w:rsidRDefault="001B1253" w:rsidP="001B1253"/>
    <w:p w:rsidR="001B1253" w:rsidRDefault="001B1253" w:rsidP="001B125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1B1253" w:rsidTr="001B1253">
        <w:tc>
          <w:tcPr>
            <w:tcW w:w="4489" w:type="dxa"/>
          </w:tcPr>
          <w:p w:rsidR="001B1253" w:rsidRDefault="001B1253" w:rsidP="001B1253">
            <w:r>
              <w:t>Riesgo Relativo= (a/(</w:t>
            </w:r>
            <w:proofErr w:type="spellStart"/>
            <w:r>
              <w:t>a+b</w:t>
            </w:r>
            <w:proofErr w:type="spellEnd"/>
            <w:r>
              <w:t>))/(c/(</w:t>
            </w:r>
            <w:proofErr w:type="spellStart"/>
            <w:r>
              <w:t>c+d</w:t>
            </w:r>
            <w:proofErr w:type="spellEnd"/>
            <w:r>
              <w:t>))</w:t>
            </w:r>
          </w:p>
        </w:tc>
        <w:tc>
          <w:tcPr>
            <w:tcW w:w="4489" w:type="dxa"/>
          </w:tcPr>
          <w:p w:rsidR="001B1253" w:rsidRDefault="001B1253" w:rsidP="001B1253">
            <w:r>
              <w:t>RR= (17/92)/(3/72)</w:t>
            </w:r>
          </w:p>
          <w:p w:rsidR="001B1253" w:rsidRDefault="001B1253" w:rsidP="001B1253">
            <w:r>
              <w:t xml:space="preserve"> RR= 0.184/ 0.041 </w:t>
            </w:r>
          </w:p>
          <w:p w:rsidR="001B1253" w:rsidRDefault="001B1253" w:rsidP="001B1253">
            <w:r>
              <w:t>RR=4.48</w:t>
            </w:r>
          </w:p>
        </w:tc>
      </w:tr>
      <w:tr w:rsidR="001B1253" w:rsidTr="001B1253">
        <w:tc>
          <w:tcPr>
            <w:tcW w:w="4489" w:type="dxa"/>
          </w:tcPr>
          <w:p w:rsidR="001B1253" w:rsidRDefault="001B1253" w:rsidP="001B1253">
            <w:r>
              <w:t>Riesgo Atribuible=(a/(</w:t>
            </w:r>
            <w:proofErr w:type="spellStart"/>
            <w:r>
              <w:t>a+b</w:t>
            </w:r>
            <w:proofErr w:type="spellEnd"/>
            <w:r>
              <w:t>))-(c/(</w:t>
            </w:r>
            <w:proofErr w:type="spellStart"/>
            <w:r>
              <w:t>c+d</w:t>
            </w:r>
            <w:proofErr w:type="spellEnd"/>
            <w:r>
              <w:t>))</w:t>
            </w:r>
          </w:p>
        </w:tc>
        <w:tc>
          <w:tcPr>
            <w:tcW w:w="4489" w:type="dxa"/>
          </w:tcPr>
          <w:p w:rsidR="001B1253" w:rsidRDefault="001B1253" w:rsidP="001B1253">
            <w:pPr>
              <w:tabs>
                <w:tab w:val="center" w:pos="2136"/>
              </w:tabs>
            </w:pPr>
            <w:r>
              <w:t>RA= 0.184-0.041</w:t>
            </w:r>
            <w:r>
              <w:tab/>
            </w:r>
          </w:p>
          <w:p w:rsidR="001B1253" w:rsidRDefault="001B1253" w:rsidP="001B1253">
            <w:pPr>
              <w:tabs>
                <w:tab w:val="center" w:pos="2136"/>
              </w:tabs>
            </w:pPr>
            <w:r>
              <w:t>RA= 0.143</w:t>
            </w:r>
          </w:p>
        </w:tc>
      </w:tr>
      <w:tr w:rsidR="001B1253" w:rsidTr="001B1253">
        <w:tc>
          <w:tcPr>
            <w:tcW w:w="4489" w:type="dxa"/>
          </w:tcPr>
          <w:p w:rsidR="001B1253" w:rsidRDefault="001B1253" w:rsidP="001B1253">
            <w:r>
              <w:t>% Riesgo Atribuible= (RA/(a/(</w:t>
            </w:r>
            <w:proofErr w:type="spellStart"/>
            <w:r>
              <w:t>a+b</w:t>
            </w:r>
            <w:proofErr w:type="spellEnd"/>
            <w:r>
              <w:t>))x100</w:t>
            </w:r>
          </w:p>
        </w:tc>
        <w:tc>
          <w:tcPr>
            <w:tcW w:w="4489" w:type="dxa"/>
          </w:tcPr>
          <w:p w:rsidR="001B1253" w:rsidRDefault="001B1253" w:rsidP="001B1253">
            <w:r>
              <w:t xml:space="preserve">%RA= (0.143/0.184) x100 </w:t>
            </w:r>
          </w:p>
          <w:p w:rsidR="001B1253" w:rsidRDefault="001B1253" w:rsidP="001B1253">
            <w:r>
              <w:t>%RA=77%</w:t>
            </w:r>
          </w:p>
        </w:tc>
      </w:tr>
      <w:tr w:rsidR="001B1253" w:rsidTr="001B1253">
        <w:tc>
          <w:tcPr>
            <w:tcW w:w="4489" w:type="dxa"/>
          </w:tcPr>
          <w:p w:rsidR="001B1253" w:rsidRDefault="001B1253" w:rsidP="001B1253">
            <w:r>
              <w:t xml:space="preserve">Incidencias= </w:t>
            </w:r>
            <w:proofErr w:type="spellStart"/>
            <w:r>
              <w:t>a+b</w:t>
            </w:r>
            <w:proofErr w:type="spellEnd"/>
            <w:r>
              <w:t>/</w:t>
            </w:r>
            <w:proofErr w:type="spellStart"/>
            <w:r>
              <w:t>a+b+c+d</w:t>
            </w:r>
            <w:proofErr w:type="spellEnd"/>
          </w:p>
        </w:tc>
        <w:tc>
          <w:tcPr>
            <w:tcW w:w="4489" w:type="dxa"/>
          </w:tcPr>
          <w:p w:rsidR="001B1253" w:rsidRDefault="001B1253" w:rsidP="001B1253">
            <w:r>
              <w:t>In= 92/164</w:t>
            </w:r>
          </w:p>
          <w:p w:rsidR="001B1253" w:rsidRDefault="001B1253" w:rsidP="001B1253">
            <w:r>
              <w:t xml:space="preserve"> In=56.09%</w:t>
            </w:r>
          </w:p>
        </w:tc>
      </w:tr>
    </w:tbl>
    <w:p w:rsidR="00387450" w:rsidRPr="001B1253" w:rsidRDefault="00387450" w:rsidP="001B1253"/>
    <w:sectPr w:rsidR="00387450" w:rsidRPr="001B1253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3F0" w:rsidRDefault="00EF33F0" w:rsidP="00B034A4">
      <w:pPr>
        <w:spacing w:after="0" w:line="240" w:lineRule="auto"/>
      </w:pPr>
      <w:r>
        <w:separator/>
      </w:r>
    </w:p>
  </w:endnote>
  <w:endnote w:type="continuationSeparator" w:id="0">
    <w:p w:rsidR="00EF33F0" w:rsidRDefault="00EF33F0" w:rsidP="00B03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3F0" w:rsidRDefault="00EF33F0" w:rsidP="00B034A4">
      <w:pPr>
        <w:spacing w:after="0" w:line="240" w:lineRule="auto"/>
      </w:pPr>
      <w:r>
        <w:separator/>
      </w:r>
    </w:p>
  </w:footnote>
  <w:footnote w:type="continuationSeparator" w:id="0">
    <w:p w:rsidR="00EF33F0" w:rsidRDefault="00EF33F0" w:rsidP="00B03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253" w:rsidRDefault="001B1253">
    <w:pPr>
      <w:pStyle w:val="Encabezado"/>
    </w:pPr>
    <w:r>
      <w:t>ARLENE PINEDO</w:t>
    </w:r>
  </w:p>
  <w:p w:rsidR="001B1253" w:rsidRDefault="001B1253">
    <w:pPr>
      <w:pStyle w:val="Encabezado"/>
    </w:pPr>
    <w:r>
      <w:t>LME4649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B50F7"/>
    <w:multiLevelType w:val="hybridMultilevel"/>
    <w:tmpl w:val="D32616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4A4"/>
    <w:rsid w:val="00073BAA"/>
    <w:rsid w:val="000C221F"/>
    <w:rsid w:val="000F694B"/>
    <w:rsid w:val="001B1253"/>
    <w:rsid w:val="002D6644"/>
    <w:rsid w:val="00313761"/>
    <w:rsid w:val="00341562"/>
    <w:rsid w:val="00387450"/>
    <w:rsid w:val="003C3063"/>
    <w:rsid w:val="00435344"/>
    <w:rsid w:val="004B45E1"/>
    <w:rsid w:val="005E7407"/>
    <w:rsid w:val="005E74EE"/>
    <w:rsid w:val="0060151C"/>
    <w:rsid w:val="006120D6"/>
    <w:rsid w:val="00661EA1"/>
    <w:rsid w:val="006748EA"/>
    <w:rsid w:val="006B66A1"/>
    <w:rsid w:val="00762A55"/>
    <w:rsid w:val="00784AC4"/>
    <w:rsid w:val="007D2769"/>
    <w:rsid w:val="00866F20"/>
    <w:rsid w:val="00895D4E"/>
    <w:rsid w:val="008961BC"/>
    <w:rsid w:val="009D2D6E"/>
    <w:rsid w:val="009D7EE0"/>
    <w:rsid w:val="00A0308A"/>
    <w:rsid w:val="00B034A4"/>
    <w:rsid w:val="00B46C90"/>
    <w:rsid w:val="00BC764C"/>
    <w:rsid w:val="00CF1B7D"/>
    <w:rsid w:val="00EF33F0"/>
    <w:rsid w:val="00F43BAA"/>
    <w:rsid w:val="00F87538"/>
    <w:rsid w:val="00FA70BA"/>
    <w:rsid w:val="00FE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5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034A4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B034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34A4"/>
  </w:style>
  <w:style w:type="paragraph" w:styleId="Piedepgina">
    <w:name w:val="footer"/>
    <w:basedOn w:val="Normal"/>
    <w:link w:val="PiedepginaCar"/>
    <w:uiPriority w:val="99"/>
    <w:unhideWhenUsed/>
    <w:rsid w:val="00B034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34A4"/>
  </w:style>
  <w:style w:type="table" w:styleId="Tablaconcuadrcula">
    <w:name w:val="Table Grid"/>
    <w:basedOn w:val="Tablanormal"/>
    <w:uiPriority w:val="39"/>
    <w:rsid w:val="00387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5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034A4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B034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34A4"/>
  </w:style>
  <w:style w:type="paragraph" w:styleId="Piedepgina">
    <w:name w:val="footer"/>
    <w:basedOn w:val="Normal"/>
    <w:link w:val="PiedepginaCar"/>
    <w:uiPriority w:val="99"/>
    <w:unhideWhenUsed/>
    <w:rsid w:val="00B034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34A4"/>
  </w:style>
  <w:style w:type="table" w:styleId="Tablaconcuadrcula">
    <w:name w:val="Table Grid"/>
    <w:basedOn w:val="Tablanormal"/>
    <w:uiPriority w:val="39"/>
    <w:rsid w:val="00387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Lizeth Muñoz</dc:creator>
  <cp:lastModifiedBy>Arlene</cp:lastModifiedBy>
  <cp:revision>2</cp:revision>
  <dcterms:created xsi:type="dcterms:W3CDTF">2017-02-17T01:58:00Z</dcterms:created>
  <dcterms:modified xsi:type="dcterms:W3CDTF">2017-02-17T01:58:00Z</dcterms:modified>
</cp:coreProperties>
</file>